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45B" w:rsidRPr="001847C7" w:rsidRDefault="001E5C28" w:rsidP="001847C7">
      <w:pPr>
        <w:jc w:val="center"/>
        <w:rPr>
          <w:b/>
          <w:bCs/>
        </w:rPr>
      </w:pPr>
      <w:r w:rsidRPr="001847C7">
        <w:rPr>
          <w:b/>
          <w:bCs/>
        </w:rPr>
        <w:t>PSCI 498-302: European Political Development</w:t>
      </w:r>
    </w:p>
    <w:p w:rsidR="006E1F36" w:rsidRPr="00D65A00" w:rsidRDefault="001847C7" w:rsidP="00D65A00">
      <w:pPr>
        <w:jc w:val="center"/>
        <w:rPr>
          <w:b/>
          <w:bCs/>
        </w:rPr>
      </w:pPr>
      <w:r w:rsidRPr="001847C7">
        <w:rPr>
          <w:b/>
          <w:bCs/>
        </w:rPr>
        <w:t>Professor Julia Lynch</w:t>
      </w:r>
    </w:p>
    <w:p w:rsidR="001E5C28" w:rsidRDefault="001E5C28" w:rsidP="001847C7">
      <w:pPr>
        <w:jc w:val="center"/>
      </w:pPr>
      <w:r>
        <w:t>Fall 2019</w:t>
      </w:r>
    </w:p>
    <w:p w:rsidR="006E1F36" w:rsidRDefault="006E1F36" w:rsidP="001847C7">
      <w:pPr>
        <w:jc w:val="center"/>
      </w:pPr>
    </w:p>
    <w:p w:rsidR="006E1F36" w:rsidRDefault="006E1F36" w:rsidP="006E1F36">
      <w:pPr>
        <w:jc w:val="center"/>
      </w:pPr>
      <w:r>
        <w:t xml:space="preserve">Class: </w:t>
      </w:r>
      <w:r w:rsidR="001E5C28">
        <w:t>Mondays 2-5</w:t>
      </w:r>
      <w:r w:rsidR="00D65A00">
        <w:t xml:space="preserve"> </w:t>
      </w:r>
      <w:r w:rsidR="001E5C28">
        <w:t>pm</w:t>
      </w:r>
      <w:r>
        <w:t xml:space="preserve">, Room </w:t>
      </w:r>
      <w:r w:rsidR="00D65A00">
        <w:t>PCPE 202</w:t>
      </w:r>
    </w:p>
    <w:p w:rsidR="006E1F36" w:rsidRDefault="006E1F36" w:rsidP="006E1F36">
      <w:pPr>
        <w:jc w:val="center"/>
      </w:pPr>
      <w:r>
        <w:t>Office Hours: Tuesdays 10-12</w:t>
      </w:r>
      <w:r w:rsidR="00D65A00">
        <w:t xml:space="preserve"> </w:t>
      </w:r>
      <w:r>
        <w:t>pm, PCPE 424</w:t>
      </w:r>
    </w:p>
    <w:p w:rsidR="006E1F36" w:rsidRDefault="006E1F36"/>
    <w:p w:rsidR="001E5C28" w:rsidRPr="006158B8" w:rsidRDefault="001847C7">
      <w:pPr>
        <w:rPr>
          <w:b/>
          <w:bCs/>
          <w:u w:val="single"/>
        </w:rPr>
      </w:pPr>
      <w:r w:rsidRPr="006158B8">
        <w:rPr>
          <w:b/>
          <w:bCs/>
          <w:u w:val="single"/>
        </w:rPr>
        <w:t>Course summary</w:t>
      </w:r>
    </w:p>
    <w:p w:rsidR="001E5C28" w:rsidRDefault="001E5C28">
      <w:r>
        <w:t xml:space="preserve">This course </w:t>
      </w:r>
      <w:r w:rsidR="00595EE5">
        <w:t>has</w:t>
      </w:r>
      <w:r>
        <w:t xml:space="preserve"> three </w:t>
      </w:r>
      <w:r w:rsidR="00595EE5">
        <w:t>main goals</w:t>
      </w:r>
      <w:r>
        <w:t xml:space="preserve">. First, it aims to provide advanced undergraduates and graduate students with a substantive base of knowledge in the field of European politics, with a focus on patterns of political development in western European countries since World War II. Second, from an analytical and methodological perspective, the course is an investigation of how scholars use the idea of historical legacies to explain contemporary political outcomes: What are the different things that we mean when we say that “history matters” for </w:t>
      </w:r>
      <w:r w:rsidR="00595EE5">
        <w:t>politics</w:t>
      </w:r>
      <w:r>
        <w:t>, and how can we show that this is true?  Finally, it is a course about books: Why political scientists (still) write them,</w:t>
      </w:r>
      <w:r w:rsidR="00595EE5">
        <w:t xml:space="preserve"> despite the growing dominance of articles;</w:t>
      </w:r>
      <w:r>
        <w:t xml:space="preserve"> and how to read them. </w:t>
      </w:r>
    </w:p>
    <w:p w:rsidR="00D954E2" w:rsidRDefault="00D954E2">
      <w:pPr>
        <w:rPr>
          <w:b/>
          <w:bCs/>
          <w:u w:val="single"/>
        </w:rPr>
      </w:pPr>
    </w:p>
    <w:p w:rsidR="006E1F36" w:rsidRDefault="006E1F36" w:rsidP="006E1F36">
      <w:pPr>
        <w:rPr>
          <w:b/>
          <w:bCs/>
          <w:u w:val="single"/>
        </w:rPr>
      </w:pPr>
      <w:r>
        <w:rPr>
          <w:b/>
          <w:bCs/>
          <w:u w:val="single"/>
        </w:rPr>
        <w:t>Inclusive classroom</w:t>
      </w:r>
    </w:p>
    <w:p w:rsidR="00644729" w:rsidRPr="00644729" w:rsidRDefault="00644729" w:rsidP="00644729">
      <w:r w:rsidRPr="00644729">
        <w:t xml:space="preserve">I take seriously the job of creating a learning environment that is welcoming to all students.  This impacts everything from how I use in-class time to designing assignments and due dates so that they that can be completed successfully by students with a wide range of abilities and circumstances. If you have any disabilities or other special circumstances that affect your life as a student (e.g. child or elder care duties, financial or other personal concerns, etc.), you can help me help you by informing me as early as possible, and by working with me to identify adjustments that will ensure your success in this class.  </w:t>
      </w:r>
    </w:p>
    <w:p w:rsidR="006E1F36" w:rsidRDefault="006E1F36">
      <w:pPr>
        <w:rPr>
          <w:b/>
          <w:bCs/>
          <w:u w:val="single"/>
        </w:rPr>
      </w:pPr>
    </w:p>
    <w:p w:rsidR="001847C7" w:rsidRPr="006158B8" w:rsidRDefault="001847C7">
      <w:pPr>
        <w:rPr>
          <w:b/>
          <w:bCs/>
          <w:u w:val="single"/>
        </w:rPr>
      </w:pPr>
      <w:r w:rsidRPr="006158B8">
        <w:rPr>
          <w:b/>
          <w:bCs/>
          <w:u w:val="single"/>
        </w:rPr>
        <w:t>Assessment</w:t>
      </w:r>
    </w:p>
    <w:p w:rsidR="00752812" w:rsidRDefault="006E1F36">
      <w:r>
        <w:t xml:space="preserve">1. </w:t>
      </w:r>
      <w:r w:rsidR="001E5C28">
        <w:t xml:space="preserve">Students </w:t>
      </w:r>
      <w:r w:rsidR="000132E0">
        <w:t>are</w:t>
      </w:r>
      <w:r w:rsidR="001E5C28">
        <w:t xml:space="preserve"> expected to read carefully before class, and to come prepared to engage in in-class activities and discussions.  </w:t>
      </w:r>
      <w:r w:rsidR="001E5C28" w:rsidRPr="00752812">
        <w:rPr>
          <w:b/>
          <w:bCs/>
        </w:rPr>
        <w:t>Effective, well-informed participation</w:t>
      </w:r>
      <w:r w:rsidR="001847C7" w:rsidRPr="00752812">
        <w:rPr>
          <w:b/>
          <w:bCs/>
        </w:rPr>
        <w:t xml:space="preserve"> in class </w:t>
      </w:r>
      <w:r w:rsidR="001847C7" w:rsidRPr="000132E0">
        <w:t>counts for</w:t>
      </w:r>
      <w:r w:rsidR="001847C7" w:rsidRPr="00752812">
        <w:rPr>
          <w:b/>
          <w:bCs/>
        </w:rPr>
        <w:t xml:space="preserve"> </w:t>
      </w:r>
      <w:r w:rsidR="000132E0">
        <w:rPr>
          <w:b/>
          <w:bCs/>
        </w:rPr>
        <w:t>4</w:t>
      </w:r>
      <w:r>
        <w:rPr>
          <w:b/>
          <w:bCs/>
        </w:rPr>
        <w:t>5</w:t>
      </w:r>
      <w:r w:rsidR="000132E0">
        <w:rPr>
          <w:b/>
          <w:bCs/>
        </w:rPr>
        <w:t xml:space="preserve">% </w:t>
      </w:r>
      <w:r w:rsidR="001847C7" w:rsidRPr="000132E0">
        <w:t>of the final course grade</w:t>
      </w:r>
      <w:r w:rsidR="001847C7" w:rsidRPr="00752812">
        <w:rPr>
          <w:b/>
          <w:bCs/>
        </w:rPr>
        <w:t>.</w:t>
      </w:r>
      <w:r w:rsidR="001847C7">
        <w:t xml:space="preserve"> </w:t>
      </w:r>
      <w:r w:rsidR="00752812">
        <w:t>To participate effectively, you will need to follow the steps outlined below under the section “How to prepare for class.” This includes taking notes and writing</w:t>
      </w:r>
      <w:r w:rsidR="001847C7">
        <w:t xml:space="preserve"> </w:t>
      </w:r>
      <w:r w:rsidR="001847C7" w:rsidRPr="00752812">
        <w:t xml:space="preserve">ungraded </w:t>
      </w:r>
      <w:r w:rsidR="00752812" w:rsidRPr="00752812">
        <w:t xml:space="preserve">but mandatory </w:t>
      </w:r>
      <w:r w:rsidR="001847C7" w:rsidRPr="00752812">
        <w:t>weekly response</w:t>
      </w:r>
      <w:r w:rsidR="009F7CCD" w:rsidRPr="00752812">
        <w:t>s</w:t>
      </w:r>
      <w:r w:rsidR="001847C7" w:rsidRPr="00752812">
        <w:t xml:space="preserve"> </w:t>
      </w:r>
      <w:r w:rsidR="009F7CCD" w:rsidRPr="00752812">
        <w:t>to the readings</w:t>
      </w:r>
      <w:r w:rsidR="001847C7">
        <w:t xml:space="preserve">. </w:t>
      </w:r>
      <w:r w:rsidR="00752812">
        <w:t xml:space="preserve">The total preparation time for class each week will range from 3-6 hours, depending on how quickly you read and on the length of the book assigned that week. Prep time will generally decrease as the semester progresses and you become more proficient </w:t>
      </w:r>
      <w:r>
        <w:t>readers</w:t>
      </w:r>
      <w:r w:rsidR="00752812">
        <w:t>.</w:t>
      </w:r>
    </w:p>
    <w:p w:rsidR="00752812" w:rsidRDefault="00752812"/>
    <w:p w:rsidR="00CC19FF" w:rsidRDefault="006E1F36">
      <w:r>
        <w:t xml:space="preserve">2. </w:t>
      </w:r>
      <w:r w:rsidR="000132E0">
        <w:t xml:space="preserve">Each student will make one </w:t>
      </w:r>
      <w:r w:rsidR="000132E0" w:rsidRPr="000132E0">
        <w:rPr>
          <w:b/>
          <w:bCs/>
        </w:rPr>
        <w:t xml:space="preserve">formal, in-class presentation </w:t>
      </w:r>
      <w:r w:rsidR="000132E0" w:rsidRPr="000132E0">
        <w:t>that counts for</w:t>
      </w:r>
      <w:r w:rsidR="000132E0" w:rsidRPr="000132E0">
        <w:rPr>
          <w:b/>
          <w:bCs/>
        </w:rPr>
        <w:t xml:space="preserve"> 10% </w:t>
      </w:r>
      <w:r w:rsidR="000132E0" w:rsidRPr="000132E0">
        <w:t>of the course grade</w:t>
      </w:r>
      <w:r w:rsidR="000132E0" w:rsidRPr="000132E0">
        <w:rPr>
          <w:b/>
          <w:bCs/>
        </w:rPr>
        <w:t>.</w:t>
      </w:r>
      <w:r w:rsidR="000132E0">
        <w:t xml:space="preserve">  </w:t>
      </w:r>
      <w:r w:rsidR="00752812">
        <w:t xml:space="preserve">For one week of the course, </w:t>
      </w:r>
      <w:r w:rsidR="000132E0">
        <w:t>you</w:t>
      </w:r>
      <w:r w:rsidR="00752812">
        <w:t xml:space="preserve"> will </w:t>
      </w:r>
      <w:r w:rsidR="000132E0">
        <w:t xml:space="preserve">identify (with my help) </w:t>
      </w:r>
      <w:r w:rsidR="00CC19FF">
        <w:t xml:space="preserve">and read </w:t>
      </w:r>
      <w:r w:rsidR="00752812">
        <w:t>a</w:t>
      </w:r>
      <w:r w:rsidR="00CC19FF">
        <w:t>n article or other</w:t>
      </w:r>
      <w:r w:rsidR="00752812">
        <w:t xml:space="preserve"> </w:t>
      </w:r>
      <w:r w:rsidR="0009708F">
        <w:t xml:space="preserve">shorter </w:t>
      </w:r>
      <w:r w:rsidR="00752812">
        <w:t xml:space="preserve">scholarly </w:t>
      </w:r>
      <w:r w:rsidR="0009708F">
        <w:t>work</w:t>
      </w:r>
      <w:r w:rsidR="00752812">
        <w:t xml:space="preserve"> on the same topic of the book</w:t>
      </w:r>
      <w:r w:rsidR="00CC19FF">
        <w:t>.  This article should</w:t>
      </w:r>
      <w:r w:rsidR="00752812">
        <w:t xml:space="preserve"> make a contrasting argument </w:t>
      </w:r>
      <w:r w:rsidR="0009708F">
        <w:t>or</w:t>
      </w:r>
      <w:r w:rsidR="00752812">
        <w:t xml:space="preserve"> </w:t>
      </w:r>
      <w:r w:rsidR="000132E0">
        <w:t>use a different method to address a similar/the same question</w:t>
      </w:r>
      <w:r w:rsidR="00CC19FF">
        <w:t xml:space="preserve">.  You will then make a 10-minute </w:t>
      </w:r>
      <w:r w:rsidR="000132E0">
        <w:t>present</w:t>
      </w:r>
      <w:r w:rsidR="00CC19FF">
        <w:t>ation</w:t>
      </w:r>
      <w:r w:rsidR="000132E0">
        <w:t xml:space="preserve"> to the class</w:t>
      </w:r>
      <w:r w:rsidR="00CC19FF">
        <w:t xml:space="preserve"> in which you:</w:t>
      </w:r>
    </w:p>
    <w:p w:rsidR="00CC19FF" w:rsidRDefault="000132E0" w:rsidP="00CC19FF">
      <w:pPr>
        <w:ind w:firstLine="720"/>
      </w:pPr>
      <w:r>
        <w:t xml:space="preserve">(a) summarize the main argument, methods and evidence of the article; </w:t>
      </w:r>
    </w:p>
    <w:p w:rsidR="00CC19FF" w:rsidRDefault="000132E0" w:rsidP="00CC19FF">
      <w:pPr>
        <w:ind w:left="720"/>
      </w:pPr>
      <w:r>
        <w:t>(b) explain its relationship to the week’s book (</w:t>
      </w:r>
      <w:r w:rsidR="00CC19FF">
        <w:t>W</w:t>
      </w:r>
      <w:r>
        <w:t xml:space="preserve">hich came first? </w:t>
      </w:r>
      <w:r w:rsidR="00CC19FF">
        <w:t>W</w:t>
      </w:r>
      <w:r>
        <w:t xml:space="preserve">as one a response to the other? If they don’t seem related, why not?); </w:t>
      </w:r>
    </w:p>
    <w:p w:rsidR="00CC19FF" w:rsidRDefault="000132E0" w:rsidP="00CC19FF">
      <w:pPr>
        <w:ind w:left="720"/>
      </w:pPr>
      <w:r>
        <w:t xml:space="preserve">(c) compare/contrast the arguments of the book and the article; </w:t>
      </w:r>
    </w:p>
    <w:p w:rsidR="00CC19FF" w:rsidRDefault="000132E0" w:rsidP="00CC19FF">
      <w:pPr>
        <w:ind w:left="720"/>
      </w:pPr>
      <w:r>
        <w:lastRenderedPageBreak/>
        <w:t xml:space="preserve">(d) compare/contrast how the authors of the book and the article use history in their arguments; </w:t>
      </w:r>
      <w:r w:rsidR="00CC19FF">
        <w:t xml:space="preserve">and </w:t>
      </w:r>
    </w:p>
    <w:p w:rsidR="00752812" w:rsidRPr="00752812" w:rsidRDefault="000132E0" w:rsidP="00CC19FF">
      <w:pPr>
        <w:ind w:left="720"/>
      </w:pPr>
      <w:r>
        <w:t xml:space="preserve">(e) present your own </w:t>
      </w:r>
      <w:r w:rsidR="00CC19FF">
        <w:t>view</w:t>
      </w:r>
      <w:r>
        <w:t xml:space="preserve"> about whether the article or the book is more convincing or helpful, and why.</w:t>
      </w:r>
    </w:p>
    <w:p w:rsidR="00752812" w:rsidRDefault="00752812"/>
    <w:p w:rsidR="006E1F36" w:rsidRDefault="006E1F36" w:rsidP="006E1F36">
      <w:r>
        <w:rPr>
          <w:b/>
          <w:bCs/>
        </w:rPr>
        <w:t xml:space="preserve">3. </w:t>
      </w:r>
      <w:r w:rsidR="001E5C28" w:rsidRPr="00752812">
        <w:rPr>
          <w:b/>
          <w:bCs/>
        </w:rPr>
        <w:t xml:space="preserve">The </w:t>
      </w:r>
      <w:r w:rsidR="000132E0">
        <w:rPr>
          <w:b/>
          <w:bCs/>
        </w:rPr>
        <w:t>remaining 45%</w:t>
      </w:r>
      <w:r w:rsidR="001E5C28" w:rsidRPr="00752812">
        <w:rPr>
          <w:b/>
          <w:bCs/>
        </w:rPr>
        <w:t xml:space="preserve"> </w:t>
      </w:r>
      <w:r w:rsidR="001E5C28" w:rsidRPr="000132E0">
        <w:t xml:space="preserve">of the course grade will be determined on the basis of performance on a </w:t>
      </w:r>
      <w:r w:rsidR="001E5C28" w:rsidRPr="00752812">
        <w:rPr>
          <w:b/>
          <w:bCs/>
        </w:rPr>
        <w:t>capstone project</w:t>
      </w:r>
      <w:r w:rsidR="001E5C28">
        <w:t xml:space="preserve">, which may vary in form depending on the needs of the student.  For example, students </w:t>
      </w:r>
      <w:r w:rsidR="001847C7">
        <w:t>might</w:t>
      </w:r>
      <w:r w:rsidR="001E5C28">
        <w:t xml:space="preserve"> choose to write a 20- to 30-page original research paper</w:t>
      </w:r>
      <w:r w:rsidR="001847C7">
        <w:t xml:space="preserve"> engaging with primary sources</w:t>
      </w:r>
      <w:r w:rsidR="001E5C28">
        <w:t xml:space="preserve">, </w:t>
      </w:r>
      <w:r w:rsidR="001847C7">
        <w:t>sit</w:t>
      </w:r>
      <w:r w:rsidR="001E5C28">
        <w:t xml:space="preserve"> a </w:t>
      </w:r>
      <w:r w:rsidR="001847C7">
        <w:t xml:space="preserve">PhD comps-style exam, or write two extended review essays (15 pages each).  </w:t>
      </w:r>
      <w:r w:rsidR="00752812">
        <w:t>All capstone projects will require additional research and readings beyond the course readings.</w:t>
      </w:r>
      <w:r>
        <w:t xml:space="preserve"> </w:t>
      </w:r>
      <w:r w:rsidRPr="006E1F36">
        <w:rPr>
          <w:b/>
          <w:bCs/>
        </w:rPr>
        <w:t>At some point during the first three weeks of the semester, you must come to meet me during office hours to discuss the nature of your capstone project</w:t>
      </w:r>
      <w:r>
        <w:t xml:space="preserve">.  I am open to a wide variety of formats that meet your needs, whether you are hoping to deepen a senior thesis or dissertation, write something that can be turned into a published article, study for comps, or something else altogether.  After our discussion, you will write up a one-page summary of the assignment that includes: </w:t>
      </w:r>
    </w:p>
    <w:p w:rsidR="006E1F36" w:rsidRDefault="006E1F36" w:rsidP="006E1F36">
      <w:pPr>
        <w:ind w:left="720"/>
      </w:pPr>
      <w:r>
        <w:t xml:space="preserve">(a) what the final product will be, when it will be delivered (the last possible day is </w:t>
      </w:r>
      <w:r w:rsidRPr="00E95B2F">
        <w:rPr>
          <w:b/>
          <w:bCs/>
        </w:rPr>
        <w:t xml:space="preserve">December </w:t>
      </w:r>
      <w:r>
        <w:rPr>
          <w:b/>
          <w:bCs/>
        </w:rPr>
        <w:t>16, 2019</w:t>
      </w:r>
      <w:r>
        <w:t>), and on what basis it will be assessed; and</w:t>
      </w:r>
    </w:p>
    <w:p w:rsidR="006E1F36" w:rsidRDefault="006E1F36" w:rsidP="006E1F36">
      <w:pPr>
        <w:ind w:left="720"/>
      </w:pPr>
      <w:r>
        <w:t>(b) two intermediate products (e.g. a research proposal, paper outline, annotated bibliography, reading list, or proposed exam questions), along with their deadlines.</w:t>
      </w:r>
    </w:p>
    <w:p w:rsidR="006E1F36" w:rsidRDefault="006E1F36" w:rsidP="006E1F36">
      <w:pPr>
        <w:ind w:left="720"/>
      </w:pPr>
    </w:p>
    <w:p w:rsidR="006E1F36" w:rsidRPr="00C94155" w:rsidRDefault="006E1F36" w:rsidP="006E1F36">
      <w:r w:rsidRPr="00C94155">
        <w:t xml:space="preserve">Intermediate products will not be graded, but if both products are not completed within one week of their deadlines the grade for the final product will be reduce by one full letter grade.   </w:t>
      </w:r>
    </w:p>
    <w:p w:rsidR="00D954E2" w:rsidRDefault="00D954E2">
      <w:pPr>
        <w:rPr>
          <w:b/>
          <w:bCs/>
          <w:u w:val="single"/>
        </w:rPr>
      </w:pPr>
    </w:p>
    <w:p w:rsidR="006E1F36" w:rsidRDefault="006E1F36">
      <w:pPr>
        <w:rPr>
          <w:b/>
          <w:bCs/>
          <w:u w:val="single"/>
        </w:rPr>
      </w:pPr>
    </w:p>
    <w:p w:rsidR="001847C7" w:rsidRPr="006158B8" w:rsidRDefault="001847C7">
      <w:pPr>
        <w:rPr>
          <w:b/>
          <w:bCs/>
          <w:u w:val="single"/>
        </w:rPr>
      </w:pPr>
      <w:r w:rsidRPr="006158B8">
        <w:rPr>
          <w:b/>
          <w:bCs/>
          <w:u w:val="single"/>
        </w:rPr>
        <w:t>How to prepare for class</w:t>
      </w:r>
    </w:p>
    <w:p w:rsidR="005950AB" w:rsidRPr="006158B8" w:rsidRDefault="00CF243D" w:rsidP="00A30BD9">
      <w:pPr>
        <w:rPr>
          <w:b/>
          <w:bCs/>
          <w:i/>
          <w:iCs/>
        </w:rPr>
      </w:pPr>
      <w:r w:rsidRPr="006158B8">
        <w:rPr>
          <w:b/>
          <w:bCs/>
          <w:i/>
          <w:iCs/>
        </w:rPr>
        <w:t xml:space="preserve">Step 1: </w:t>
      </w:r>
      <w:r w:rsidR="00A30BD9" w:rsidRPr="006158B8">
        <w:rPr>
          <w:b/>
          <w:bCs/>
          <w:i/>
          <w:iCs/>
        </w:rPr>
        <w:t>Research the book</w:t>
      </w:r>
      <w:r w:rsidR="00752812" w:rsidRPr="006158B8">
        <w:rPr>
          <w:b/>
          <w:bCs/>
          <w:i/>
          <w:iCs/>
        </w:rPr>
        <w:t>.</w:t>
      </w:r>
    </w:p>
    <w:p w:rsidR="00A30BD9" w:rsidRDefault="00A30BD9" w:rsidP="00A30BD9">
      <w:r>
        <w:t>Before you read, know what you are getting into. Try to discover:</w:t>
      </w:r>
    </w:p>
    <w:p w:rsidR="00A30BD9" w:rsidRDefault="00A30BD9" w:rsidP="00A30BD9">
      <w:pPr>
        <w:ind w:left="720"/>
      </w:pPr>
      <w:r>
        <w:t>(a) Who is the author – what is their background, training, scholarly focus? This information can often be gleaned from authors’ web sites and Wikipedia pages, Google scholar pages, and the acknowledgements and prefaces to their books.</w:t>
      </w:r>
    </w:p>
    <w:p w:rsidR="00A30BD9" w:rsidRDefault="00A30BD9" w:rsidP="00A30BD9">
      <w:pPr>
        <w:ind w:left="720"/>
      </w:pPr>
      <w:r>
        <w:t>(b) What is the main claim of the book? How does the author situate the book with respect to one or more literatures within political science? How was it received in the field? The best shortcut</w:t>
      </w:r>
      <w:r w:rsidR="0062401F">
        <w:t>s</w:t>
      </w:r>
      <w:r>
        <w:t xml:space="preserve"> here </w:t>
      </w:r>
      <w:r w:rsidR="0062401F">
        <w:t>are</w:t>
      </w:r>
      <w:r>
        <w:t xml:space="preserve"> to read </w:t>
      </w:r>
      <w:r w:rsidR="0062401F">
        <w:t xml:space="preserve">the front and back covers of the book carefully; and to </w:t>
      </w:r>
      <w:r w:rsidR="006158B8">
        <w:t>skim</w:t>
      </w:r>
      <w:r w:rsidR="0062401F">
        <w:t xml:space="preserve"> </w:t>
      </w:r>
      <w:r>
        <w:t xml:space="preserve">one or two reviews of the book published in scholarly journals. To find reviews, search Google scholar for the author’s last name, book title, and the word </w:t>
      </w:r>
      <w:r w:rsidR="0062401F">
        <w:t>“</w:t>
      </w:r>
      <w:r>
        <w:t>review.</w:t>
      </w:r>
      <w:r w:rsidR="0062401F">
        <w:t>”</w:t>
      </w:r>
    </w:p>
    <w:p w:rsidR="00A30BD9" w:rsidRPr="005950AB" w:rsidRDefault="00A30BD9" w:rsidP="005950AB">
      <w:pPr>
        <w:ind w:firstLine="720"/>
        <w:rPr>
          <w:i/>
          <w:iCs/>
        </w:rPr>
      </w:pPr>
    </w:p>
    <w:p w:rsidR="00CF243D" w:rsidRPr="006158B8" w:rsidRDefault="00CF243D" w:rsidP="00A30BD9">
      <w:pPr>
        <w:rPr>
          <w:b/>
          <w:bCs/>
        </w:rPr>
      </w:pPr>
      <w:r w:rsidRPr="006158B8">
        <w:rPr>
          <w:b/>
          <w:bCs/>
          <w:i/>
          <w:iCs/>
        </w:rPr>
        <w:t xml:space="preserve">Step 2: </w:t>
      </w:r>
      <w:r w:rsidR="005950AB" w:rsidRPr="006158B8">
        <w:rPr>
          <w:b/>
          <w:bCs/>
          <w:i/>
          <w:iCs/>
        </w:rPr>
        <w:t>Read the introduction</w:t>
      </w:r>
      <w:r w:rsidRPr="006158B8">
        <w:rPr>
          <w:b/>
          <w:bCs/>
          <w:i/>
          <w:iCs/>
        </w:rPr>
        <w:t xml:space="preserve"> and take good notes</w:t>
      </w:r>
      <w:r w:rsidR="005950AB" w:rsidRPr="006158B8">
        <w:rPr>
          <w:b/>
          <w:bCs/>
          <w:i/>
          <w:iCs/>
        </w:rPr>
        <w:t>.</w:t>
      </w:r>
    </w:p>
    <w:p w:rsidR="005950AB" w:rsidRDefault="005950AB" w:rsidP="00A30BD9">
      <w:r>
        <w:t xml:space="preserve">A good introduction will </w:t>
      </w:r>
    </w:p>
    <w:p w:rsidR="005950AB" w:rsidRDefault="005950AB" w:rsidP="00A30BD9">
      <w:pPr>
        <w:ind w:firstLine="720"/>
      </w:pPr>
      <w:r>
        <w:t>(a) reveal the book’s main question and the answer to that question</w:t>
      </w:r>
    </w:p>
    <w:p w:rsidR="005950AB" w:rsidRDefault="005950AB" w:rsidP="00A30BD9">
      <w:pPr>
        <w:ind w:left="720"/>
      </w:pPr>
      <w:r>
        <w:t>(b) situate itself in one or more broader literatures (what kind of question is the book asking? Why is it asking this question? Who else has written about it? What makes this answer to the question different or better?)</w:t>
      </w:r>
    </w:p>
    <w:p w:rsidR="005950AB" w:rsidRDefault="005950AB" w:rsidP="00A30BD9">
      <w:pPr>
        <w:ind w:left="720"/>
      </w:pPr>
      <w:r>
        <w:t xml:space="preserve">(c) explain how the researchers answered the question – what kinds of sources, methods and techniques did they use, and </w:t>
      </w:r>
    </w:p>
    <w:p w:rsidR="005950AB" w:rsidRDefault="005950AB" w:rsidP="00A30BD9">
      <w:pPr>
        <w:ind w:firstLine="720"/>
      </w:pPr>
      <w:r>
        <w:lastRenderedPageBreak/>
        <w:t xml:space="preserve">(d) tell you what parts of the argument are addressed in which parts of the book.    </w:t>
      </w:r>
    </w:p>
    <w:p w:rsidR="005950AB" w:rsidRDefault="00CF243D" w:rsidP="00A30BD9">
      <w:r>
        <w:t>After</w:t>
      </w:r>
      <w:r w:rsidR="005950AB">
        <w:t xml:space="preserve"> you have read the introduction</w:t>
      </w:r>
      <w:r>
        <w:t xml:space="preserve"> and identified these components</w:t>
      </w:r>
      <w:r w:rsidR="005950AB">
        <w:t xml:space="preserve">, go back and take careful notes.  </w:t>
      </w:r>
    </w:p>
    <w:p w:rsidR="005950AB" w:rsidRDefault="005950AB" w:rsidP="005950AB">
      <w:pPr>
        <w:ind w:firstLine="720"/>
      </w:pPr>
    </w:p>
    <w:p w:rsidR="00CF243D" w:rsidRPr="006158B8" w:rsidRDefault="00CF243D" w:rsidP="00A30BD9">
      <w:pPr>
        <w:rPr>
          <w:b/>
          <w:bCs/>
          <w:i/>
          <w:iCs/>
        </w:rPr>
      </w:pPr>
      <w:r w:rsidRPr="006158B8">
        <w:rPr>
          <w:b/>
          <w:bCs/>
          <w:i/>
          <w:iCs/>
        </w:rPr>
        <w:t>Step 3. Read the conclusion and take good notes.</w:t>
      </w:r>
    </w:p>
    <w:p w:rsidR="00CF243D" w:rsidRDefault="00CF243D" w:rsidP="00A30BD9">
      <w:r>
        <w:t xml:space="preserve">A good conclusion will reiterate the main claims of the book and then expand on their intellectual and/or substantive significance. </w:t>
      </w:r>
    </w:p>
    <w:p w:rsidR="00CF243D" w:rsidRPr="00CF243D" w:rsidRDefault="00CF243D" w:rsidP="00CF243D">
      <w:pPr>
        <w:ind w:left="720"/>
      </w:pPr>
    </w:p>
    <w:p w:rsidR="005950AB" w:rsidRPr="006158B8" w:rsidRDefault="00CF243D">
      <w:pPr>
        <w:rPr>
          <w:b/>
          <w:bCs/>
          <w:i/>
          <w:iCs/>
        </w:rPr>
      </w:pPr>
      <w:r w:rsidRPr="006158B8">
        <w:rPr>
          <w:b/>
          <w:bCs/>
          <w:i/>
          <w:iCs/>
        </w:rPr>
        <w:t>Step 4. Write down an annotated table of contents.</w:t>
      </w:r>
    </w:p>
    <w:p w:rsidR="00CF243D" w:rsidRDefault="00CF243D" w:rsidP="00A30BD9">
      <w:r>
        <w:t>Based on the information from the introduction and conclusion, make a list of the chapters and a note of what function it serves in the overall structure of the author’s argument.</w:t>
      </w:r>
    </w:p>
    <w:p w:rsidR="00CF243D" w:rsidRDefault="00CF243D" w:rsidP="00CF243D">
      <w:pPr>
        <w:ind w:left="720"/>
      </w:pPr>
    </w:p>
    <w:p w:rsidR="006E1F36" w:rsidRDefault="006E1F36" w:rsidP="00A30BD9">
      <w:pPr>
        <w:rPr>
          <w:b/>
          <w:bCs/>
          <w:i/>
          <w:iCs/>
        </w:rPr>
      </w:pPr>
    </w:p>
    <w:p w:rsidR="00CF243D" w:rsidRPr="006158B8" w:rsidRDefault="00CF243D" w:rsidP="00A30BD9">
      <w:pPr>
        <w:rPr>
          <w:b/>
          <w:bCs/>
        </w:rPr>
      </w:pPr>
      <w:r w:rsidRPr="006158B8">
        <w:rPr>
          <w:b/>
          <w:bCs/>
          <w:i/>
          <w:iCs/>
        </w:rPr>
        <w:t xml:space="preserve">Step 5: Read the introduction and conclusion of each chapter.  </w:t>
      </w:r>
    </w:p>
    <w:p w:rsidR="00CF243D" w:rsidRDefault="00CF243D" w:rsidP="00A30BD9">
      <w:r>
        <w:t xml:space="preserve">If there are no demarcated introduction and conclusion sections, read the first few and last few pages.  This will give you a better sense of the internal structure of the different pieces of the author’s argument. Take </w:t>
      </w:r>
      <w:r w:rsidR="00A30BD9">
        <w:t xml:space="preserve">rough </w:t>
      </w:r>
      <w:r>
        <w:t>notes.</w:t>
      </w:r>
    </w:p>
    <w:p w:rsidR="00CF243D" w:rsidRDefault="00CF243D" w:rsidP="00CF243D">
      <w:pPr>
        <w:ind w:left="720"/>
      </w:pPr>
    </w:p>
    <w:p w:rsidR="00CF243D" w:rsidRPr="006158B8" w:rsidRDefault="00CF243D" w:rsidP="00A30BD9">
      <w:pPr>
        <w:rPr>
          <w:b/>
          <w:bCs/>
          <w:i/>
          <w:iCs/>
        </w:rPr>
      </w:pPr>
      <w:r w:rsidRPr="006158B8">
        <w:rPr>
          <w:b/>
          <w:bCs/>
          <w:i/>
          <w:iCs/>
        </w:rPr>
        <w:t xml:space="preserve">Step 6: Read the chapter that is most interesting to you and take </w:t>
      </w:r>
      <w:r w:rsidR="00A30BD9" w:rsidRPr="006158B8">
        <w:rPr>
          <w:b/>
          <w:bCs/>
          <w:i/>
          <w:iCs/>
        </w:rPr>
        <w:t xml:space="preserve">good </w:t>
      </w:r>
      <w:r w:rsidRPr="006158B8">
        <w:rPr>
          <w:b/>
          <w:bCs/>
          <w:i/>
          <w:iCs/>
        </w:rPr>
        <w:t>notes</w:t>
      </w:r>
      <w:r w:rsidR="00752812" w:rsidRPr="006158B8">
        <w:rPr>
          <w:b/>
          <w:bCs/>
          <w:i/>
          <w:iCs/>
        </w:rPr>
        <w:t>.</w:t>
      </w:r>
    </w:p>
    <w:p w:rsidR="00CF243D" w:rsidRDefault="00CF243D" w:rsidP="00A30BD9">
      <w:r>
        <w:t>Your notes should include:</w:t>
      </w:r>
    </w:p>
    <w:p w:rsidR="00CF243D" w:rsidRPr="00CF243D" w:rsidRDefault="00CF243D" w:rsidP="00A30BD9">
      <w:pPr>
        <w:ind w:left="720"/>
      </w:pPr>
      <w:r>
        <w:t>(a) What is the chapter about? What are the main claims it advances, and what is the function of these claims in the overall argument of the book?</w:t>
      </w:r>
    </w:p>
    <w:p w:rsidR="00A30BD9" w:rsidRDefault="00CF243D" w:rsidP="00A30BD9">
      <w:pPr>
        <w:ind w:left="720"/>
      </w:pPr>
      <w:r>
        <w:t xml:space="preserve">(b) </w:t>
      </w:r>
      <w:r w:rsidR="00A30BD9">
        <w:t>To what other bodies of literature or specific authors or arguments is the author responding in this chapter? Is the author building on earlier work, or seeking to undermine it? Why do you think the author makes these choices?</w:t>
      </w:r>
    </w:p>
    <w:p w:rsidR="00CF243D" w:rsidRDefault="00A30BD9" w:rsidP="00A30BD9">
      <w:pPr>
        <w:ind w:left="720"/>
      </w:pPr>
      <w:r>
        <w:t xml:space="preserve">(c) </w:t>
      </w:r>
      <w:r w:rsidR="00CF243D">
        <w:t>What is the internal structure of the chapters? What does the author do to advance the argument, and where?</w:t>
      </w:r>
    </w:p>
    <w:p w:rsidR="00CF243D" w:rsidRDefault="00CF243D" w:rsidP="00CF243D">
      <w:r>
        <w:tab/>
        <w:t>(</w:t>
      </w:r>
      <w:r w:rsidR="00A30BD9">
        <w:t>d</w:t>
      </w:r>
      <w:r>
        <w:t xml:space="preserve">) What </w:t>
      </w:r>
      <w:r w:rsidR="00A30BD9">
        <w:t>evidence does the author use to support their claims?</w:t>
      </w:r>
    </w:p>
    <w:p w:rsidR="00A30BD9" w:rsidRDefault="00A30BD9" w:rsidP="00A30BD9">
      <w:pPr>
        <w:ind w:left="720"/>
      </w:pPr>
      <w:r>
        <w:t xml:space="preserve">(e) What kinds of analysis does the author engage in? E.g. comparisons across or within country cases? Close reading of texts? Statistical analysis of government data? Interviews? </w:t>
      </w:r>
    </w:p>
    <w:p w:rsidR="00CF243D" w:rsidRDefault="00A30BD9" w:rsidP="00A30BD9">
      <w:pPr>
        <w:ind w:firstLine="720"/>
      </w:pPr>
      <w:r>
        <w:t>(f) How convinced are you by the evidence and analysis presented in this chapter?</w:t>
      </w:r>
    </w:p>
    <w:p w:rsidR="00A30BD9" w:rsidRDefault="00A30BD9" w:rsidP="00A30BD9"/>
    <w:p w:rsidR="00A30BD9" w:rsidRPr="006158B8" w:rsidRDefault="00A30BD9" w:rsidP="00A30BD9">
      <w:pPr>
        <w:rPr>
          <w:b/>
          <w:bCs/>
          <w:i/>
          <w:iCs/>
        </w:rPr>
      </w:pPr>
      <w:r w:rsidRPr="006158B8">
        <w:rPr>
          <w:b/>
          <w:bCs/>
          <w:i/>
          <w:iCs/>
        </w:rPr>
        <w:t>Step 7: Skim the remaining chapters.</w:t>
      </w:r>
    </w:p>
    <w:p w:rsidR="00CF243D" w:rsidRDefault="00A30BD9">
      <w:r>
        <w:t>Pause to read what interests you. Don’t worry about taking notes.</w:t>
      </w:r>
    </w:p>
    <w:p w:rsidR="00CF243D" w:rsidRDefault="00CF243D">
      <w:r>
        <w:tab/>
      </w:r>
    </w:p>
    <w:p w:rsidR="00A30BD9" w:rsidRPr="006158B8" w:rsidRDefault="00A30BD9">
      <w:pPr>
        <w:rPr>
          <w:b/>
          <w:bCs/>
          <w:i/>
          <w:iCs/>
        </w:rPr>
      </w:pPr>
      <w:r w:rsidRPr="006158B8">
        <w:rPr>
          <w:b/>
          <w:bCs/>
          <w:i/>
          <w:iCs/>
        </w:rPr>
        <w:t>Step 8: Reflect and respond.</w:t>
      </w:r>
    </w:p>
    <w:p w:rsidR="001847C7" w:rsidRDefault="0062401F">
      <w:r>
        <w:t xml:space="preserve">This is the most important step.  Set a timer for </w:t>
      </w:r>
      <w:r w:rsidR="009F7CCD">
        <w:t>30</w:t>
      </w:r>
      <w:r>
        <w:t xml:space="preserve"> minutes.  Ask yourself the following questions and write down the answers:</w:t>
      </w:r>
    </w:p>
    <w:p w:rsidR="0062401F" w:rsidRDefault="0062401F" w:rsidP="0062401F">
      <w:pPr>
        <w:ind w:left="720"/>
      </w:pPr>
      <w:r>
        <w:t xml:space="preserve">(a) How did this book make </w:t>
      </w:r>
      <w:r w:rsidR="009F7CCD">
        <w:t>you</w:t>
      </w:r>
      <w:r>
        <w:t xml:space="preserve"> feel? Curious? Irritated? Defensive? Excited?  Why do you think it prompted that emotional reaction? If the main reaction you can identify is “bored,” dig deeper.  Humans </w:t>
      </w:r>
      <w:r w:rsidR="009F7CCD">
        <w:t>often</w:t>
      </w:r>
      <w:r>
        <w:t xml:space="preserve"> experience boredom when </w:t>
      </w:r>
      <w:r w:rsidR="009F7CCD">
        <w:t xml:space="preserve">we become overtaxed from having to cope with other, more uncomfortable emotions such as anxiety, fear, or confusion.  E.g. Did the book make you feel afraid of not understanding? Did you feel confused because you didn’t know the literatures the author was referencing, because you </w:t>
      </w:r>
      <w:r w:rsidR="009F7CCD">
        <w:lastRenderedPageBreak/>
        <w:t>lacked basic background information about the cases, or because you found the writing difficult to decipher?</w:t>
      </w:r>
    </w:p>
    <w:p w:rsidR="009F7CCD" w:rsidRDefault="009F7CCD" w:rsidP="009F7CCD">
      <w:pPr>
        <w:ind w:left="720"/>
      </w:pPr>
      <w:r>
        <w:t xml:space="preserve">(b) What did the book remind you of or prompt you to think about? Did it make you think of another book written in a similar style, or using similar analytic techniques?  Did it remind you of something you read for another class? Did it </w:t>
      </w:r>
      <w:proofErr w:type="gramStart"/>
      <w:r>
        <w:t>makes</w:t>
      </w:r>
      <w:proofErr w:type="gramEnd"/>
      <w:r>
        <w:t xml:space="preserve"> you wonder about some other topic?</w:t>
      </w:r>
    </w:p>
    <w:p w:rsidR="009F7CCD" w:rsidRDefault="009F7CCD" w:rsidP="009F7CCD">
      <w:pPr>
        <w:ind w:left="720"/>
      </w:pPr>
      <w:r>
        <w:t>(c) How did the author use history to make their argument?  What aspects of history seemed to be doing the most work? Particular events or institutions? Was it an argument about timing, sequencing, legacies, path dependence? [</w:t>
      </w:r>
      <w:proofErr w:type="spellStart"/>
      <w:r>
        <w:t>N.b.</w:t>
      </w:r>
      <w:proofErr w:type="spellEnd"/>
      <w:r>
        <w:t xml:space="preserve"> as the semester goes along, we will develop a better vocabulary for answering this question. At the beginning, just do the best you can!]</w:t>
      </w:r>
    </w:p>
    <w:p w:rsidR="009F7CCD" w:rsidRDefault="009F7CCD" w:rsidP="009F7CCD"/>
    <w:p w:rsidR="006E1F36" w:rsidRDefault="006E1F36" w:rsidP="009F7CCD">
      <w:pPr>
        <w:rPr>
          <w:b/>
          <w:bCs/>
          <w:u w:val="single"/>
        </w:rPr>
      </w:pPr>
    </w:p>
    <w:p w:rsidR="006E1F36" w:rsidRDefault="006E1F36" w:rsidP="009F7CCD">
      <w:pPr>
        <w:rPr>
          <w:b/>
          <w:bCs/>
          <w:u w:val="single"/>
        </w:rPr>
      </w:pPr>
    </w:p>
    <w:p w:rsidR="006E1F36" w:rsidRPr="008F7AE4" w:rsidRDefault="006E1F36" w:rsidP="006E1F36">
      <w:pPr>
        <w:rPr>
          <w:b/>
          <w:bCs/>
          <w:u w:val="single"/>
        </w:rPr>
      </w:pPr>
      <w:r w:rsidRPr="008F7AE4">
        <w:rPr>
          <w:b/>
          <w:bCs/>
          <w:u w:val="single"/>
        </w:rPr>
        <w:t>Required books</w:t>
      </w:r>
    </w:p>
    <w:p w:rsidR="006E1F36" w:rsidRPr="006E1F36" w:rsidRDefault="006E1F36" w:rsidP="00D65A00">
      <w:pPr>
        <w:spacing w:after="120"/>
        <w:ind w:left="360" w:hanging="360"/>
        <w:rPr>
          <w:color w:val="222222"/>
          <w:shd w:val="clear" w:color="auto" w:fill="FFFFFF"/>
        </w:rPr>
      </w:pPr>
      <w:r w:rsidRPr="006E1F36">
        <w:rPr>
          <w:color w:val="222222"/>
          <w:shd w:val="clear" w:color="auto" w:fill="FFFFFF"/>
        </w:rPr>
        <w:t xml:space="preserve">Ban, Cornel. </w:t>
      </w:r>
      <w:r w:rsidRPr="006E1F36">
        <w:rPr>
          <w:i/>
          <w:iCs/>
          <w:color w:val="222222"/>
          <w:shd w:val="clear" w:color="auto" w:fill="FFFFFF"/>
        </w:rPr>
        <w:t xml:space="preserve">Ruling ideas: How global neoliberalism goes local. </w:t>
      </w:r>
      <w:r w:rsidRPr="006E1F36">
        <w:rPr>
          <w:color w:val="222222"/>
          <w:shd w:val="clear" w:color="auto" w:fill="FFFFFF"/>
        </w:rPr>
        <w:t>Oxford University Press, 2016.</w:t>
      </w:r>
    </w:p>
    <w:p w:rsidR="006E1F36" w:rsidRPr="006E1F36" w:rsidRDefault="006E1F36" w:rsidP="00D65A00">
      <w:pPr>
        <w:spacing w:after="120"/>
        <w:ind w:left="360" w:hanging="360"/>
        <w:rPr>
          <w:color w:val="222222"/>
          <w:shd w:val="clear" w:color="auto" w:fill="FFFFFF"/>
        </w:rPr>
      </w:pPr>
      <w:r w:rsidRPr="006E1F36">
        <w:rPr>
          <w:color w:val="222222"/>
          <w:shd w:val="clear" w:color="auto" w:fill="FFFFFF"/>
        </w:rPr>
        <w:t>Berman, Sheri. </w:t>
      </w:r>
      <w:r w:rsidRPr="006E1F36">
        <w:rPr>
          <w:i/>
          <w:iCs/>
          <w:color w:val="222222"/>
        </w:rPr>
        <w:t>The primacy of politics: Social democracy and the making of Europe's twentieth century</w:t>
      </w:r>
      <w:r w:rsidRPr="006E1F36">
        <w:rPr>
          <w:color w:val="222222"/>
          <w:shd w:val="clear" w:color="auto" w:fill="FFFFFF"/>
        </w:rPr>
        <w:t>. Cambridge University Press, 2006.</w:t>
      </w:r>
    </w:p>
    <w:p w:rsidR="00E11AF7" w:rsidRPr="00D65A00" w:rsidRDefault="00E11AF7" w:rsidP="00D65A00">
      <w:pPr>
        <w:spacing w:after="120"/>
        <w:ind w:left="360" w:hanging="360"/>
      </w:pPr>
      <w:r>
        <w:rPr>
          <w:color w:val="222222"/>
          <w:shd w:val="clear" w:color="auto" w:fill="FFFFFF"/>
        </w:rPr>
        <w:t>Chin, Rita</w:t>
      </w:r>
      <w:r w:rsidRPr="006E1F36">
        <w:rPr>
          <w:color w:val="222222"/>
          <w:shd w:val="clear" w:color="auto" w:fill="FFFFFF"/>
        </w:rPr>
        <w:t>.</w:t>
      </w:r>
      <w:r>
        <w:rPr>
          <w:color w:val="222222"/>
          <w:shd w:val="clear" w:color="auto" w:fill="FFFFFF"/>
        </w:rPr>
        <w:t xml:space="preserve"> </w:t>
      </w:r>
      <w:r w:rsidRPr="005C1014">
        <w:rPr>
          <w:i/>
          <w:iCs/>
          <w:color w:val="222222"/>
          <w:shd w:val="clear" w:color="auto" w:fill="FFFFFF"/>
        </w:rPr>
        <w:t xml:space="preserve">The </w:t>
      </w:r>
      <w:r>
        <w:rPr>
          <w:i/>
          <w:iCs/>
          <w:color w:val="222222"/>
          <w:shd w:val="clear" w:color="auto" w:fill="FFFFFF"/>
        </w:rPr>
        <w:t>c</w:t>
      </w:r>
      <w:r w:rsidRPr="005C1014">
        <w:rPr>
          <w:i/>
          <w:iCs/>
          <w:color w:val="222222"/>
          <w:shd w:val="clear" w:color="auto" w:fill="FFFFFF"/>
        </w:rPr>
        <w:t xml:space="preserve">risis of </w:t>
      </w:r>
      <w:r>
        <w:rPr>
          <w:i/>
          <w:iCs/>
          <w:color w:val="222222"/>
          <w:shd w:val="clear" w:color="auto" w:fill="FFFFFF"/>
        </w:rPr>
        <w:t>m</w:t>
      </w:r>
      <w:r w:rsidRPr="005C1014">
        <w:rPr>
          <w:i/>
          <w:iCs/>
          <w:color w:val="222222"/>
          <w:shd w:val="clear" w:color="auto" w:fill="FFFFFF"/>
        </w:rPr>
        <w:t>ulticulturalism in Europe</w:t>
      </w:r>
      <w:r>
        <w:rPr>
          <w:i/>
          <w:iCs/>
          <w:color w:val="222222"/>
          <w:shd w:val="clear" w:color="auto" w:fill="FFFFFF"/>
        </w:rPr>
        <w:t>: A history</w:t>
      </w:r>
      <w:r>
        <w:rPr>
          <w:color w:val="222222"/>
          <w:shd w:val="clear" w:color="auto" w:fill="FFFFFF"/>
        </w:rPr>
        <w:t>. Princeton University Press, 2017.</w:t>
      </w:r>
    </w:p>
    <w:p w:rsidR="006E1F36" w:rsidRPr="006E1F36" w:rsidRDefault="006E1F36" w:rsidP="00D65A00">
      <w:pPr>
        <w:spacing w:after="120"/>
        <w:ind w:left="360" w:hanging="360"/>
      </w:pPr>
      <w:r w:rsidRPr="006E1F36">
        <w:rPr>
          <w:color w:val="222222"/>
          <w:shd w:val="clear" w:color="auto" w:fill="FFFFFF"/>
        </w:rPr>
        <w:t xml:space="preserve">Esping-Andersen, </w:t>
      </w:r>
      <w:proofErr w:type="spellStart"/>
      <w:r w:rsidRPr="006E1F36">
        <w:rPr>
          <w:color w:val="222222"/>
          <w:shd w:val="clear" w:color="auto" w:fill="FFFFFF"/>
        </w:rPr>
        <w:t>Gøsta</w:t>
      </w:r>
      <w:proofErr w:type="spellEnd"/>
      <w:r w:rsidRPr="006E1F36">
        <w:rPr>
          <w:color w:val="222222"/>
          <w:shd w:val="clear" w:color="auto" w:fill="FFFFFF"/>
        </w:rPr>
        <w:t xml:space="preserve">. </w:t>
      </w:r>
      <w:r w:rsidRPr="006E1F36">
        <w:rPr>
          <w:i/>
          <w:iCs/>
          <w:color w:val="222222"/>
          <w:shd w:val="clear" w:color="auto" w:fill="FFFFFF"/>
        </w:rPr>
        <w:t>The Three Worlds Of Welfare Capitalism</w:t>
      </w:r>
      <w:r w:rsidRPr="006E1F36">
        <w:rPr>
          <w:color w:val="222222"/>
          <w:shd w:val="clear" w:color="auto" w:fill="FFFFFF"/>
        </w:rPr>
        <w:t xml:space="preserve">. </w:t>
      </w:r>
      <w:r w:rsidRPr="006E1F36">
        <w:rPr>
          <w:color w:val="222222"/>
        </w:rPr>
        <w:t>Princeton University Press, 1990.</w:t>
      </w:r>
    </w:p>
    <w:p w:rsidR="006E1F36" w:rsidRPr="006E1F36" w:rsidRDefault="006E1F36" w:rsidP="00D65A00">
      <w:pPr>
        <w:spacing w:after="120"/>
        <w:ind w:left="360" w:hanging="360"/>
        <w:rPr>
          <w:color w:val="222222"/>
          <w:shd w:val="clear" w:color="auto" w:fill="FFFFFF"/>
        </w:rPr>
      </w:pPr>
      <w:proofErr w:type="spellStart"/>
      <w:r w:rsidRPr="006E1F36">
        <w:rPr>
          <w:color w:val="222222"/>
          <w:shd w:val="clear" w:color="auto" w:fill="FFFFFF"/>
        </w:rPr>
        <w:t>Grzymała-Busse</w:t>
      </w:r>
      <w:proofErr w:type="spellEnd"/>
      <w:r w:rsidRPr="006E1F36">
        <w:rPr>
          <w:color w:val="222222"/>
          <w:shd w:val="clear" w:color="auto" w:fill="FFFFFF"/>
        </w:rPr>
        <w:t>, Anna. </w:t>
      </w:r>
      <w:r w:rsidRPr="006E1F36">
        <w:rPr>
          <w:i/>
          <w:iCs/>
          <w:color w:val="222222"/>
        </w:rPr>
        <w:t>Nations under God: How churches use moral authority to influence policy</w:t>
      </w:r>
      <w:r w:rsidRPr="006E1F36">
        <w:rPr>
          <w:color w:val="222222"/>
          <w:shd w:val="clear" w:color="auto" w:fill="FFFFFF"/>
        </w:rPr>
        <w:t>. Princeton University Press, 2015.</w:t>
      </w:r>
    </w:p>
    <w:p w:rsidR="006E1F36" w:rsidRPr="00D65A00" w:rsidRDefault="006E1F36" w:rsidP="00D65A00">
      <w:pPr>
        <w:spacing w:after="120"/>
        <w:ind w:left="360" w:hanging="360"/>
      </w:pPr>
      <w:proofErr w:type="spellStart"/>
      <w:r w:rsidRPr="006E1F36">
        <w:rPr>
          <w:color w:val="222222"/>
          <w:shd w:val="clear" w:color="auto" w:fill="FFFFFF"/>
        </w:rPr>
        <w:t>Kalyvas</w:t>
      </w:r>
      <w:proofErr w:type="spellEnd"/>
      <w:r w:rsidRPr="006E1F36">
        <w:rPr>
          <w:color w:val="222222"/>
          <w:shd w:val="clear" w:color="auto" w:fill="FFFFFF"/>
        </w:rPr>
        <w:t xml:space="preserve">, </w:t>
      </w:r>
      <w:proofErr w:type="spellStart"/>
      <w:r w:rsidRPr="006E1F36">
        <w:rPr>
          <w:color w:val="222222"/>
          <w:shd w:val="clear" w:color="auto" w:fill="FFFFFF"/>
        </w:rPr>
        <w:t>Stathis</w:t>
      </w:r>
      <w:proofErr w:type="spellEnd"/>
      <w:r w:rsidRPr="006E1F36">
        <w:rPr>
          <w:color w:val="222222"/>
          <w:shd w:val="clear" w:color="auto" w:fill="FFFFFF"/>
        </w:rPr>
        <w:t>. </w:t>
      </w:r>
      <w:r w:rsidRPr="006E1F36">
        <w:rPr>
          <w:i/>
          <w:iCs/>
          <w:color w:val="222222"/>
        </w:rPr>
        <w:t>The rise of Christian democracy in Europe</w:t>
      </w:r>
      <w:r w:rsidRPr="006E1F36">
        <w:rPr>
          <w:color w:val="222222"/>
          <w:shd w:val="clear" w:color="auto" w:fill="FFFFFF"/>
        </w:rPr>
        <w:t>. Cornell University Press, 1996.</w:t>
      </w:r>
    </w:p>
    <w:p w:rsidR="006E1F36" w:rsidRPr="00D65A00" w:rsidRDefault="006E1F36" w:rsidP="00D65A00">
      <w:pPr>
        <w:spacing w:after="120"/>
        <w:ind w:left="360" w:hanging="360"/>
      </w:pPr>
      <w:r w:rsidRPr="006E1F36">
        <w:rPr>
          <w:color w:val="222222"/>
          <w:shd w:val="clear" w:color="auto" w:fill="FFFFFF"/>
        </w:rPr>
        <w:t>McNamara, Kathleen. </w:t>
      </w:r>
      <w:r w:rsidRPr="006E1F36">
        <w:rPr>
          <w:i/>
          <w:iCs/>
          <w:color w:val="222222"/>
        </w:rPr>
        <w:t>The politics of everyday Europe: Constructing authority in the European Union</w:t>
      </w:r>
      <w:r w:rsidRPr="006E1F36">
        <w:rPr>
          <w:color w:val="222222"/>
          <w:shd w:val="clear" w:color="auto" w:fill="FFFFFF"/>
        </w:rPr>
        <w:t>. Oxford University Press, USA, 2015.</w:t>
      </w:r>
    </w:p>
    <w:p w:rsidR="006E1F36" w:rsidRPr="00D65A00" w:rsidRDefault="006E1F36" w:rsidP="00D65A00">
      <w:pPr>
        <w:spacing w:after="120"/>
        <w:ind w:left="360" w:hanging="360"/>
      </w:pPr>
      <w:r w:rsidRPr="006E1F36">
        <w:rPr>
          <w:color w:val="222222"/>
          <w:shd w:val="clear" w:color="auto" w:fill="FFFFFF"/>
        </w:rPr>
        <w:t>Morgan, Kimberly. </w:t>
      </w:r>
      <w:r w:rsidRPr="006E1F36">
        <w:rPr>
          <w:i/>
          <w:iCs/>
          <w:color w:val="222222"/>
        </w:rPr>
        <w:t>Working mothers and the welfare state: Religion and the politics of work-family policies in Western Europe and the United States</w:t>
      </w:r>
      <w:r w:rsidRPr="006E1F36">
        <w:rPr>
          <w:color w:val="222222"/>
          <w:shd w:val="clear" w:color="auto" w:fill="FFFFFF"/>
        </w:rPr>
        <w:t>. Stanford University Press, 2006.</w:t>
      </w:r>
    </w:p>
    <w:p w:rsidR="006E1F36" w:rsidRPr="006E1F36" w:rsidRDefault="006E1F36" w:rsidP="00D65A00">
      <w:pPr>
        <w:spacing w:after="120"/>
        <w:ind w:left="360" w:hanging="360"/>
      </w:pPr>
      <w:r w:rsidRPr="006E1F36">
        <w:rPr>
          <w:color w:val="222222"/>
          <w:shd w:val="clear" w:color="auto" w:fill="FFFFFF"/>
        </w:rPr>
        <w:t>Pierson, Paul. </w:t>
      </w:r>
      <w:r w:rsidRPr="006E1F36">
        <w:rPr>
          <w:i/>
          <w:iCs/>
          <w:color w:val="222222"/>
        </w:rPr>
        <w:t>Politics in time: History, institutions, and social analysis</w:t>
      </w:r>
      <w:r w:rsidRPr="006E1F36">
        <w:rPr>
          <w:color w:val="222222"/>
          <w:shd w:val="clear" w:color="auto" w:fill="FFFFFF"/>
        </w:rPr>
        <w:t>. Princeton University Press, 2011.</w:t>
      </w:r>
    </w:p>
    <w:p w:rsidR="006E1F36" w:rsidRPr="006E1F36" w:rsidRDefault="006E1F36" w:rsidP="00D65A00">
      <w:pPr>
        <w:spacing w:after="120"/>
        <w:ind w:left="360" w:hanging="360"/>
        <w:rPr>
          <w:color w:val="222222"/>
          <w:shd w:val="clear" w:color="auto" w:fill="FFFFFF"/>
        </w:rPr>
      </w:pPr>
      <w:r w:rsidRPr="006E1F36">
        <w:rPr>
          <w:color w:val="222222"/>
          <w:shd w:val="clear" w:color="auto" w:fill="FFFFFF"/>
        </w:rPr>
        <w:t xml:space="preserve">Prasad, Monica. </w:t>
      </w:r>
      <w:r w:rsidRPr="006E1F36">
        <w:rPr>
          <w:i/>
          <w:iCs/>
          <w:color w:val="222222"/>
          <w:shd w:val="clear" w:color="auto" w:fill="FFFFFF"/>
        </w:rPr>
        <w:t>The politics of free markets: The rise of neoliberal economic policies in Britain, France, Germany and the United States.</w:t>
      </w:r>
      <w:r w:rsidRPr="006E1F36">
        <w:rPr>
          <w:color w:val="222222"/>
          <w:shd w:val="clear" w:color="auto" w:fill="FFFFFF"/>
        </w:rPr>
        <w:t xml:space="preserve"> University of Chicago Press, 2006.</w:t>
      </w:r>
    </w:p>
    <w:p w:rsidR="006E1F36" w:rsidRPr="006E1F36" w:rsidRDefault="006E1F36" w:rsidP="00D65A00">
      <w:pPr>
        <w:spacing w:after="120"/>
        <w:ind w:left="360" w:hanging="360"/>
      </w:pPr>
      <w:r w:rsidRPr="006E1F36">
        <w:rPr>
          <w:color w:val="222222"/>
          <w:shd w:val="clear" w:color="auto" w:fill="FFFFFF"/>
        </w:rPr>
        <w:t xml:space="preserve">Putnam, Robert, Robert Leonardi, and Raffaella </w:t>
      </w:r>
      <w:proofErr w:type="spellStart"/>
      <w:r w:rsidRPr="006E1F36">
        <w:rPr>
          <w:color w:val="222222"/>
          <w:shd w:val="clear" w:color="auto" w:fill="FFFFFF"/>
        </w:rPr>
        <w:t>Nanetti</w:t>
      </w:r>
      <w:proofErr w:type="spellEnd"/>
      <w:r w:rsidRPr="006E1F36">
        <w:rPr>
          <w:color w:val="222222"/>
          <w:shd w:val="clear" w:color="auto" w:fill="FFFFFF"/>
        </w:rPr>
        <w:t>. </w:t>
      </w:r>
      <w:r w:rsidRPr="006E1F36">
        <w:rPr>
          <w:i/>
          <w:iCs/>
          <w:color w:val="222222"/>
        </w:rPr>
        <w:t>Making democracy work: Civic traditions in modern Italy</w:t>
      </w:r>
      <w:r w:rsidRPr="006E1F36">
        <w:rPr>
          <w:color w:val="222222"/>
          <w:shd w:val="clear" w:color="auto" w:fill="FFFFFF"/>
        </w:rPr>
        <w:t>. Princeton University Press, 1994.</w:t>
      </w:r>
    </w:p>
    <w:p w:rsidR="006E1F36" w:rsidRPr="006E1F36" w:rsidRDefault="006E1F36" w:rsidP="00D65A00">
      <w:pPr>
        <w:spacing w:after="120"/>
        <w:ind w:left="360" w:hanging="360"/>
      </w:pPr>
      <w:r w:rsidRPr="006E1F36">
        <w:rPr>
          <w:color w:val="222222"/>
          <w:shd w:val="clear" w:color="auto" w:fill="FFFFFF"/>
        </w:rPr>
        <w:t>Thelen, Kathleen. </w:t>
      </w:r>
      <w:r w:rsidRPr="006E1F36">
        <w:rPr>
          <w:i/>
          <w:iCs/>
          <w:color w:val="222222"/>
        </w:rPr>
        <w:t>Varieties of liberalization and the new politics of social solidarity</w:t>
      </w:r>
      <w:r w:rsidRPr="006E1F36">
        <w:rPr>
          <w:color w:val="222222"/>
          <w:shd w:val="clear" w:color="auto" w:fill="FFFFFF"/>
        </w:rPr>
        <w:t>. Cambridge University Press, 2014.</w:t>
      </w:r>
    </w:p>
    <w:p w:rsidR="006E1F36" w:rsidRPr="006E1F36" w:rsidRDefault="006E1F36" w:rsidP="00D65A00">
      <w:pPr>
        <w:spacing w:after="120"/>
        <w:ind w:left="360" w:hanging="360"/>
      </w:pPr>
      <w:r w:rsidRPr="006E1F36">
        <w:rPr>
          <w:color w:val="222222"/>
          <w:shd w:val="clear" w:color="auto" w:fill="FFFFFF"/>
        </w:rPr>
        <w:t>Watson, Sara. </w:t>
      </w:r>
      <w:r w:rsidRPr="006E1F36">
        <w:rPr>
          <w:i/>
          <w:iCs/>
          <w:color w:val="222222"/>
        </w:rPr>
        <w:t>The left divided: The development and transformation of advanced welfare states</w:t>
      </w:r>
      <w:r w:rsidRPr="006E1F36">
        <w:rPr>
          <w:color w:val="222222"/>
          <w:shd w:val="clear" w:color="auto" w:fill="FFFFFF"/>
        </w:rPr>
        <w:t>. Oxford University Press, 2015.</w:t>
      </w:r>
    </w:p>
    <w:p w:rsidR="006E1F36" w:rsidRDefault="006E1F36" w:rsidP="009F7CCD">
      <w:pPr>
        <w:rPr>
          <w:b/>
          <w:bCs/>
          <w:u w:val="single"/>
        </w:rPr>
      </w:pPr>
    </w:p>
    <w:p w:rsidR="00E95B2F" w:rsidRDefault="00E95B2F" w:rsidP="009F7CCD"/>
    <w:p w:rsidR="006158B8" w:rsidRDefault="006158B8" w:rsidP="009F7CCD">
      <w:pPr>
        <w:rPr>
          <w:b/>
          <w:bCs/>
        </w:rPr>
      </w:pPr>
    </w:p>
    <w:p w:rsidR="001A3E2C" w:rsidRPr="008F7AE4" w:rsidRDefault="001A3E2C" w:rsidP="001A3E2C">
      <w:pPr>
        <w:rPr>
          <w:b/>
          <w:bCs/>
          <w:u w:val="single"/>
        </w:rPr>
      </w:pPr>
      <w:bookmarkStart w:id="0" w:name="_GoBack"/>
      <w:bookmarkEnd w:id="0"/>
      <w:r w:rsidRPr="008F7AE4">
        <w:rPr>
          <w:b/>
          <w:bCs/>
          <w:u w:val="single"/>
        </w:rPr>
        <w:lastRenderedPageBreak/>
        <w:t>Schedule of Readings</w:t>
      </w:r>
    </w:p>
    <w:p w:rsidR="000B29BA" w:rsidRPr="006E1F36" w:rsidRDefault="001A3E2C" w:rsidP="009F7CCD">
      <w:pPr>
        <w:rPr>
          <w:u w:val="single"/>
        </w:rPr>
      </w:pPr>
      <w:r w:rsidRPr="006E1F36">
        <w:rPr>
          <w:u w:val="single"/>
        </w:rPr>
        <w:t>Week 1</w:t>
      </w:r>
      <w:r w:rsidR="000B29BA" w:rsidRPr="006E1F36">
        <w:rPr>
          <w:u w:val="single"/>
        </w:rPr>
        <w:t xml:space="preserve"> - </w:t>
      </w:r>
      <w:r w:rsidRPr="006E1F36">
        <w:rPr>
          <w:u w:val="single"/>
        </w:rPr>
        <w:t>September 9</w:t>
      </w:r>
    </w:p>
    <w:p w:rsidR="000B29BA" w:rsidRPr="006E1F36" w:rsidRDefault="000B29BA" w:rsidP="000B29BA">
      <w:r w:rsidRPr="006E1F36">
        <w:rPr>
          <w:color w:val="222222"/>
          <w:shd w:val="clear" w:color="auto" w:fill="FFFFFF"/>
        </w:rPr>
        <w:t>Pierson, Paul. </w:t>
      </w:r>
      <w:r w:rsidRPr="006E1F36">
        <w:rPr>
          <w:i/>
          <w:iCs/>
          <w:color w:val="222222"/>
        </w:rPr>
        <w:t>Politics in time: History, institutions, and social analysis</w:t>
      </w:r>
      <w:r w:rsidRPr="006E1F36">
        <w:rPr>
          <w:color w:val="222222"/>
          <w:shd w:val="clear" w:color="auto" w:fill="FFFFFF"/>
        </w:rPr>
        <w:t>. Princeton University Press, 2011.</w:t>
      </w:r>
    </w:p>
    <w:p w:rsidR="00714C63" w:rsidRPr="006E1F36" w:rsidRDefault="00714C63" w:rsidP="00714C63">
      <w:pPr>
        <w:autoSpaceDE w:val="0"/>
        <w:autoSpaceDN w:val="0"/>
        <w:adjustRightInd w:val="0"/>
        <w:rPr>
          <w:rFonts w:eastAsiaTheme="minorHAnsi"/>
        </w:rPr>
      </w:pPr>
    </w:p>
    <w:p w:rsidR="000B29BA" w:rsidRPr="006E1F36" w:rsidRDefault="00714C63" w:rsidP="00714C63">
      <w:pPr>
        <w:rPr>
          <w:color w:val="222222"/>
          <w:shd w:val="clear" w:color="auto" w:fill="FFFFFF"/>
        </w:rPr>
      </w:pPr>
      <w:proofErr w:type="spellStart"/>
      <w:r w:rsidRPr="006E1F36">
        <w:rPr>
          <w:color w:val="222222"/>
          <w:shd w:val="clear" w:color="auto" w:fill="FFFFFF"/>
        </w:rPr>
        <w:t>Lipset</w:t>
      </w:r>
      <w:proofErr w:type="spellEnd"/>
      <w:r w:rsidRPr="006E1F36">
        <w:rPr>
          <w:color w:val="222222"/>
          <w:shd w:val="clear" w:color="auto" w:fill="FFFFFF"/>
        </w:rPr>
        <w:t xml:space="preserve">, Seymour Martin and Stein </w:t>
      </w:r>
      <w:proofErr w:type="spellStart"/>
      <w:r w:rsidRPr="006E1F36">
        <w:rPr>
          <w:color w:val="222222"/>
          <w:shd w:val="clear" w:color="auto" w:fill="FFFFFF"/>
        </w:rPr>
        <w:t>Rokkan</w:t>
      </w:r>
      <w:proofErr w:type="spellEnd"/>
      <w:r w:rsidRPr="006E1F36">
        <w:rPr>
          <w:color w:val="222222"/>
          <w:shd w:val="clear" w:color="auto" w:fill="FFFFFF"/>
        </w:rPr>
        <w:t xml:space="preserve">. “Cleavage Structures, Party Systems, and Voter Alignments.” In Mair, Peter, ed., </w:t>
      </w:r>
      <w:r w:rsidRPr="006E1F36">
        <w:rPr>
          <w:i/>
          <w:iCs/>
          <w:color w:val="222222"/>
          <w:shd w:val="clear" w:color="auto" w:fill="FFFFFF"/>
        </w:rPr>
        <w:t xml:space="preserve">The </w:t>
      </w:r>
      <w:r w:rsidR="00BE47B9">
        <w:rPr>
          <w:i/>
          <w:iCs/>
          <w:color w:val="222222"/>
          <w:shd w:val="clear" w:color="auto" w:fill="FFFFFF"/>
        </w:rPr>
        <w:t>w</w:t>
      </w:r>
      <w:r w:rsidRPr="006E1F36">
        <w:rPr>
          <w:i/>
          <w:iCs/>
          <w:color w:val="222222"/>
          <w:shd w:val="clear" w:color="auto" w:fill="FFFFFF"/>
        </w:rPr>
        <w:t xml:space="preserve">est European </w:t>
      </w:r>
      <w:r w:rsidR="00BE47B9">
        <w:rPr>
          <w:i/>
          <w:iCs/>
          <w:color w:val="222222"/>
          <w:shd w:val="clear" w:color="auto" w:fill="FFFFFF"/>
        </w:rPr>
        <w:t>p</w:t>
      </w:r>
      <w:r w:rsidRPr="006E1F36">
        <w:rPr>
          <w:i/>
          <w:iCs/>
          <w:color w:val="222222"/>
          <w:shd w:val="clear" w:color="auto" w:fill="FFFFFF"/>
        </w:rPr>
        <w:t xml:space="preserve">arty </w:t>
      </w:r>
      <w:r w:rsidR="00BE47B9">
        <w:rPr>
          <w:i/>
          <w:iCs/>
          <w:color w:val="222222"/>
          <w:shd w:val="clear" w:color="auto" w:fill="FFFFFF"/>
        </w:rPr>
        <w:t>s</w:t>
      </w:r>
      <w:r w:rsidRPr="006E1F36">
        <w:rPr>
          <w:i/>
          <w:iCs/>
          <w:color w:val="222222"/>
          <w:shd w:val="clear" w:color="auto" w:fill="FFFFFF"/>
        </w:rPr>
        <w:t>ystem</w:t>
      </w:r>
      <w:r w:rsidRPr="006E1F36">
        <w:rPr>
          <w:color w:val="222222"/>
          <w:shd w:val="clear" w:color="auto" w:fill="FFFFFF"/>
        </w:rPr>
        <w:t>. Oxford University Press, 1990.</w:t>
      </w:r>
    </w:p>
    <w:p w:rsidR="001A3E2C" w:rsidRPr="006E1F36" w:rsidRDefault="001A3E2C" w:rsidP="009F7CCD"/>
    <w:p w:rsidR="000B29BA" w:rsidRPr="006E1F36" w:rsidRDefault="001A3E2C" w:rsidP="009F7CCD">
      <w:pPr>
        <w:rPr>
          <w:u w:val="single"/>
        </w:rPr>
      </w:pPr>
      <w:r w:rsidRPr="006E1F36">
        <w:rPr>
          <w:u w:val="single"/>
        </w:rPr>
        <w:t>Week 2</w:t>
      </w:r>
      <w:r w:rsidR="000B29BA" w:rsidRPr="006E1F36">
        <w:rPr>
          <w:u w:val="single"/>
        </w:rPr>
        <w:t xml:space="preserve"> - </w:t>
      </w:r>
      <w:r w:rsidRPr="006E1F36">
        <w:rPr>
          <w:u w:val="single"/>
        </w:rPr>
        <w:t>September 16</w:t>
      </w:r>
    </w:p>
    <w:p w:rsidR="000B29BA" w:rsidRPr="006E1F36" w:rsidRDefault="000B29BA" w:rsidP="009F7CCD">
      <w:pPr>
        <w:rPr>
          <w:color w:val="222222"/>
          <w:shd w:val="clear" w:color="auto" w:fill="FFFFFF"/>
        </w:rPr>
      </w:pPr>
      <w:r w:rsidRPr="006E1F36">
        <w:rPr>
          <w:color w:val="222222"/>
          <w:shd w:val="clear" w:color="auto" w:fill="FFFFFF"/>
        </w:rPr>
        <w:t>Berman, Sheri. </w:t>
      </w:r>
      <w:r w:rsidRPr="006E1F36">
        <w:rPr>
          <w:i/>
          <w:iCs/>
          <w:color w:val="222222"/>
        </w:rPr>
        <w:t>The primacy of politics: Social democracy and the making of Europe's twentieth century</w:t>
      </w:r>
      <w:r w:rsidRPr="006E1F36">
        <w:rPr>
          <w:color w:val="222222"/>
          <w:shd w:val="clear" w:color="auto" w:fill="FFFFFF"/>
        </w:rPr>
        <w:t>. Cambridge University Press, 2006.</w:t>
      </w:r>
    </w:p>
    <w:p w:rsidR="001A3E2C" w:rsidRPr="006E1F36" w:rsidRDefault="001A3E2C" w:rsidP="009F7CCD"/>
    <w:p w:rsidR="000B29BA" w:rsidRPr="006E1F36" w:rsidRDefault="001A3E2C" w:rsidP="009F7CCD">
      <w:pPr>
        <w:rPr>
          <w:u w:val="single"/>
        </w:rPr>
      </w:pPr>
      <w:r w:rsidRPr="006E1F36">
        <w:rPr>
          <w:u w:val="single"/>
        </w:rPr>
        <w:t>Week 3</w:t>
      </w:r>
      <w:r w:rsidR="000B29BA" w:rsidRPr="006E1F36">
        <w:rPr>
          <w:u w:val="single"/>
        </w:rPr>
        <w:t xml:space="preserve"> - </w:t>
      </w:r>
      <w:r w:rsidRPr="006E1F36">
        <w:rPr>
          <w:u w:val="single"/>
        </w:rPr>
        <w:t>September 23</w:t>
      </w:r>
    </w:p>
    <w:p w:rsidR="000B29BA" w:rsidRPr="006E1F36" w:rsidRDefault="000B29BA" w:rsidP="000B29BA">
      <w:proofErr w:type="spellStart"/>
      <w:r w:rsidRPr="006E1F36">
        <w:rPr>
          <w:color w:val="222222"/>
          <w:shd w:val="clear" w:color="auto" w:fill="FFFFFF"/>
        </w:rPr>
        <w:t>Kalyvas</w:t>
      </w:r>
      <w:proofErr w:type="spellEnd"/>
      <w:r w:rsidRPr="006E1F36">
        <w:rPr>
          <w:color w:val="222222"/>
          <w:shd w:val="clear" w:color="auto" w:fill="FFFFFF"/>
        </w:rPr>
        <w:t xml:space="preserve">, </w:t>
      </w:r>
      <w:proofErr w:type="spellStart"/>
      <w:r w:rsidRPr="006E1F36">
        <w:rPr>
          <w:color w:val="222222"/>
          <w:shd w:val="clear" w:color="auto" w:fill="FFFFFF"/>
        </w:rPr>
        <w:t>Stathis</w:t>
      </w:r>
      <w:proofErr w:type="spellEnd"/>
      <w:r w:rsidRPr="006E1F36">
        <w:rPr>
          <w:color w:val="222222"/>
          <w:shd w:val="clear" w:color="auto" w:fill="FFFFFF"/>
        </w:rPr>
        <w:t>. </w:t>
      </w:r>
      <w:r w:rsidRPr="006E1F36">
        <w:rPr>
          <w:i/>
          <w:iCs/>
          <w:color w:val="222222"/>
        </w:rPr>
        <w:t xml:space="preserve">The rise of Christian </w:t>
      </w:r>
      <w:r w:rsidR="00EB402D">
        <w:rPr>
          <w:i/>
          <w:iCs/>
          <w:color w:val="222222"/>
        </w:rPr>
        <w:t>d</w:t>
      </w:r>
      <w:r w:rsidRPr="006E1F36">
        <w:rPr>
          <w:i/>
          <w:iCs/>
          <w:color w:val="222222"/>
        </w:rPr>
        <w:t>emocracy in Europe</w:t>
      </w:r>
      <w:r w:rsidRPr="006E1F36">
        <w:rPr>
          <w:color w:val="222222"/>
          <w:shd w:val="clear" w:color="auto" w:fill="FFFFFF"/>
        </w:rPr>
        <w:t>. Cornell University Press, 1996.</w:t>
      </w:r>
    </w:p>
    <w:p w:rsidR="001A3E2C" w:rsidRPr="006E1F36" w:rsidRDefault="001A3E2C" w:rsidP="009F7CCD"/>
    <w:p w:rsidR="001A3E2C" w:rsidRPr="006E1F36" w:rsidRDefault="001A3E2C" w:rsidP="009F7CCD">
      <w:pPr>
        <w:rPr>
          <w:u w:val="single"/>
        </w:rPr>
      </w:pPr>
      <w:r w:rsidRPr="006E1F36">
        <w:rPr>
          <w:u w:val="single"/>
        </w:rPr>
        <w:t>Week 4</w:t>
      </w:r>
      <w:r w:rsidR="000B29BA" w:rsidRPr="006E1F36">
        <w:rPr>
          <w:u w:val="single"/>
        </w:rPr>
        <w:t xml:space="preserve"> - </w:t>
      </w:r>
      <w:r w:rsidRPr="006E1F36">
        <w:rPr>
          <w:u w:val="single"/>
        </w:rPr>
        <w:t>September 30</w:t>
      </w:r>
    </w:p>
    <w:p w:rsidR="000B29BA" w:rsidRPr="006E1F36" w:rsidRDefault="000B29BA" w:rsidP="000B29BA">
      <w:pPr>
        <w:rPr>
          <w:color w:val="222222"/>
          <w:shd w:val="clear" w:color="auto" w:fill="FFFFFF"/>
        </w:rPr>
      </w:pPr>
      <w:proofErr w:type="spellStart"/>
      <w:r w:rsidRPr="006E1F36">
        <w:rPr>
          <w:color w:val="222222"/>
          <w:shd w:val="clear" w:color="auto" w:fill="FFFFFF"/>
        </w:rPr>
        <w:t>Grzymała-Busse</w:t>
      </w:r>
      <w:proofErr w:type="spellEnd"/>
      <w:r w:rsidRPr="006E1F36">
        <w:rPr>
          <w:color w:val="222222"/>
          <w:shd w:val="clear" w:color="auto" w:fill="FFFFFF"/>
        </w:rPr>
        <w:t>, Anna. </w:t>
      </w:r>
      <w:r w:rsidRPr="006E1F36">
        <w:rPr>
          <w:i/>
          <w:iCs/>
          <w:color w:val="222222"/>
        </w:rPr>
        <w:t>Nations under God: How churches use moral authority to influence policy</w:t>
      </w:r>
      <w:r w:rsidRPr="006E1F36">
        <w:rPr>
          <w:color w:val="222222"/>
          <w:shd w:val="clear" w:color="auto" w:fill="FFFFFF"/>
        </w:rPr>
        <w:t>. Princeton University Press, 2015.</w:t>
      </w:r>
    </w:p>
    <w:p w:rsidR="001A3E2C" w:rsidRPr="006E1F36" w:rsidRDefault="001A3E2C" w:rsidP="009F7CCD"/>
    <w:p w:rsidR="000B29BA" w:rsidRPr="006E1F36" w:rsidRDefault="001A3E2C" w:rsidP="009F7CCD">
      <w:pPr>
        <w:rPr>
          <w:u w:val="single"/>
        </w:rPr>
      </w:pPr>
      <w:r w:rsidRPr="006E1F36">
        <w:rPr>
          <w:u w:val="single"/>
        </w:rPr>
        <w:t>Week 5</w:t>
      </w:r>
      <w:r w:rsidR="000B29BA" w:rsidRPr="006E1F36">
        <w:rPr>
          <w:u w:val="single"/>
        </w:rPr>
        <w:t xml:space="preserve"> - </w:t>
      </w:r>
      <w:r w:rsidRPr="006E1F36">
        <w:rPr>
          <w:u w:val="single"/>
        </w:rPr>
        <w:t>October 7</w:t>
      </w:r>
    </w:p>
    <w:p w:rsidR="000B29BA" w:rsidRPr="006E1F36" w:rsidRDefault="000B29BA" w:rsidP="000B29BA">
      <w:r w:rsidRPr="006E1F36">
        <w:rPr>
          <w:color w:val="222222"/>
          <w:shd w:val="clear" w:color="auto" w:fill="FFFFFF"/>
        </w:rPr>
        <w:t xml:space="preserve">Putnam, Robert, Robert Leonardi, and Raffaella </w:t>
      </w:r>
      <w:proofErr w:type="spellStart"/>
      <w:r w:rsidRPr="006E1F36">
        <w:rPr>
          <w:color w:val="222222"/>
          <w:shd w:val="clear" w:color="auto" w:fill="FFFFFF"/>
        </w:rPr>
        <w:t>Nanetti</w:t>
      </w:r>
      <w:proofErr w:type="spellEnd"/>
      <w:r w:rsidRPr="006E1F36">
        <w:rPr>
          <w:color w:val="222222"/>
          <w:shd w:val="clear" w:color="auto" w:fill="FFFFFF"/>
        </w:rPr>
        <w:t>. </w:t>
      </w:r>
      <w:r w:rsidRPr="006E1F36">
        <w:rPr>
          <w:i/>
          <w:iCs/>
          <w:color w:val="222222"/>
        </w:rPr>
        <w:t>Making democracy work: Civic traditions in modern Italy</w:t>
      </w:r>
      <w:r w:rsidRPr="006E1F36">
        <w:rPr>
          <w:color w:val="222222"/>
          <w:shd w:val="clear" w:color="auto" w:fill="FFFFFF"/>
        </w:rPr>
        <w:t>. Princeton University Press, 1994.</w:t>
      </w:r>
    </w:p>
    <w:p w:rsidR="001A3E2C" w:rsidRPr="006E1F36" w:rsidRDefault="001A3E2C" w:rsidP="009F7CCD"/>
    <w:p w:rsidR="001A3E2C" w:rsidRPr="006E1F36" w:rsidRDefault="001A3E2C" w:rsidP="009F7CCD">
      <w:pPr>
        <w:rPr>
          <w:u w:val="single"/>
        </w:rPr>
      </w:pPr>
      <w:r w:rsidRPr="006E1F36">
        <w:rPr>
          <w:u w:val="single"/>
        </w:rPr>
        <w:t>Week 6</w:t>
      </w:r>
      <w:r w:rsidR="000B29BA" w:rsidRPr="006E1F36">
        <w:rPr>
          <w:u w:val="single"/>
        </w:rPr>
        <w:t xml:space="preserve"> - </w:t>
      </w:r>
      <w:r w:rsidRPr="006E1F36">
        <w:rPr>
          <w:u w:val="single"/>
        </w:rPr>
        <w:t>October 14</w:t>
      </w:r>
    </w:p>
    <w:p w:rsidR="00DC545B" w:rsidRPr="006E1F36" w:rsidRDefault="00DC545B" w:rsidP="00DC545B">
      <w:r w:rsidRPr="006E1F36">
        <w:rPr>
          <w:color w:val="222222"/>
          <w:shd w:val="clear" w:color="auto" w:fill="FFFFFF"/>
        </w:rPr>
        <w:t xml:space="preserve">Esping-Andersen, </w:t>
      </w:r>
      <w:proofErr w:type="spellStart"/>
      <w:r w:rsidRPr="006E1F36">
        <w:rPr>
          <w:color w:val="222222"/>
          <w:shd w:val="clear" w:color="auto" w:fill="FFFFFF"/>
        </w:rPr>
        <w:t>Gøsta</w:t>
      </w:r>
      <w:proofErr w:type="spellEnd"/>
      <w:r w:rsidRPr="006E1F36">
        <w:rPr>
          <w:color w:val="222222"/>
          <w:shd w:val="clear" w:color="auto" w:fill="FFFFFF"/>
        </w:rPr>
        <w:t xml:space="preserve">. </w:t>
      </w:r>
      <w:r w:rsidRPr="006E1F36">
        <w:rPr>
          <w:i/>
          <w:iCs/>
          <w:color w:val="222222"/>
          <w:shd w:val="clear" w:color="auto" w:fill="FFFFFF"/>
        </w:rPr>
        <w:t xml:space="preserve">The </w:t>
      </w:r>
      <w:r w:rsidR="00EB402D">
        <w:rPr>
          <w:i/>
          <w:iCs/>
          <w:color w:val="222222"/>
          <w:shd w:val="clear" w:color="auto" w:fill="FFFFFF"/>
        </w:rPr>
        <w:t>t</w:t>
      </w:r>
      <w:r w:rsidRPr="006E1F36">
        <w:rPr>
          <w:i/>
          <w:iCs/>
          <w:color w:val="222222"/>
          <w:shd w:val="clear" w:color="auto" w:fill="FFFFFF"/>
        </w:rPr>
        <w:t xml:space="preserve">hree </w:t>
      </w:r>
      <w:r w:rsidR="00EB402D">
        <w:rPr>
          <w:i/>
          <w:iCs/>
          <w:color w:val="222222"/>
          <w:shd w:val="clear" w:color="auto" w:fill="FFFFFF"/>
        </w:rPr>
        <w:t>w</w:t>
      </w:r>
      <w:r w:rsidRPr="006E1F36">
        <w:rPr>
          <w:i/>
          <w:iCs/>
          <w:color w:val="222222"/>
          <w:shd w:val="clear" w:color="auto" w:fill="FFFFFF"/>
        </w:rPr>
        <w:t>orlds</w:t>
      </w:r>
      <w:r w:rsidR="00EB402D">
        <w:rPr>
          <w:i/>
          <w:iCs/>
          <w:color w:val="222222"/>
          <w:shd w:val="clear" w:color="auto" w:fill="FFFFFF"/>
        </w:rPr>
        <w:t xml:space="preserve"> o</w:t>
      </w:r>
      <w:r w:rsidRPr="006E1F36">
        <w:rPr>
          <w:i/>
          <w:iCs/>
          <w:color w:val="222222"/>
          <w:shd w:val="clear" w:color="auto" w:fill="FFFFFF"/>
        </w:rPr>
        <w:t xml:space="preserve">f </w:t>
      </w:r>
      <w:r w:rsidR="00EB402D">
        <w:rPr>
          <w:i/>
          <w:iCs/>
          <w:color w:val="222222"/>
          <w:shd w:val="clear" w:color="auto" w:fill="FFFFFF"/>
        </w:rPr>
        <w:t>w</w:t>
      </w:r>
      <w:r w:rsidRPr="006E1F36">
        <w:rPr>
          <w:i/>
          <w:iCs/>
          <w:color w:val="222222"/>
          <w:shd w:val="clear" w:color="auto" w:fill="FFFFFF"/>
        </w:rPr>
        <w:t xml:space="preserve">elfare </w:t>
      </w:r>
      <w:r w:rsidR="00EB402D">
        <w:rPr>
          <w:i/>
          <w:iCs/>
          <w:color w:val="222222"/>
          <w:shd w:val="clear" w:color="auto" w:fill="FFFFFF"/>
        </w:rPr>
        <w:t>c</w:t>
      </w:r>
      <w:r w:rsidRPr="006E1F36">
        <w:rPr>
          <w:i/>
          <w:iCs/>
          <w:color w:val="222222"/>
          <w:shd w:val="clear" w:color="auto" w:fill="FFFFFF"/>
        </w:rPr>
        <w:t>apitalism</w:t>
      </w:r>
      <w:r w:rsidRPr="006E1F36">
        <w:rPr>
          <w:color w:val="222222"/>
          <w:shd w:val="clear" w:color="auto" w:fill="FFFFFF"/>
        </w:rPr>
        <w:t xml:space="preserve">. </w:t>
      </w:r>
      <w:r w:rsidRPr="006E1F36">
        <w:rPr>
          <w:color w:val="222222"/>
        </w:rPr>
        <w:t>Princeton University Press, 1990.</w:t>
      </w:r>
    </w:p>
    <w:p w:rsidR="001A3E2C" w:rsidRPr="006E1F36" w:rsidRDefault="001A3E2C" w:rsidP="009F7CCD"/>
    <w:p w:rsidR="001A3E2C" w:rsidRPr="006E1F36" w:rsidRDefault="001A3E2C" w:rsidP="009F7CCD">
      <w:r w:rsidRPr="006E1F36">
        <w:t>Week 7</w:t>
      </w:r>
      <w:r w:rsidR="000B29BA" w:rsidRPr="006E1F36">
        <w:t xml:space="preserve"> - </w:t>
      </w:r>
      <w:r w:rsidRPr="006E1F36">
        <w:t>October 21</w:t>
      </w:r>
    </w:p>
    <w:p w:rsidR="00A148CF" w:rsidRPr="006E1F36" w:rsidRDefault="00A148CF" w:rsidP="00A148CF">
      <w:r w:rsidRPr="006E1F36">
        <w:rPr>
          <w:color w:val="222222"/>
          <w:shd w:val="clear" w:color="auto" w:fill="FFFFFF"/>
        </w:rPr>
        <w:t>Morgan, Kimberly. </w:t>
      </w:r>
      <w:r w:rsidRPr="006E1F36">
        <w:rPr>
          <w:i/>
          <w:iCs/>
          <w:color w:val="222222"/>
        </w:rPr>
        <w:t>Working mothers and the welfare state: Religion and the politics of work-family policies in Western Europe and the United States</w:t>
      </w:r>
      <w:r w:rsidRPr="006E1F36">
        <w:rPr>
          <w:color w:val="222222"/>
          <w:shd w:val="clear" w:color="auto" w:fill="FFFFFF"/>
        </w:rPr>
        <w:t>. Stanford University Press, 2006.</w:t>
      </w:r>
    </w:p>
    <w:p w:rsidR="00695A11" w:rsidRPr="006E1F36" w:rsidRDefault="00695A11" w:rsidP="009F7CCD"/>
    <w:p w:rsidR="001A3E2C" w:rsidRPr="006E1F36" w:rsidRDefault="001A3E2C" w:rsidP="009F7CCD">
      <w:pPr>
        <w:rPr>
          <w:u w:val="single"/>
        </w:rPr>
      </w:pPr>
      <w:r w:rsidRPr="006E1F36">
        <w:rPr>
          <w:u w:val="single"/>
        </w:rPr>
        <w:t>Week 8</w:t>
      </w:r>
      <w:r w:rsidR="000B29BA" w:rsidRPr="006E1F36">
        <w:rPr>
          <w:u w:val="single"/>
        </w:rPr>
        <w:t xml:space="preserve"> - </w:t>
      </w:r>
      <w:r w:rsidRPr="006E1F36">
        <w:rPr>
          <w:u w:val="single"/>
        </w:rPr>
        <w:t>October 28</w:t>
      </w:r>
    </w:p>
    <w:p w:rsidR="00A148CF" w:rsidRPr="006E1F36" w:rsidRDefault="00A148CF" w:rsidP="00A148CF">
      <w:pPr>
        <w:rPr>
          <w:color w:val="222222"/>
          <w:shd w:val="clear" w:color="auto" w:fill="FFFFFF"/>
        </w:rPr>
      </w:pPr>
      <w:r w:rsidRPr="006E1F36">
        <w:rPr>
          <w:color w:val="222222"/>
          <w:shd w:val="clear" w:color="auto" w:fill="FFFFFF"/>
        </w:rPr>
        <w:t>Watson, Sara. </w:t>
      </w:r>
      <w:r w:rsidRPr="006E1F36">
        <w:rPr>
          <w:i/>
          <w:iCs/>
          <w:color w:val="222222"/>
        </w:rPr>
        <w:t>The left divided: The development and transformation of advanced welfare states</w:t>
      </w:r>
      <w:r w:rsidRPr="006E1F36">
        <w:rPr>
          <w:color w:val="222222"/>
          <w:shd w:val="clear" w:color="auto" w:fill="FFFFFF"/>
        </w:rPr>
        <w:t>. Oxford University Press, 2015.</w:t>
      </w:r>
    </w:p>
    <w:p w:rsidR="001A3E2C" w:rsidRPr="006E1F36" w:rsidRDefault="001A3E2C" w:rsidP="009F7CCD"/>
    <w:p w:rsidR="001A3E2C" w:rsidRPr="006E1F36" w:rsidRDefault="001A3E2C" w:rsidP="009F7CCD">
      <w:pPr>
        <w:rPr>
          <w:u w:val="single"/>
        </w:rPr>
      </w:pPr>
      <w:r w:rsidRPr="006E1F36">
        <w:rPr>
          <w:u w:val="single"/>
        </w:rPr>
        <w:t>Week 9</w:t>
      </w:r>
      <w:r w:rsidR="000B29BA" w:rsidRPr="006E1F36">
        <w:rPr>
          <w:u w:val="single"/>
        </w:rPr>
        <w:t xml:space="preserve"> - </w:t>
      </w:r>
      <w:r w:rsidRPr="006E1F36">
        <w:rPr>
          <w:u w:val="single"/>
        </w:rPr>
        <w:t>November 4</w:t>
      </w:r>
    </w:p>
    <w:p w:rsidR="00A148CF" w:rsidRPr="006E1F36" w:rsidRDefault="00A148CF" w:rsidP="000B29BA">
      <w:pPr>
        <w:rPr>
          <w:color w:val="222222"/>
          <w:shd w:val="clear" w:color="auto" w:fill="FFFFFF"/>
        </w:rPr>
      </w:pPr>
      <w:r w:rsidRPr="006E1F36">
        <w:rPr>
          <w:color w:val="222222"/>
          <w:shd w:val="clear" w:color="auto" w:fill="FFFFFF"/>
        </w:rPr>
        <w:t xml:space="preserve">Prasad, Monica. </w:t>
      </w:r>
      <w:r w:rsidRPr="006E1F36">
        <w:rPr>
          <w:i/>
          <w:iCs/>
          <w:color w:val="222222"/>
          <w:shd w:val="clear" w:color="auto" w:fill="FFFFFF"/>
        </w:rPr>
        <w:t>The politics of free markets: The rise of neoliberal economic policies in Britain, France, Germany and the United States.</w:t>
      </w:r>
      <w:r w:rsidRPr="006E1F36">
        <w:rPr>
          <w:color w:val="222222"/>
          <w:shd w:val="clear" w:color="auto" w:fill="FFFFFF"/>
        </w:rPr>
        <w:t xml:space="preserve"> University of Chicago Press, 2006.</w:t>
      </w:r>
    </w:p>
    <w:p w:rsidR="001A3E2C" w:rsidRPr="006E1F36" w:rsidRDefault="001A3E2C" w:rsidP="009F7CCD"/>
    <w:p w:rsidR="001A3E2C" w:rsidRPr="006E1F36" w:rsidRDefault="001A3E2C" w:rsidP="009F7CCD">
      <w:pPr>
        <w:rPr>
          <w:u w:val="single"/>
        </w:rPr>
      </w:pPr>
      <w:r w:rsidRPr="006E1F36">
        <w:rPr>
          <w:u w:val="single"/>
        </w:rPr>
        <w:t>Week 10</w:t>
      </w:r>
      <w:r w:rsidR="000B29BA" w:rsidRPr="006E1F36">
        <w:rPr>
          <w:u w:val="single"/>
        </w:rPr>
        <w:t xml:space="preserve"> - November 11</w:t>
      </w:r>
    </w:p>
    <w:p w:rsidR="00DC545B" w:rsidRPr="006E1F36" w:rsidRDefault="00DC545B" w:rsidP="000B29BA">
      <w:r w:rsidRPr="006E1F36">
        <w:rPr>
          <w:color w:val="222222"/>
          <w:shd w:val="clear" w:color="auto" w:fill="FFFFFF"/>
        </w:rPr>
        <w:t>Thelen, Kathleen. </w:t>
      </w:r>
      <w:r w:rsidRPr="006E1F36">
        <w:rPr>
          <w:i/>
          <w:iCs/>
          <w:color w:val="222222"/>
        </w:rPr>
        <w:t>Varieties of liberalization and the new politics of social solidarity</w:t>
      </w:r>
      <w:r w:rsidRPr="006E1F36">
        <w:rPr>
          <w:color w:val="222222"/>
          <w:shd w:val="clear" w:color="auto" w:fill="FFFFFF"/>
        </w:rPr>
        <w:t>. Cambridge University Press, 2014.</w:t>
      </w:r>
    </w:p>
    <w:p w:rsidR="000B29BA" w:rsidRPr="006E1F36" w:rsidRDefault="000B29BA" w:rsidP="009F7CCD"/>
    <w:p w:rsidR="00E11AF7" w:rsidRDefault="000B29BA" w:rsidP="009F7CCD">
      <w:pPr>
        <w:rPr>
          <w:u w:val="single"/>
        </w:rPr>
      </w:pPr>
      <w:r w:rsidRPr="006E1F36">
        <w:rPr>
          <w:u w:val="single"/>
        </w:rPr>
        <w:t>Week 11 - November 18</w:t>
      </w:r>
    </w:p>
    <w:p w:rsidR="00E11AF7" w:rsidRPr="00E11AF7" w:rsidRDefault="00E11AF7" w:rsidP="009F7CCD">
      <w:pPr>
        <w:rPr>
          <w:u w:val="single"/>
        </w:rPr>
      </w:pPr>
      <w:r w:rsidRPr="00E11AF7">
        <w:t>NO CLASS.</w:t>
      </w:r>
    </w:p>
    <w:p w:rsidR="000B29BA" w:rsidRPr="006E1F36" w:rsidRDefault="000B29BA" w:rsidP="009F7CCD">
      <w:pPr>
        <w:rPr>
          <w:u w:val="single"/>
        </w:rPr>
      </w:pPr>
      <w:r w:rsidRPr="006E1F36">
        <w:rPr>
          <w:u w:val="single"/>
        </w:rPr>
        <w:lastRenderedPageBreak/>
        <w:t>Week 12 - November 25</w:t>
      </w:r>
    </w:p>
    <w:p w:rsidR="000B29BA" w:rsidRPr="006E1F36" w:rsidRDefault="00E11AF7" w:rsidP="009F7CCD">
      <w:r>
        <w:t xml:space="preserve">CLASS RESCHEDULED – Date and time TBD. </w:t>
      </w:r>
    </w:p>
    <w:p w:rsidR="00E11AF7" w:rsidRPr="006E1F36" w:rsidRDefault="00E11AF7" w:rsidP="00E11AF7">
      <w:pPr>
        <w:rPr>
          <w:color w:val="222222"/>
          <w:shd w:val="clear" w:color="auto" w:fill="FFFFFF"/>
        </w:rPr>
      </w:pPr>
      <w:r w:rsidRPr="006E1F36">
        <w:rPr>
          <w:color w:val="222222"/>
          <w:shd w:val="clear" w:color="auto" w:fill="FFFFFF"/>
        </w:rPr>
        <w:t xml:space="preserve">Ban, Cornel. </w:t>
      </w:r>
      <w:r w:rsidRPr="006E1F36">
        <w:rPr>
          <w:i/>
          <w:iCs/>
          <w:color w:val="222222"/>
          <w:shd w:val="clear" w:color="auto" w:fill="FFFFFF"/>
        </w:rPr>
        <w:t xml:space="preserve">Ruling ideas: How global neoliberalism goes local. </w:t>
      </w:r>
      <w:r w:rsidRPr="006E1F36">
        <w:rPr>
          <w:color w:val="222222"/>
          <w:shd w:val="clear" w:color="auto" w:fill="FFFFFF"/>
        </w:rPr>
        <w:t>Oxford University Press, 2016.</w:t>
      </w:r>
    </w:p>
    <w:p w:rsidR="00714C63" w:rsidRPr="006E1F36" w:rsidRDefault="00714C63" w:rsidP="009F7CCD"/>
    <w:p w:rsidR="000B29BA" w:rsidRPr="006E1F36" w:rsidRDefault="000B29BA" w:rsidP="009F7CCD">
      <w:pPr>
        <w:rPr>
          <w:u w:val="single"/>
        </w:rPr>
      </w:pPr>
      <w:r w:rsidRPr="006E1F36">
        <w:rPr>
          <w:u w:val="single"/>
        </w:rPr>
        <w:t>Week 13 - December 2</w:t>
      </w:r>
    </w:p>
    <w:p w:rsidR="000B29BA" w:rsidRPr="006E1F36" w:rsidRDefault="000B29BA" w:rsidP="000B29BA">
      <w:r w:rsidRPr="006E1F36">
        <w:rPr>
          <w:color w:val="222222"/>
          <w:shd w:val="clear" w:color="auto" w:fill="FFFFFF"/>
        </w:rPr>
        <w:t>McNamara, Kathleen. </w:t>
      </w:r>
      <w:r w:rsidRPr="006E1F36">
        <w:rPr>
          <w:i/>
          <w:iCs/>
          <w:color w:val="222222"/>
        </w:rPr>
        <w:t>The politics of everyday Europe: Constructing authority in the European Union</w:t>
      </w:r>
      <w:r w:rsidRPr="006E1F36">
        <w:rPr>
          <w:color w:val="222222"/>
          <w:shd w:val="clear" w:color="auto" w:fill="FFFFFF"/>
        </w:rPr>
        <w:t>. Oxford University Press, 2015.</w:t>
      </w:r>
    </w:p>
    <w:p w:rsidR="000B29BA" w:rsidRPr="006E1F36" w:rsidRDefault="000B29BA" w:rsidP="009F7CCD"/>
    <w:p w:rsidR="000B29BA" w:rsidRPr="006E1F36" w:rsidRDefault="000B29BA" w:rsidP="009F7CCD">
      <w:pPr>
        <w:rPr>
          <w:u w:val="single"/>
        </w:rPr>
      </w:pPr>
      <w:r w:rsidRPr="006E1F36">
        <w:rPr>
          <w:u w:val="single"/>
        </w:rPr>
        <w:t>Week 14 - December 9</w:t>
      </w:r>
    </w:p>
    <w:p w:rsidR="000B29BA" w:rsidRPr="006E1F36" w:rsidRDefault="00FB6A7F" w:rsidP="009F7CCD">
      <w:r>
        <w:rPr>
          <w:color w:val="222222"/>
          <w:shd w:val="clear" w:color="auto" w:fill="FFFFFF"/>
        </w:rPr>
        <w:t>Chin, Rita</w:t>
      </w:r>
      <w:r w:rsidR="00440687" w:rsidRPr="006E1F36">
        <w:rPr>
          <w:color w:val="222222"/>
          <w:shd w:val="clear" w:color="auto" w:fill="FFFFFF"/>
        </w:rPr>
        <w:t>.</w:t>
      </w:r>
      <w:r>
        <w:rPr>
          <w:color w:val="222222"/>
          <w:shd w:val="clear" w:color="auto" w:fill="FFFFFF"/>
        </w:rPr>
        <w:t xml:space="preserve"> </w:t>
      </w:r>
      <w:r w:rsidRPr="005C1014">
        <w:rPr>
          <w:i/>
          <w:iCs/>
          <w:color w:val="222222"/>
          <w:shd w:val="clear" w:color="auto" w:fill="FFFFFF"/>
        </w:rPr>
        <w:t xml:space="preserve">The </w:t>
      </w:r>
      <w:r w:rsidR="005C1014">
        <w:rPr>
          <w:i/>
          <w:iCs/>
          <w:color w:val="222222"/>
          <w:shd w:val="clear" w:color="auto" w:fill="FFFFFF"/>
        </w:rPr>
        <w:t>c</w:t>
      </w:r>
      <w:r w:rsidRPr="005C1014">
        <w:rPr>
          <w:i/>
          <w:iCs/>
          <w:color w:val="222222"/>
          <w:shd w:val="clear" w:color="auto" w:fill="FFFFFF"/>
        </w:rPr>
        <w:t xml:space="preserve">risis of </w:t>
      </w:r>
      <w:r w:rsidR="005C1014">
        <w:rPr>
          <w:i/>
          <w:iCs/>
          <w:color w:val="222222"/>
          <w:shd w:val="clear" w:color="auto" w:fill="FFFFFF"/>
        </w:rPr>
        <w:t>m</w:t>
      </w:r>
      <w:r w:rsidRPr="005C1014">
        <w:rPr>
          <w:i/>
          <w:iCs/>
          <w:color w:val="222222"/>
          <w:shd w:val="clear" w:color="auto" w:fill="FFFFFF"/>
        </w:rPr>
        <w:t>ulticulturalism in Europe</w:t>
      </w:r>
      <w:r w:rsidR="005C1014">
        <w:rPr>
          <w:i/>
          <w:iCs/>
          <w:color w:val="222222"/>
          <w:shd w:val="clear" w:color="auto" w:fill="FFFFFF"/>
        </w:rPr>
        <w:t>: A history</w:t>
      </w:r>
      <w:r w:rsidR="005C1014">
        <w:rPr>
          <w:color w:val="222222"/>
          <w:shd w:val="clear" w:color="auto" w:fill="FFFFFF"/>
        </w:rPr>
        <w:t>. Princeton University Press, 2017.</w:t>
      </w:r>
    </w:p>
    <w:p w:rsidR="000B29BA" w:rsidRPr="006E1F36" w:rsidRDefault="000B29BA" w:rsidP="009F7CCD"/>
    <w:p w:rsidR="000B29BA" w:rsidRPr="006E1F36" w:rsidRDefault="000B29BA" w:rsidP="009F7CCD"/>
    <w:p w:rsidR="006158B8" w:rsidRPr="006E1F36" w:rsidRDefault="006158B8" w:rsidP="009F7CCD"/>
    <w:p w:rsidR="00695A11" w:rsidRPr="002020CE" w:rsidRDefault="00A148CF" w:rsidP="009F7CCD">
      <w:pPr>
        <w:rPr>
          <w:b/>
          <w:bCs/>
          <w:u w:val="single"/>
        </w:rPr>
      </w:pPr>
      <w:r w:rsidRPr="006E1F36">
        <w:rPr>
          <w:b/>
          <w:bCs/>
          <w:u w:val="single"/>
        </w:rPr>
        <w:t>For further</w:t>
      </w:r>
      <w:r w:rsidR="00695A11" w:rsidRPr="006E1F36">
        <w:rPr>
          <w:b/>
          <w:bCs/>
          <w:u w:val="single"/>
        </w:rPr>
        <w:t xml:space="preserve"> reading:</w:t>
      </w:r>
    </w:p>
    <w:p w:rsidR="00695A11" w:rsidRPr="006E1F36" w:rsidRDefault="00695A11" w:rsidP="00695A11">
      <w:pPr>
        <w:rPr>
          <w:color w:val="222222"/>
          <w:shd w:val="clear" w:color="auto" w:fill="FFFFFF"/>
        </w:rPr>
      </w:pPr>
    </w:p>
    <w:p w:rsidR="00695A11" w:rsidRPr="006E1F36" w:rsidRDefault="00695A11" w:rsidP="00695A11">
      <w:pPr>
        <w:rPr>
          <w:b/>
          <w:bCs/>
          <w:color w:val="222222"/>
          <w:shd w:val="clear" w:color="auto" w:fill="FFFFFF"/>
        </w:rPr>
      </w:pPr>
      <w:r w:rsidRPr="006E1F36">
        <w:rPr>
          <w:b/>
          <w:bCs/>
          <w:color w:val="222222"/>
          <w:shd w:val="clear" w:color="auto" w:fill="FFFFFF"/>
        </w:rPr>
        <w:t>On historical institutionalism as method:</w:t>
      </w:r>
    </w:p>
    <w:p w:rsidR="00695A11" w:rsidRPr="006E1F36" w:rsidRDefault="00695A11" w:rsidP="00695A11">
      <w:pPr>
        <w:rPr>
          <w:color w:val="222222"/>
          <w:shd w:val="clear" w:color="auto" w:fill="FFFFFF"/>
        </w:rPr>
      </w:pPr>
    </w:p>
    <w:p w:rsidR="00695A11" w:rsidRPr="006E1F36" w:rsidRDefault="00695A11" w:rsidP="00695A11">
      <w:pPr>
        <w:rPr>
          <w:color w:val="222222"/>
          <w:shd w:val="clear" w:color="auto" w:fill="FFFFFF"/>
        </w:rPr>
      </w:pPr>
      <w:proofErr w:type="spellStart"/>
      <w:r w:rsidRPr="006E1F36">
        <w:rPr>
          <w:color w:val="222222"/>
          <w:shd w:val="clear" w:color="auto" w:fill="FFFFFF"/>
        </w:rPr>
        <w:t>Fioretos</w:t>
      </w:r>
      <w:proofErr w:type="spellEnd"/>
      <w:r w:rsidRPr="006E1F36">
        <w:rPr>
          <w:color w:val="222222"/>
          <w:shd w:val="clear" w:color="auto" w:fill="FFFFFF"/>
        </w:rPr>
        <w:t xml:space="preserve">, Orfeo, Tulia G. </w:t>
      </w:r>
      <w:proofErr w:type="spellStart"/>
      <w:r w:rsidRPr="006E1F36">
        <w:rPr>
          <w:color w:val="222222"/>
          <w:shd w:val="clear" w:color="auto" w:fill="FFFFFF"/>
        </w:rPr>
        <w:t>Falleti</w:t>
      </w:r>
      <w:proofErr w:type="spellEnd"/>
      <w:r w:rsidRPr="006E1F36">
        <w:rPr>
          <w:color w:val="222222"/>
          <w:shd w:val="clear" w:color="auto" w:fill="FFFFFF"/>
        </w:rPr>
        <w:t xml:space="preserve">, and Adam </w:t>
      </w:r>
      <w:proofErr w:type="spellStart"/>
      <w:r w:rsidRPr="006E1F36">
        <w:rPr>
          <w:color w:val="222222"/>
          <w:shd w:val="clear" w:color="auto" w:fill="FFFFFF"/>
        </w:rPr>
        <w:t>Sheingate</w:t>
      </w:r>
      <w:proofErr w:type="spellEnd"/>
      <w:r w:rsidRPr="006E1F36">
        <w:rPr>
          <w:color w:val="222222"/>
          <w:shd w:val="clear" w:color="auto" w:fill="FFFFFF"/>
        </w:rPr>
        <w:t>, eds.</w:t>
      </w:r>
      <w:r w:rsidRPr="006E1F36">
        <w:rPr>
          <w:rStyle w:val="apple-converted-space"/>
          <w:color w:val="222222"/>
          <w:shd w:val="clear" w:color="auto" w:fill="FFFFFF"/>
        </w:rPr>
        <w:t> </w:t>
      </w:r>
      <w:r w:rsidRPr="006E1F36">
        <w:rPr>
          <w:i/>
          <w:iCs/>
          <w:color w:val="222222"/>
        </w:rPr>
        <w:t>The Oxford handbook of historical institutionalism</w:t>
      </w:r>
      <w:r w:rsidRPr="006E1F36">
        <w:rPr>
          <w:color w:val="222222"/>
          <w:shd w:val="clear" w:color="auto" w:fill="FFFFFF"/>
        </w:rPr>
        <w:t>. Oxford University Press, 2016.</w:t>
      </w:r>
    </w:p>
    <w:p w:rsidR="00695A11" w:rsidRPr="006E1F36" w:rsidRDefault="00695A11" w:rsidP="00695A11"/>
    <w:p w:rsidR="00695A11" w:rsidRPr="006E1F36" w:rsidRDefault="00695A11" w:rsidP="00695A11">
      <w:r w:rsidRPr="006E1F36">
        <w:rPr>
          <w:color w:val="222222"/>
          <w:shd w:val="clear" w:color="auto" w:fill="FFFFFF"/>
        </w:rPr>
        <w:t>Hall, Peter A., and Rosemary CR Taylor. "Political science and the three new institutionalisms."</w:t>
      </w:r>
      <w:r w:rsidRPr="006E1F36">
        <w:rPr>
          <w:rStyle w:val="apple-converted-space"/>
          <w:color w:val="222222"/>
          <w:shd w:val="clear" w:color="auto" w:fill="FFFFFF"/>
        </w:rPr>
        <w:t> </w:t>
      </w:r>
      <w:r w:rsidRPr="006E1F36">
        <w:rPr>
          <w:i/>
          <w:iCs/>
          <w:color w:val="222222"/>
        </w:rPr>
        <w:t>Political studies</w:t>
      </w:r>
      <w:r w:rsidRPr="006E1F36">
        <w:rPr>
          <w:rStyle w:val="apple-converted-space"/>
          <w:color w:val="222222"/>
          <w:shd w:val="clear" w:color="auto" w:fill="FFFFFF"/>
        </w:rPr>
        <w:t> </w:t>
      </w:r>
      <w:r w:rsidRPr="006E1F36">
        <w:rPr>
          <w:color w:val="222222"/>
          <w:shd w:val="clear" w:color="auto" w:fill="FFFFFF"/>
        </w:rPr>
        <w:t>44.5 (1996): 936-957.</w:t>
      </w:r>
    </w:p>
    <w:p w:rsidR="00695A11" w:rsidRPr="006E1F36" w:rsidRDefault="00695A11" w:rsidP="00695A11">
      <w:pPr>
        <w:rPr>
          <w:color w:val="222222"/>
          <w:shd w:val="clear" w:color="auto" w:fill="FFFFFF"/>
        </w:rPr>
      </w:pPr>
    </w:p>
    <w:p w:rsidR="00695A11" w:rsidRPr="006E1F36" w:rsidRDefault="00695A11" w:rsidP="00695A11">
      <w:pPr>
        <w:rPr>
          <w:color w:val="222222"/>
          <w:shd w:val="clear" w:color="auto" w:fill="FFFFFF"/>
        </w:rPr>
      </w:pPr>
      <w:r w:rsidRPr="006E1F36">
        <w:rPr>
          <w:color w:val="222222"/>
          <w:shd w:val="clear" w:color="auto" w:fill="FFFFFF"/>
        </w:rPr>
        <w:t>Mahoney, James, and Kathleen Thelen, eds.</w:t>
      </w:r>
      <w:r w:rsidRPr="006E1F36">
        <w:rPr>
          <w:rStyle w:val="apple-converted-space"/>
          <w:color w:val="222222"/>
          <w:shd w:val="clear" w:color="auto" w:fill="FFFFFF"/>
        </w:rPr>
        <w:t> </w:t>
      </w:r>
      <w:r w:rsidRPr="006E1F36">
        <w:rPr>
          <w:i/>
          <w:iCs/>
          <w:color w:val="222222"/>
        </w:rPr>
        <w:t>Advances in comparative-historical analysis</w:t>
      </w:r>
      <w:r w:rsidRPr="006E1F36">
        <w:rPr>
          <w:color w:val="222222"/>
          <w:shd w:val="clear" w:color="auto" w:fill="FFFFFF"/>
        </w:rPr>
        <w:t>. Cambridge University Press, 2015.</w:t>
      </w:r>
    </w:p>
    <w:p w:rsidR="00695A11" w:rsidRPr="006E1F36" w:rsidRDefault="00695A11" w:rsidP="00695A11"/>
    <w:p w:rsidR="00695A11" w:rsidRPr="006E1F36" w:rsidRDefault="00695A11" w:rsidP="00695A11">
      <w:pPr>
        <w:rPr>
          <w:color w:val="222222"/>
          <w:shd w:val="clear" w:color="auto" w:fill="FFFFFF"/>
        </w:rPr>
      </w:pPr>
      <w:proofErr w:type="spellStart"/>
      <w:r w:rsidRPr="006E1F36">
        <w:rPr>
          <w:color w:val="222222"/>
          <w:shd w:val="clear" w:color="auto" w:fill="FFFFFF"/>
        </w:rPr>
        <w:t>Streeck</w:t>
      </w:r>
      <w:proofErr w:type="spellEnd"/>
      <w:r w:rsidRPr="006E1F36">
        <w:rPr>
          <w:color w:val="222222"/>
          <w:shd w:val="clear" w:color="auto" w:fill="FFFFFF"/>
        </w:rPr>
        <w:t>, Wolfgang, and Kathleen Ann Thelen, eds.</w:t>
      </w:r>
      <w:r w:rsidRPr="006E1F36">
        <w:rPr>
          <w:rStyle w:val="apple-converted-space"/>
          <w:color w:val="222222"/>
          <w:shd w:val="clear" w:color="auto" w:fill="FFFFFF"/>
        </w:rPr>
        <w:t> </w:t>
      </w:r>
      <w:r w:rsidRPr="006E1F36">
        <w:rPr>
          <w:i/>
          <w:iCs/>
          <w:color w:val="222222"/>
        </w:rPr>
        <w:t>Beyond continuity: Institutional change in advanced political economies</w:t>
      </w:r>
      <w:r w:rsidRPr="006E1F36">
        <w:rPr>
          <w:color w:val="222222"/>
          <w:shd w:val="clear" w:color="auto" w:fill="FFFFFF"/>
        </w:rPr>
        <w:t>. Oxford University Press, 2005.</w:t>
      </w:r>
    </w:p>
    <w:p w:rsidR="00695A11" w:rsidRPr="006E1F36" w:rsidRDefault="00695A11" w:rsidP="00695A11"/>
    <w:p w:rsidR="002020CE" w:rsidRDefault="002020CE" w:rsidP="00DF08A4">
      <w:pPr>
        <w:rPr>
          <w:b/>
          <w:bCs/>
          <w:color w:val="222222"/>
          <w:shd w:val="clear" w:color="auto" w:fill="FFFFFF"/>
        </w:rPr>
      </w:pPr>
    </w:p>
    <w:p w:rsidR="00695A11" w:rsidRPr="006E1F36" w:rsidRDefault="007811A9" w:rsidP="00DF08A4">
      <w:pPr>
        <w:rPr>
          <w:b/>
          <w:bCs/>
          <w:color w:val="222222"/>
          <w:shd w:val="clear" w:color="auto" w:fill="FFFFFF"/>
        </w:rPr>
      </w:pPr>
      <w:proofErr w:type="gramStart"/>
      <w:r>
        <w:rPr>
          <w:b/>
          <w:bCs/>
          <w:color w:val="222222"/>
          <w:shd w:val="clear" w:color="auto" w:fill="FFFFFF"/>
        </w:rPr>
        <w:t>Some m</w:t>
      </w:r>
      <w:r w:rsidR="00695A11" w:rsidRPr="006E1F36">
        <w:rPr>
          <w:b/>
          <w:bCs/>
          <w:color w:val="222222"/>
          <w:shd w:val="clear" w:color="auto" w:fill="FFFFFF"/>
        </w:rPr>
        <w:t xml:space="preserve">ore </w:t>
      </w:r>
      <w:r w:rsidR="00E11AF7">
        <w:rPr>
          <w:b/>
          <w:bCs/>
          <w:color w:val="222222"/>
          <w:shd w:val="clear" w:color="auto" w:fill="FFFFFF"/>
        </w:rPr>
        <w:t>good</w:t>
      </w:r>
      <w:proofErr w:type="gramEnd"/>
      <w:r w:rsidR="00695A11" w:rsidRPr="006E1F36">
        <w:rPr>
          <w:b/>
          <w:bCs/>
          <w:color w:val="222222"/>
          <w:shd w:val="clear" w:color="auto" w:fill="FFFFFF"/>
        </w:rPr>
        <w:t xml:space="preserve"> </w:t>
      </w:r>
      <w:r w:rsidR="00E11AF7">
        <w:rPr>
          <w:b/>
          <w:bCs/>
          <w:color w:val="222222"/>
          <w:shd w:val="clear" w:color="auto" w:fill="FFFFFF"/>
        </w:rPr>
        <w:t>historically</w:t>
      </w:r>
      <w:r w:rsidR="00714C63" w:rsidRPr="006E1F36">
        <w:rPr>
          <w:b/>
          <w:bCs/>
          <w:color w:val="222222"/>
          <w:shd w:val="clear" w:color="auto" w:fill="FFFFFF"/>
        </w:rPr>
        <w:t>-</w:t>
      </w:r>
      <w:r w:rsidR="00695A11" w:rsidRPr="006E1F36">
        <w:rPr>
          <w:b/>
          <w:bCs/>
          <w:color w:val="222222"/>
          <w:shd w:val="clear" w:color="auto" w:fill="FFFFFF"/>
        </w:rPr>
        <w:t xml:space="preserve">informed </w:t>
      </w:r>
      <w:r w:rsidR="00714C63" w:rsidRPr="006E1F36">
        <w:rPr>
          <w:b/>
          <w:bCs/>
          <w:color w:val="222222"/>
          <w:shd w:val="clear" w:color="auto" w:fill="FFFFFF"/>
        </w:rPr>
        <w:t>works</w:t>
      </w:r>
      <w:r w:rsidR="00695A11" w:rsidRPr="006E1F36">
        <w:rPr>
          <w:b/>
          <w:bCs/>
          <w:color w:val="222222"/>
          <w:shd w:val="clear" w:color="auto" w:fill="FFFFFF"/>
        </w:rPr>
        <w:t xml:space="preserve"> </w:t>
      </w:r>
      <w:r w:rsidR="00E11AF7">
        <w:rPr>
          <w:b/>
          <w:bCs/>
          <w:color w:val="222222"/>
          <w:shd w:val="clear" w:color="auto" w:fill="FFFFFF"/>
        </w:rPr>
        <w:t xml:space="preserve">on </w:t>
      </w:r>
      <w:r w:rsidR="00695A11" w:rsidRPr="006E1F36">
        <w:rPr>
          <w:b/>
          <w:bCs/>
          <w:color w:val="222222"/>
          <w:shd w:val="clear" w:color="auto" w:fill="FFFFFF"/>
        </w:rPr>
        <w:t>Europe</w:t>
      </w:r>
      <w:r w:rsidR="00E11AF7">
        <w:rPr>
          <w:b/>
          <w:bCs/>
          <w:color w:val="222222"/>
          <w:shd w:val="clear" w:color="auto" w:fill="FFFFFF"/>
        </w:rPr>
        <w:t>an politics</w:t>
      </w:r>
      <w:r>
        <w:rPr>
          <w:b/>
          <w:bCs/>
          <w:color w:val="222222"/>
          <w:shd w:val="clear" w:color="auto" w:fill="FFFFFF"/>
        </w:rPr>
        <w:t xml:space="preserve"> (aka things I would have assigned if we had more time)</w:t>
      </w:r>
      <w:r w:rsidR="00695A11" w:rsidRPr="006E1F36">
        <w:rPr>
          <w:b/>
          <w:bCs/>
          <w:color w:val="222222"/>
          <w:shd w:val="clear" w:color="auto" w:fill="FFFFFF"/>
        </w:rPr>
        <w:t>:</w:t>
      </w:r>
    </w:p>
    <w:p w:rsidR="00DF08A4" w:rsidRPr="006E1F36" w:rsidRDefault="00DF08A4" w:rsidP="00DF08A4">
      <w:pPr>
        <w:rPr>
          <w:b/>
          <w:bCs/>
          <w:color w:val="222222"/>
          <w:shd w:val="clear" w:color="auto" w:fill="FFFFFF"/>
        </w:rPr>
      </w:pPr>
    </w:p>
    <w:p w:rsidR="00E11AF7" w:rsidRPr="006E1F36" w:rsidRDefault="00E11AF7" w:rsidP="00E11AF7">
      <w:r w:rsidRPr="006E1F36">
        <w:rPr>
          <w:color w:val="222222"/>
          <w:shd w:val="clear" w:color="auto" w:fill="FFFFFF"/>
        </w:rPr>
        <w:t xml:space="preserve">Ahmed, </w:t>
      </w:r>
      <w:proofErr w:type="spellStart"/>
      <w:r w:rsidRPr="006E1F36">
        <w:rPr>
          <w:color w:val="222222"/>
          <w:shd w:val="clear" w:color="auto" w:fill="FFFFFF"/>
        </w:rPr>
        <w:t>Amel</w:t>
      </w:r>
      <w:proofErr w:type="spellEnd"/>
      <w:r w:rsidRPr="006E1F36">
        <w:rPr>
          <w:color w:val="222222"/>
          <w:shd w:val="clear" w:color="auto" w:fill="FFFFFF"/>
        </w:rPr>
        <w:t>.</w:t>
      </w:r>
      <w:r w:rsidRPr="006E1F36">
        <w:rPr>
          <w:rStyle w:val="apple-converted-space"/>
          <w:color w:val="222222"/>
          <w:shd w:val="clear" w:color="auto" w:fill="FFFFFF"/>
        </w:rPr>
        <w:t> </w:t>
      </w:r>
      <w:r w:rsidRPr="006E1F36">
        <w:rPr>
          <w:i/>
          <w:iCs/>
          <w:color w:val="222222"/>
        </w:rPr>
        <w:t>Democracy and the politics of electoral system choice: engineering electoral dominance</w:t>
      </w:r>
      <w:r w:rsidRPr="006E1F36">
        <w:rPr>
          <w:color w:val="222222"/>
          <w:shd w:val="clear" w:color="auto" w:fill="FFFFFF"/>
        </w:rPr>
        <w:t>. Cambridge University Press, 2013.</w:t>
      </w:r>
    </w:p>
    <w:p w:rsidR="00E11AF7" w:rsidRDefault="00E11AF7" w:rsidP="00440687">
      <w:pPr>
        <w:rPr>
          <w:color w:val="222222"/>
          <w:shd w:val="clear" w:color="auto" w:fill="FFFFFF"/>
        </w:rPr>
      </w:pPr>
    </w:p>
    <w:p w:rsidR="00E11AF7" w:rsidRPr="00E11AF7" w:rsidRDefault="00E11AF7" w:rsidP="00E11AF7">
      <w:pPr>
        <w:rPr>
          <w:color w:val="222222"/>
          <w:shd w:val="clear" w:color="auto" w:fill="FFFFFF"/>
        </w:rPr>
      </w:pPr>
      <w:r w:rsidRPr="00E11AF7">
        <w:rPr>
          <w:color w:val="222222"/>
          <w:shd w:val="clear" w:color="auto" w:fill="FFFFFF"/>
        </w:rPr>
        <w:t>Baldwin, Peter. </w:t>
      </w:r>
      <w:r w:rsidRPr="00E11AF7">
        <w:rPr>
          <w:i/>
          <w:iCs/>
          <w:color w:val="222222"/>
          <w:shd w:val="clear" w:color="auto" w:fill="FFFFFF"/>
        </w:rPr>
        <w:t>The politics of social solidarity: class bases of the European welfare state, 1875-1975</w:t>
      </w:r>
      <w:r w:rsidRPr="00E11AF7">
        <w:rPr>
          <w:color w:val="222222"/>
          <w:shd w:val="clear" w:color="auto" w:fill="FFFFFF"/>
        </w:rPr>
        <w:t>. Cambridge University Press, 1990.</w:t>
      </w:r>
    </w:p>
    <w:p w:rsidR="00E11AF7" w:rsidRDefault="00E11AF7" w:rsidP="00440687">
      <w:pPr>
        <w:rPr>
          <w:color w:val="222222"/>
          <w:shd w:val="clear" w:color="auto" w:fill="FFFFFF"/>
        </w:rPr>
      </w:pPr>
    </w:p>
    <w:p w:rsidR="00E11AF7" w:rsidRPr="006E1F36" w:rsidRDefault="00E11AF7" w:rsidP="00E11AF7">
      <w:r w:rsidRPr="006E1F36">
        <w:rPr>
          <w:color w:val="222222"/>
          <w:shd w:val="clear" w:color="auto" w:fill="FFFFFF"/>
        </w:rPr>
        <w:t>Berman, Sheri.</w:t>
      </w:r>
      <w:r w:rsidRPr="006E1F36">
        <w:rPr>
          <w:rStyle w:val="apple-converted-space"/>
          <w:color w:val="222222"/>
          <w:shd w:val="clear" w:color="auto" w:fill="FFFFFF"/>
        </w:rPr>
        <w:t> </w:t>
      </w:r>
      <w:r w:rsidRPr="006E1F36">
        <w:rPr>
          <w:i/>
          <w:iCs/>
          <w:color w:val="222222"/>
        </w:rPr>
        <w:t xml:space="preserve">Democracy and </w:t>
      </w:r>
      <w:r>
        <w:rPr>
          <w:i/>
          <w:iCs/>
          <w:color w:val="222222"/>
        </w:rPr>
        <w:t>d</w:t>
      </w:r>
      <w:r w:rsidRPr="006E1F36">
        <w:rPr>
          <w:i/>
          <w:iCs/>
          <w:color w:val="222222"/>
        </w:rPr>
        <w:t xml:space="preserve">ictatorship in Europe: From the </w:t>
      </w:r>
      <w:proofErr w:type="spellStart"/>
      <w:r>
        <w:rPr>
          <w:i/>
          <w:iCs/>
          <w:color w:val="222222"/>
        </w:rPr>
        <w:t>a</w:t>
      </w:r>
      <w:r w:rsidRPr="006E1F36">
        <w:rPr>
          <w:i/>
          <w:iCs/>
          <w:color w:val="222222"/>
        </w:rPr>
        <w:t>ncien</w:t>
      </w:r>
      <w:proofErr w:type="spellEnd"/>
      <w:r w:rsidRPr="006E1F36">
        <w:rPr>
          <w:i/>
          <w:iCs/>
          <w:color w:val="222222"/>
        </w:rPr>
        <w:t xml:space="preserve"> </w:t>
      </w:r>
      <w:r>
        <w:rPr>
          <w:i/>
          <w:iCs/>
          <w:color w:val="222222"/>
        </w:rPr>
        <w:t>r</w:t>
      </w:r>
      <w:r w:rsidRPr="006E1F36">
        <w:rPr>
          <w:i/>
          <w:iCs/>
          <w:color w:val="222222"/>
        </w:rPr>
        <w:t xml:space="preserve">égime to the </w:t>
      </w:r>
      <w:r>
        <w:rPr>
          <w:i/>
          <w:iCs/>
          <w:color w:val="222222"/>
        </w:rPr>
        <w:t>p</w:t>
      </w:r>
      <w:r w:rsidRPr="006E1F36">
        <w:rPr>
          <w:i/>
          <w:iCs/>
          <w:color w:val="222222"/>
        </w:rPr>
        <w:t xml:space="preserve">resent </w:t>
      </w:r>
      <w:r>
        <w:rPr>
          <w:i/>
          <w:iCs/>
          <w:color w:val="222222"/>
        </w:rPr>
        <w:t>d</w:t>
      </w:r>
      <w:r w:rsidRPr="006E1F36">
        <w:rPr>
          <w:i/>
          <w:iCs/>
          <w:color w:val="222222"/>
        </w:rPr>
        <w:t>ay</w:t>
      </w:r>
      <w:r w:rsidRPr="006E1F36">
        <w:rPr>
          <w:color w:val="222222"/>
          <w:shd w:val="clear" w:color="auto" w:fill="FFFFFF"/>
        </w:rPr>
        <w:t>. Oxford University Press, 2019.</w:t>
      </w:r>
    </w:p>
    <w:p w:rsidR="00E11AF7" w:rsidRDefault="00E11AF7" w:rsidP="00440687">
      <w:pPr>
        <w:rPr>
          <w:color w:val="222222"/>
          <w:shd w:val="clear" w:color="auto" w:fill="FFFFFF"/>
        </w:rPr>
      </w:pPr>
    </w:p>
    <w:p w:rsidR="00440687" w:rsidRPr="006E1F36" w:rsidRDefault="00440687" w:rsidP="00440687">
      <w:r w:rsidRPr="006E1F36">
        <w:rPr>
          <w:color w:val="222222"/>
          <w:shd w:val="clear" w:color="auto" w:fill="FFFFFF"/>
        </w:rPr>
        <w:t>Bleich, Erik. </w:t>
      </w:r>
      <w:r w:rsidRPr="006E1F36">
        <w:rPr>
          <w:i/>
          <w:iCs/>
          <w:color w:val="222222"/>
        </w:rPr>
        <w:t>The freedom to be racist? How the United States and Europe struggle to preserve freedom and combat racism</w:t>
      </w:r>
      <w:r w:rsidRPr="006E1F36">
        <w:rPr>
          <w:color w:val="222222"/>
          <w:shd w:val="clear" w:color="auto" w:fill="FFFFFF"/>
        </w:rPr>
        <w:t>. Oxford University Press, 2011.</w:t>
      </w:r>
    </w:p>
    <w:p w:rsidR="00440687" w:rsidRPr="006E1F36" w:rsidRDefault="00440687" w:rsidP="00695A11">
      <w:pPr>
        <w:rPr>
          <w:color w:val="222222"/>
          <w:shd w:val="clear" w:color="auto" w:fill="FFFFFF"/>
        </w:rPr>
      </w:pPr>
    </w:p>
    <w:p w:rsidR="00695A11" w:rsidRPr="006E1F36" w:rsidRDefault="00695A11" w:rsidP="00695A11">
      <w:r w:rsidRPr="006E1F36">
        <w:rPr>
          <w:color w:val="222222"/>
          <w:shd w:val="clear" w:color="auto" w:fill="FFFFFF"/>
        </w:rPr>
        <w:lastRenderedPageBreak/>
        <w:t>Blyth, Mark.</w:t>
      </w:r>
      <w:r w:rsidRPr="006E1F36">
        <w:rPr>
          <w:rStyle w:val="apple-converted-space"/>
          <w:color w:val="222222"/>
          <w:shd w:val="clear" w:color="auto" w:fill="FFFFFF"/>
        </w:rPr>
        <w:t> </w:t>
      </w:r>
      <w:r w:rsidRPr="006E1F36">
        <w:rPr>
          <w:i/>
          <w:iCs/>
          <w:color w:val="222222"/>
        </w:rPr>
        <w:t>Great transformations: Economic ideas and institutional change in the twentieth century</w:t>
      </w:r>
      <w:r w:rsidRPr="006E1F36">
        <w:rPr>
          <w:color w:val="222222"/>
          <w:shd w:val="clear" w:color="auto" w:fill="FFFFFF"/>
        </w:rPr>
        <w:t>. Cambridge University Press, 2002.</w:t>
      </w:r>
    </w:p>
    <w:p w:rsidR="00A148CF" w:rsidRPr="006E1F36" w:rsidRDefault="00A148CF" w:rsidP="00A148CF">
      <w:pPr>
        <w:rPr>
          <w:color w:val="222222"/>
          <w:shd w:val="clear" w:color="auto" w:fill="FFFFFF"/>
        </w:rPr>
      </w:pPr>
    </w:p>
    <w:p w:rsidR="00714C63" w:rsidRPr="006E1F36" w:rsidRDefault="00714C63" w:rsidP="00714C63">
      <w:pPr>
        <w:rPr>
          <w:color w:val="222222"/>
          <w:shd w:val="clear" w:color="auto" w:fill="FFFFFF"/>
        </w:rPr>
      </w:pPr>
      <w:r w:rsidRPr="006E1F36">
        <w:rPr>
          <w:color w:val="222222"/>
          <w:shd w:val="clear" w:color="auto" w:fill="FFFFFF"/>
        </w:rPr>
        <w:t xml:space="preserve">Brubaker, Rogers. </w:t>
      </w:r>
      <w:r w:rsidRPr="006E1F36">
        <w:rPr>
          <w:i/>
          <w:iCs/>
          <w:color w:val="222222"/>
          <w:shd w:val="clear" w:color="auto" w:fill="FFFFFF"/>
        </w:rPr>
        <w:t xml:space="preserve">Citizenship and </w:t>
      </w:r>
      <w:r w:rsidR="00EB402D">
        <w:rPr>
          <w:i/>
          <w:iCs/>
          <w:color w:val="222222"/>
          <w:shd w:val="clear" w:color="auto" w:fill="FFFFFF"/>
        </w:rPr>
        <w:t>n</w:t>
      </w:r>
      <w:r w:rsidRPr="006E1F36">
        <w:rPr>
          <w:i/>
          <w:iCs/>
          <w:color w:val="222222"/>
          <w:shd w:val="clear" w:color="auto" w:fill="FFFFFF"/>
        </w:rPr>
        <w:t>ationhood in France and Germany</w:t>
      </w:r>
      <w:r w:rsidRPr="006E1F36">
        <w:rPr>
          <w:color w:val="222222"/>
          <w:shd w:val="clear" w:color="auto" w:fill="FFFFFF"/>
        </w:rPr>
        <w:t>. Boston:</w:t>
      </w:r>
      <w:r w:rsidR="00DF08A4" w:rsidRPr="006E1F36">
        <w:rPr>
          <w:color w:val="222222"/>
          <w:shd w:val="clear" w:color="auto" w:fill="FFFFFF"/>
        </w:rPr>
        <w:t xml:space="preserve"> </w:t>
      </w:r>
      <w:r w:rsidRPr="006E1F36">
        <w:rPr>
          <w:color w:val="222222"/>
          <w:shd w:val="clear" w:color="auto" w:fill="FFFFFF"/>
        </w:rPr>
        <w:t>Harvard University Press, 1992.</w:t>
      </w:r>
    </w:p>
    <w:p w:rsidR="00714C63" w:rsidRPr="006E1F36" w:rsidRDefault="00714C63" w:rsidP="00714C63">
      <w:pPr>
        <w:rPr>
          <w:rFonts w:eastAsiaTheme="minorHAnsi"/>
        </w:rPr>
      </w:pPr>
    </w:p>
    <w:p w:rsidR="00E11AF7" w:rsidRPr="006E1F36" w:rsidRDefault="00E11AF7" w:rsidP="00E11AF7">
      <w:proofErr w:type="spellStart"/>
      <w:r w:rsidRPr="006E1F36">
        <w:rPr>
          <w:color w:val="222222"/>
          <w:shd w:val="clear" w:color="auto" w:fill="FFFFFF"/>
        </w:rPr>
        <w:t>Capoccia</w:t>
      </w:r>
      <w:proofErr w:type="spellEnd"/>
      <w:r w:rsidRPr="006E1F36">
        <w:rPr>
          <w:color w:val="222222"/>
          <w:shd w:val="clear" w:color="auto" w:fill="FFFFFF"/>
        </w:rPr>
        <w:t>, Giovanni.</w:t>
      </w:r>
      <w:r w:rsidRPr="006E1F36">
        <w:rPr>
          <w:rStyle w:val="apple-converted-space"/>
          <w:color w:val="222222"/>
          <w:shd w:val="clear" w:color="auto" w:fill="FFFFFF"/>
        </w:rPr>
        <w:t> </w:t>
      </w:r>
      <w:r w:rsidRPr="006E1F36">
        <w:rPr>
          <w:i/>
          <w:iCs/>
          <w:color w:val="222222"/>
        </w:rPr>
        <w:t>Defending democracy: Reactions to extremism in interwar Europe</w:t>
      </w:r>
      <w:r w:rsidRPr="006E1F36">
        <w:rPr>
          <w:color w:val="222222"/>
          <w:shd w:val="clear" w:color="auto" w:fill="FFFFFF"/>
        </w:rPr>
        <w:t>. Johns Hopkins University Press, 2005.</w:t>
      </w:r>
    </w:p>
    <w:p w:rsidR="00E11AF7" w:rsidRDefault="00E11AF7" w:rsidP="00714C63">
      <w:pPr>
        <w:rPr>
          <w:color w:val="222222"/>
          <w:shd w:val="clear" w:color="auto" w:fill="FFFFFF"/>
        </w:rPr>
      </w:pPr>
    </w:p>
    <w:p w:rsidR="00A148CF" w:rsidRPr="006E1F36" w:rsidRDefault="00A148CF" w:rsidP="00714C63">
      <w:r w:rsidRPr="006E1F36">
        <w:rPr>
          <w:color w:val="222222"/>
          <w:shd w:val="clear" w:color="auto" w:fill="FFFFFF"/>
        </w:rPr>
        <w:t>Culpepper, Pepper D.</w:t>
      </w:r>
      <w:r w:rsidRPr="006E1F36">
        <w:rPr>
          <w:rStyle w:val="apple-converted-space"/>
          <w:color w:val="222222"/>
          <w:shd w:val="clear" w:color="auto" w:fill="FFFFFF"/>
        </w:rPr>
        <w:t> </w:t>
      </w:r>
      <w:r w:rsidRPr="006E1F36">
        <w:rPr>
          <w:i/>
          <w:iCs/>
          <w:color w:val="222222"/>
        </w:rPr>
        <w:t>Creating cooperation: How states develop human capital in Europe</w:t>
      </w:r>
      <w:r w:rsidRPr="006E1F36">
        <w:rPr>
          <w:color w:val="222222"/>
          <w:shd w:val="clear" w:color="auto" w:fill="FFFFFF"/>
        </w:rPr>
        <w:t>. Cornell University Press, 2003.</w:t>
      </w:r>
    </w:p>
    <w:p w:rsidR="00714C63" w:rsidRPr="006E1F36" w:rsidRDefault="00714C63" w:rsidP="00714C63">
      <w:pPr>
        <w:rPr>
          <w:rFonts w:eastAsiaTheme="minorHAnsi"/>
        </w:rPr>
      </w:pPr>
    </w:p>
    <w:p w:rsidR="00A148CF" w:rsidRPr="006E1F36" w:rsidRDefault="00A148CF" w:rsidP="00714C63">
      <w:r w:rsidRPr="006E1F36">
        <w:rPr>
          <w:color w:val="222222"/>
          <w:shd w:val="clear" w:color="auto" w:fill="FFFFFF"/>
        </w:rPr>
        <w:t>Gingrich, Jane. </w:t>
      </w:r>
      <w:r w:rsidRPr="006E1F36">
        <w:rPr>
          <w:i/>
          <w:iCs/>
          <w:color w:val="222222"/>
        </w:rPr>
        <w:t>Making markets in the welfare state: The politics of varying market reforms</w:t>
      </w:r>
      <w:r w:rsidRPr="006E1F36">
        <w:rPr>
          <w:color w:val="222222"/>
          <w:shd w:val="clear" w:color="auto" w:fill="FFFFFF"/>
        </w:rPr>
        <w:t>. Cambridge University Press, 2011.</w:t>
      </w:r>
    </w:p>
    <w:p w:rsidR="00A148CF" w:rsidRPr="006E1F36" w:rsidRDefault="00A148CF" w:rsidP="00A148CF">
      <w:pPr>
        <w:rPr>
          <w:color w:val="222222"/>
          <w:shd w:val="clear" w:color="auto" w:fill="FFFFFF"/>
        </w:rPr>
      </w:pPr>
    </w:p>
    <w:p w:rsidR="00A148CF" w:rsidRPr="006E1F36" w:rsidRDefault="00A148CF" w:rsidP="00A148CF">
      <w:r w:rsidRPr="006E1F36">
        <w:rPr>
          <w:color w:val="222222"/>
          <w:shd w:val="clear" w:color="auto" w:fill="FFFFFF"/>
        </w:rPr>
        <w:t xml:space="preserve">Hall, Peter. </w:t>
      </w:r>
      <w:r w:rsidRPr="006E1F36">
        <w:rPr>
          <w:i/>
          <w:iCs/>
          <w:color w:val="222222"/>
          <w:shd w:val="clear" w:color="auto" w:fill="FFFFFF"/>
        </w:rPr>
        <w:t>Governing the economy: The politics of state intervention in Britain and France</w:t>
      </w:r>
      <w:r w:rsidRPr="006E1F36">
        <w:rPr>
          <w:color w:val="222222"/>
          <w:shd w:val="clear" w:color="auto" w:fill="FFFFFF"/>
        </w:rPr>
        <w:t>. Oxford University Press, 1986.</w:t>
      </w:r>
    </w:p>
    <w:p w:rsidR="00A148CF" w:rsidRPr="006E1F36" w:rsidRDefault="00A148CF" w:rsidP="00A148CF"/>
    <w:p w:rsidR="00E66E84" w:rsidRPr="00E66E84" w:rsidRDefault="00E66E84" w:rsidP="00E66E84">
      <w:pPr>
        <w:rPr>
          <w:color w:val="222222"/>
          <w:shd w:val="clear" w:color="auto" w:fill="FFFFFF"/>
        </w:rPr>
      </w:pPr>
      <w:r w:rsidRPr="00E66E84">
        <w:rPr>
          <w:color w:val="222222"/>
          <w:shd w:val="clear" w:color="auto" w:fill="FFFFFF"/>
        </w:rPr>
        <w:t>Hamilton, Richard F. </w:t>
      </w:r>
      <w:r w:rsidRPr="00E66E84">
        <w:rPr>
          <w:i/>
          <w:iCs/>
          <w:color w:val="222222"/>
          <w:shd w:val="clear" w:color="auto" w:fill="FFFFFF"/>
        </w:rPr>
        <w:t>Who voted for Hitler</w:t>
      </w:r>
      <w:r w:rsidRPr="00E66E84">
        <w:rPr>
          <w:i/>
          <w:iCs/>
          <w:color w:val="222222"/>
          <w:shd w:val="clear" w:color="auto" w:fill="FFFFFF"/>
        </w:rPr>
        <w:t>?</w:t>
      </w:r>
      <w:r w:rsidRPr="00E66E84">
        <w:rPr>
          <w:color w:val="222222"/>
          <w:shd w:val="clear" w:color="auto" w:fill="FFFFFF"/>
        </w:rPr>
        <w:t xml:space="preserve"> </w:t>
      </w:r>
      <w:r w:rsidRPr="00E66E84">
        <w:rPr>
          <w:color w:val="222222"/>
          <w:shd w:val="clear" w:color="auto" w:fill="FFFFFF"/>
        </w:rPr>
        <w:t>Princeton University Press, 2014.</w:t>
      </w:r>
    </w:p>
    <w:p w:rsidR="00A148CF" w:rsidRPr="006E1F36" w:rsidRDefault="00A148CF" w:rsidP="00695A11">
      <w:pPr>
        <w:rPr>
          <w:color w:val="222222"/>
          <w:shd w:val="clear" w:color="auto" w:fill="FFFFFF"/>
        </w:rPr>
      </w:pPr>
    </w:p>
    <w:p w:rsidR="00E11AF7" w:rsidRPr="006E1F36" w:rsidRDefault="00E11AF7" w:rsidP="00E11AF7">
      <w:proofErr w:type="spellStart"/>
      <w:r w:rsidRPr="006E1F36">
        <w:rPr>
          <w:color w:val="222222"/>
          <w:shd w:val="clear" w:color="auto" w:fill="FFFFFF"/>
        </w:rPr>
        <w:t>Jusko</w:t>
      </w:r>
      <w:proofErr w:type="spellEnd"/>
      <w:r w:rsidRPr="006E1F36">
        <w:rPr>
          <w:color w:val="222222"/>
          <w:shd w:val="clear" w:color="auto" w:fill="FFFFFF"/>
        </w:rPr>
        <w:t>, Karen Long.</w:t>
      </w:r>
      <w:r w:rsidRPr="006E1F36">
        <w:rPr>
          <w:rStyle w:val="apple-converted-space"/>
          <w:color w:val="222222"/>
          <w:shd w:val="clear" w:color="auto" w:fill="FFFFFF"/>
        </w:rPr>
        <w:t> </w:t>
      </w:r>
      <w:r w:rsidRPr="006E1F36">
        <w:rPr>
          <w:i/>
          <w:iCs/>
          <w:color w:val="222222"/>
        </w:rPr>
        <w:t xml:space="preserve">Who speaks for the poor? </w:t>
      </w:r>
      <w:r>
        <w:rPr>
          <w:i/>
          <w:iCs/>
          <w:color w:val="222222"/>
        </w:rPr>
        <w:t>E</w:t>
      </w:r>
      <w:r w:rsidRPr="006E1F36">
        <w:rPr>
          <w:i/>
          <w:iCs/>
          <w:color w:val="222222"/>
        </w:rPr>
        <w:t>lectoral geography, party entry, and representation</w:t>
      </w:r>
      <w:r w:rsidRPr="006E1F36">
        <w:rPr>
          <w:color w:val="222222"/>
          <w:shd w:val="clear" w:color="auto" w:fill="FFFFFF"/>
        </w:rPr>
        <w:t>. Cambridge University Press, 2017.</w:t>
      </w:r>
    </w:p>
    <w:p w:rsidR="00E11AF7" w:rsidRDefault="00E11AF7" w:rsidP="00DF08A4">
      <w:pPr>
        <w:rPr>
          <w:color w:val="222222"/>
          <w:shd w:val="clear" w:color="auto" w:fill="FFFFFF"/>
        </w:rPr>
      </w:pPr>
    </w:p>
    <w:p w:rsidR="00714C63" w:rsidRPr="006E1F36" w:rsidRDefault="00714C63" w:rsidP="00DF08A4">
      <w:pPr>
        <w:rPr>
          <w:color w:val="222222"/>
          <w:shd w:val="clear" w:color="auto" w:fill="FFFFFF"/>
        </w:rPr>
      </w:pPr>
      <w:proofErr w:type="spellStart"/>
      <w:r w:rsidRPr="006E1F36">
        <w:rPr>
          <w:color w:val="222222"/>
          <w:shd w:val="clear" w:color="auto" w:fill="FFFFFF"/>
        </w:rPr>
        <w:t>Kitschelt</w:t>
      </w:r>
      <w:proofErr w:type="spellEnd"/>
      <w:r w:rsidRPr="006E1F36">
        <w:rPr>
          <w:color w:val="222222"/>
          <w:shd w:val="clear" w:color="auto" w:fill="FFFFFF"/>
        </w:rPr>
        <w:t xml:space="preserve">, Herbert. </w:t>
      </w:r>
      <w:r w:rsidRPr="006E1F36">
        <w:rPr>
          <w:i/>
          <w:iCs/>
          <w:color w:val="222222"/>
          <w:shd w:val="clear" w:color="auto" w:fill="FFFFFF"/>
        </w:rPr>
        <w:t xml:space="preserve">The </w:t>
      </w:r>
      <w:r w:rsidR="00E11AF7">
        <w:rPr>
          <w:i/>
          <w:iCs/>
          <w:color w:val="222222"/>
          <w:shd w:val="clear" w:color="auto" w:fill="FFFFFF"/>
        </w:rPr>
        <w:t>t</w:t>
      </w:r>
      <w:r w:rsidRPr="006E1F36">
        <w:rPr>
          <w:i/>
          <w:iCs/>
          <w:color w:val="222222"/>
          <w:shd w:val="clear" w:color="auto" w:fill="FFFFFF"/>
        </w:rPr>
        <w:t xml:space="preserve">ransformation of European </w:t>
      </w:r>
      <w:r w:rsidR="00E11AF7">
        <w:rPr>
          <w:i/>
          <w:iCs/>
          <w:color w:val="222222"/>
          <w:shd w:val="clear" w:color="auto" w:fill="FFFFFF"/>
        </w:rPr>
        <w:t>s</w:t>
      </w:r>
      <w:r w:rsidRPr="006E1F36">
        <w:rPr>
          <w:i/>
          <w:iCs/>
          <w:color w:val="222222"/>
          <w:shd w:val="clear" w:color="auto" w:fill="FFFFFF"/>
        </w:rPr>
        <w:t xml:space="preserve">ocial </w:t>
      </w:r>
      <w:r w:rsidR="00E11AF7">
        <w:rPr>
          <w:i/>
          <w:iCs/>
          <w:color w:val="222222"/>
          <w:shd w:val="clear" w:color="auto" w:fill="FFFFFF"/>
        </w:rPr>
        <w:t>d</w:t>
      </w:r>
      <w:r w:rsidRPr="006E1F36">
        <w:rPr>
          <w:i/>
          <w:iCs/>
          <w:color w:val="222222"/>
          <w:shd w:val="clear" w:color="auto" w:fill="FFFFFF"/>
        </w:rPr>
        <w:t>emocracy</w:t>
      </w:r>
      <w:r w:rsidRPr="006E1F36">
        <w:rPr>
          <w:color w:val="222222"/>
          <w:shd w:val="clear" w:color="auto" w:fill="FFFFFF"/>
        </w:rPr>
        <w:t>. Cambridge University Press, 1994.</w:t>
      </w:r>
    </w:p>
    <w:p w:rsidR="00714C63" w:rsidRPr="006E1F36" w:rsidRDefault="00714C63" w:rsidP="00714C63">
      <w:pPr>
        <w:rPr>
          <w:rFonts w:eastAsiaTheme="minorHAnsi"/>
        </w:rPr>
      </w:pPr>
    </w:p>
    <w:p w:rsidR="00E11AF7" w:rsidRPr="006E1F36" w:rsidRDefault="00E11AF7" w:rsidP="00E11AF7">
      <w:proofErr w:type="spellStart"/>
      <w:r w:rsidRPr="006E1F36">
        <w:rPr>
          <w:color w:val="222222"/>
          <w:shd w:val="clear" w:color="auto" w:fill="FFFFFF"/>
        </w:rPr>
        <w:t>Luebbert</w:t>
      </w:r>
      <w:proofErr w:type="spellEnd"/>
      <w:r w:rsidRPr="006E1F36">
        <w:rPr>
          <w:color w:val="222222"/>
          <w:shd w:val="clear" w:color="auto" w:fill="FFFFFF"/>
        </w:rPr>
        <w:t>, Gregory M.</w:t>
      </w:r>
      <w:r w:rsidRPr="006E1F36">
        <w:rPr>
          <w:rStyle w:val="apple-converted-space"/>
          <w:color w:val="222222"/>
          <w:shd w:val="clear" w:color="auto" w:fill="FFFFFF"/>
        </w:rPr>
        <w:t> </w:t>
      </w:r>
      <w:r w:rsidRPr="006E1F36">
        <w:rPr>
          <w:i/>
          <w:iCs/>
          <w:color w:val="222222"/>
        </w:rPr>
        <w:t>Liberalism, fascism, or social democracy: Social classes and the political origins of regimes in interwar Europe</w:t>
      </w:r>
      <w:r w:rsidRPr="006E1F36">
        <w:rPr>
          <w:color w:val="222222"/>
          <w:shd w:val="clear" w:color="auto" w:fill="FFFFFF"/>
        </w:rPr>
        <w:t>. Oxford University Press on Demand, 1991.</w:t>
      </w:r>
    </w:p>
    <w:p w:rsidR="00E11AF7" w:rsidRDefault="00E11AF7" w:rsidP="00714C63">
      <w:pPr>
        <w:rPr>
          <w:color w:val="222222"/>
          <w:shd w:val="clear" w:color="auto" w:fill="FFFFFF"/>
        </w:rPr>
      </w:pPr>
    </w:p>
    <w:p w:rsidR="00EB402D" w:rsidRPr="00EB402D" w:rsidRDefault="00EB402D" w:rsidP="00EB402D">
      <w:r w:rsidRPr="00EB402D">
        <w:rPr>
          <w:color w:val="222222"/>
          <w:shd w:val="clear" w:color="auto" w:fill="FFFFFF"/>
        </w:rPr>
        <w:t>Lynch, Julia.</w:t>
      </w:r>
      <w:r w:rsidRPr="00EB402D">
        <w:rPr>
          <w:rStyle w:val="apple-converted-space"/>
          <w:color w:val="222222"/>
          <w:shd w:val="clear" w:color="auto" w:fill="FFFFFF"/>
        </w:rPr>
        <w:t> </w:t>
      </w:r>
      <w:r w:rsidRPr="00EB402D">
        <w:rPr>
          <w:i/>
          <w:iCs/>
          <w:color w:val="222222"/>
        </w:rPr>
        <w:t>Age in the welfare state: The origins of social spending on pensioners, workers, and children</w:t>
      </w:r>
      <w:r w:rsidRPr="00EB402D">
        <w:rPr>
          <w:color w:val="222222"/>
          <w:shd w:val="clear" w:color="auto" w:fill="FFFFFF"/>
        </w:rPr>
        <w:t>. Cambridge University Press, 2006.</w:t>
      </w:r>
    </w:p>
    <w:p w:rsidR="00EB402D" w:rsidRDefault="00EB402D" w:rsidP="00714C63">
      <w:pPr>
        <w:rPr>
          <w:color w:val="222222"/>
          <w:shd w:val="clear" w:color="auto" w:fill="FFFFFF"/>
        </w:rPr>
      </w:pPr>
    </w:p>
    <w:p w:rsidR="00A148CF" w:rsidRPr="006E1F36" w:rsidRDefault="00A148CF" w:rsidP="00714C63">
      <w:r w:rsidRPr="006E1F36">
        <w:rPr>
          <w:color w:val="222222"/>
          <w:shd w:val="clear" w:color="auto" w:fill="FFFFFF"/>
        </w:rPr>
        <w:t>Mares, Isabela.</w:t>
      </w:r>
      <w:r w:rsidRPr="006E1F36">
        <w:rPr>
          <w:rStyle w:val="apple-converted-space"/>
          <w:color w:val="222222"/>
          <w:shd w:val="clear" w:color="auto" w:fill="FFFFFF"/>
        </w:rPr>
        <w:t> </w:t>
      </w:r>
      <w:r w:rsidRPr="006E1F36">
        <w:rPr>
          <w:i/>
          <w:iCs/>
          <w:color w:val="222222"/>
        </w:rPr>
        <w:t>Taxation, wage bargaining, and unemployment</w:t>
      </w:r>
      <w:r w:rsidRPr="006E1F36">
        <w:rPr>
          <w:color w:val="222222"/>
          <w:shd w:val="clear" w:color="auto" w:fill="FFFFFF"/>
        </w:rPr>
        <w:t>. Cambridge University Press, 2006.</w:t>
      </w:r>
    </w:p>
    <w:p w:rsidR="00714C63" w:rsidRPr="006E1F36" w:rsidRDefault="00714C63" w:rsidP="00A148CF">
      <w:pPr>
        <w:rPr>
          <w:rFonts w:eastAsiaTheme="minorHAnsi"/>
        </w:rPr>
      </w:pPr>
    </w:p>
    <w:p w:rsidR="00E11AF7" w:rsidRPr="00E11AF7" w:rsidRDefault="00E11AF7" w:rsidP="00E11AF7">
      <w:pPr>
        <w:rPr>
          <w:color w:val="222222"/>
          <w:shd w:val="clear" w:color="auto" w:fill="FFFFFF"/>
        </w:rPr>
      </w:pPr>
      <w:proofErr w:type="spellStart"/>
      <w:r w:rsidRPr="00E11AF7">
        <w:rPr>
          <w:color w:val="222222"/>
          <w:shd w:val="clear" w:color="auto" w:fill="FFFFFF"/>
        </w:rPr>
        <w:t>O'Dwyer</w:t>
      </w:r>
      <w:proofErr w:type="spellEnd"/>
      <w:r w:rsidRPr="00E11AF7">
        <w:rPr>
          <w:color w:val="222222"/>
          <w:shd w:val="clear" w:color="auto" w:fill="FFFFFF"/>
        </w:rPr>
        <w:t xml:space="preserve">, </w:t>
      </w:r>
      <w:proofErr w:type="spellStart"/>
      <w:r w:rsidRPr="00E11AF7">
        <w:rPr>
          <w:color w:val="222222"/>
          <w:shd w:val="clear" w:color="auto" w:fill="FFFFFF"/>
        </w:rPr>
        <w:t>Conor</w:t>
      </w:r>
      <w:proofErr w:type="spellEnd"/>
      <w:r w:rsidRPr="00E11AF7">
        <w:rPr>
          <w:color w:val="222222"/>
          <w:shd w:val="clear" w:color="auto" w:fill="FFFFFF"/>
        </w:rPr>
        <w:t>. </w:t>
      </w:r>
      <w:r w:rsidRPr="00E11AF7">
        <w:rPr>
          <w:i/>
          <w:iCs/>
          <w:color w:val="222222"/>
          <w:shd w:val="clear" w:color="auto" w:fill="FFFFFF"/>
        </w:rPr>
        <w:t>Runaway state-building: Patronage politics and democratic development</w:t>
      </w:r>
      <w:r w:rsidRPr="00E11AF7">
        <w:rPr>
          <w:color w:val="222222"/>
          <w:shd w:val="clear" w:color="auto" w:fill="FFFFFF"/>
        </w:rPr>
        <w:t xml:space="preserve">. </w:t>
      </w:r>
      <w:r w:rsidR="00EB402D">
        <w:rPr>
          <w:color w:val="222222"/>
          <w:shd w:val="clear" w:color="auto" w:fill="FFFFFF"/>
        </w:rPr>
        <w:t>Johns Hopkins University</w:t>
      </w:r>
      <w:r w:rsidRPr="00E11AF7">
        <w:rPr>
          <w:color w:val="222222"/>
          <w:shd w:val="clear" w:color="auto" w:fill="FFFFFF"/>
        </w:rPr>
        <w:t xml:space="preserve"> Press, 2006.</w:t>
      </w:r>
    </w:p>
    <w:p w:rsidR="00E11AF7" w:rsidRDefault="00E11AF7" w:rsidP="00DF08A4">
      <w:pPr>
        <w:rPr>
          <w:color w:val="222222"/>
          <w:shd w:val="clear" w:color="auto" w:fill="FFFFFF"/>
        </w:rPr>
      </w:pPr>
    </w:p>
    <w:p w:rsidR="00E11AF7" w:rsidRPr="006E1F36" w:rsidRDefault="00E11AF7" w:rsidP="00E11AF7">
      <w:pPr>
        <w:rPr>
          <w:color w:val="222222"/>
          <w:shd w:val="clear" w:color="auto" w:fill="FFFFFF"/>
        </w:rPr>
      </w:pPr>
      <w:r w:rsidRPr="006E1F36">
        <w:rPr>
          <w:color w:val="222222"/>
          <w:shd w:val="clear" w:color="auto" w:fill="FFFFFF"/>
        </w:rPr>
        <w:t xml:space="preserve">Polanyi, Karl. </w:t>
      </w:r>
      <w:r w:rsidRPr="006E1F36">
        <w:rPr>
          <w:i/>
          <w:iCs/>
          <w:color w:val="222222"/>
          <w:shd w:val="clear" w:color="auto" w:fill="FFFFFF"/>
        </w:rPr>
        <w:t xml:space="preserve">The </w:t>
      </w:r>
      <w:r>
        <w:rPr>
          <w:i/>
          <w:iCs/>
          <w:color w:val="222222"/>
          <w:shd w:val="clear" w:color="auto" w:fill="FFFFFF"/>
        </w:rPr>
        <w:t>g</w:t>
      </w:r>
      <w:r w:rsidRPr="006E1F36">
        <w:rPr>
          <w:i/>
          <w:iCs/>
          <w:color w:val="222222"/>
          <w:shd w:val="clear" w:color="auto" w:fill="FFFFFF"/>
        </w:rPr>
        <w:t xml:space="preserve">reat </w:t>
      </w:r>
      <w:r>
        <w:rPr>
          <w:i/>
          <w:iCs/>
          <w:color w:val="222222"/>
          <w:shd w:val="clear" w:color="auto" w:fill="FFFFFF"/>
        </w:rPr>
        <w:t>t</w:t>
      </w:r>
      <w:r w:rsidRPr="006E1F36">
        <w:rPr>
          <w:i/>
          <w:iCs/>
          <w:color w:val="222222"/>
          <w:shd w:val="clear" w:color="auto" w:fill="FFFFFF"/>
        </w:rPr>
        <w:t>ransformation</w:t>
      </w:r>
      <w:r w:rsidRPr="006E1F36">
        <w:rPr>
          <w:color w:val="222222"/>
          <w:shd w:val="clear" w:color="auto" w:fill="FFFFFF"/>
        </w:rPr>
        <w:t>. Boston: Beacon Press, 2001 [1944].</w:t>
      </w:r>
    </w:p>
    <w:p w:rsidR="00E11AF7" w:rsidRDefault="00E11AF7" w:rsidP="00DF08A4">
      <w:pPr>
        <w:rPr>
          <w:color w:val="222222"/>
          <w:shd w:val="clear" w:color="auto" w:fill="FFFFFF"/>
        </w:rPr>
      </w:pPr>
    </w:p>
    <w:p w:rsidR="00714C63" w:rsidRPr="006E1F36" w:rsidRDefault="00714C63" w:rsidP="00DF08A4">
      <w:pPr>
        <w:rPr>
          <w:color w:val="222222"/>
          <w:shd w:val="clear" w:color="auto" w:fill="FFFFFF"/>
        </w:rPr>
      </w:pPr>
      <w:proofErr w:type="spellStart"/>
      <w:r w:rsidRPr="006E1F36">
        <w:rPr>
          <w:color w:val="222222"/>
          <w:shd w:val="clear" w:color="auto" w:fill="FFFFFF"/>
        </w:rPr>
        <w:t>Shefter</w:t>
      </w:r>
      <w:proofErr w:type="spellEnd"/>
      <w:r w:rsidRPr="006E1F36">
        <w:rPr>
          <w:color w:val="222222"/>
          <w:shd w:val="clear" w:color="auto" w:fill="FFFFFF"/>
        </w:rPr>
        <w:t>, Martin. “Party and Patronage: Germany, England, and Italy.” In John Hall,</w:t>
      </w:r>
      <w:r w:rsidR="00DF08A4" w:rsidRPr="006E1F36">
        <w:rPr>
          <w:color w:val="222222"/>
          <w:shd w:val="clear" w:color="auto" w:fill="FFFFFF"/>
        </w:rPr>
        <w:t xml:space="preserve"> </w:t>
      </w:r>
      <w:r w:rsidRPr="006E1F36">
        <w:rPr>
          <w:color w:val="222222"/>
          <w:shd w:val="clear" w:color="auto" w:fill="FFFFFF"/>
        </w:rPr>
        <w:t xml:space="preserve">ed., </w:t>
      </w:r>
      <w:r w:rsidRPr="006E1F36">
        <w:rPr>
          <w:i/>
          <w:iCs/>
          <w:color w:val="222222"/>
          <w:shd w:val="clear" w:color="auto" w:fill="FFFFFF"/>
        </w:rPr>
        <w:t xml:space="preserve">The </w:t>
      </w:r>
      <w:r w:rsidR="00E11AF7">
        <w:rPr>
          <w:i/>
          <w:iCs/>
          <w:color w:val="222222"/>
          <w:shd w:val="clear" w:color="auto" w:fill="FFFFFF"/>
        </w:rPr>
        <w:t>s</w:t>
      </w:r>
      <w:r w:rsidRPr="006E1F36">
        <w:rPr>
          <w:i/>
          <w:iCs/>
          <w:color w:val="222222"/>
          <w:shd w:val="clear" w:color="auto" w:fill="FFFFFF"/>
        </w:rPr>
        <w:t xml:space="preserve">tate: Critical </w:t>
      </w:r>
      <w:r w:rsidR="00E11AF7">
        <w:rPr>
          <w:i/>
          <w:iCs/>
          <w:color w:val="222222"/>
          <w:shd w:val="clear" w:color="auto" w:fill="FFFFFF"/>
        </w:rPr>
        <w:t>c</w:t>
      </w:r>
      <w:r w:rsidRPr="006E1F36">
        <w:rPr>
          <w:i/>
          <w:iCs/>
          <w:color w:val="222222"/>
          <w:shd w:val="clear" w:color="auto" w:fill="FFFFFF"/>
        </w:rPr>
        <w:t>oncepts</w:t>
      </w:r>
      <w:r w:rsidRPr="006E1F36">
        <w:rPr>
          <w:color w:val="222222"/>
          <w:shd w:val="clear" w:color="auto" w:fill="FFFFFF"/>
        </w:rPr>
        <w:t>, Vol III. Routledge</w:t>
      </w:r>
      <w:r w:rsidR="00DF08A4" w:rsidRPr="006E1F36">
        <w:rPr>
          <w:color w:val="222222"/>
          <w:shd w:val="clear" w:color="auto" w:fill="FFFFFF"/>
        </w:rPr>
        <w:t>,</w:t>
      </w:r>
      <w:r w:rsidRPr="006E1F36">
        <w:rPr>
          <w:color w:val="222222"/>
          <w:shd w:val="clear" w:color="auto" w:fill="FFFFFF"/>
        </w:rPr>
        <w:t xml:space="preserve"> 1994.</w:t>
      </w:r>
    </w:p>
    <w:p w:rsidR="00714C63" w:rsidRPr="006E1F36" w:rsidRDefault="00714C63" w:rsidP="00DF08A4">
      <w:pPr>
        <w:rPr>
          <w:color w:val="222222"/>
          <w:shd w:val="clear" w:color="auto" w:fill="FFFFFF"/>
        </w:rPr>
      </w:pPr>
    </w:p>
    <w:p w:rsidR="00714C63" w:rsidRPr="006E1F36" w:rsidRDefault="00714C63" w:rsidP="00DF08A4">
      <w:pPr>
        <w:rPr>
          <w:color w:val="222222"/>
          <w:shd w:val="clear" w:color="auto" w:fill="FFFFFF"/>
        </w:rPr>
      </w:pPr>
      <w:r w:rsidRPr="006E1F36">
        <w:rPr>
          <w:color w:val="222222"/>
          <w:shd w:val="clear" w:color="auto" w:fill="FFFFFF"/>
        </w:rPr>
        <w:t xml:space="preserve">Shonfield, Arnold. </w:t>
      </w:r>
      <w:r w:rsidRPr="006E1F36">
        <w:rPr>
          <w:i/>
          <w:iCs/>
          <w:color w:val="222222"/>
          <w:shd w:val="clear" w:color="auto" w:fill="FFFFFF"/>
        </w:rPr>
        <w:t xml:space="preserve">Modern </w:t>
      </w:r>
      <w:r w:rsidR="00E11AF7">
        <w:rPr>
          <w:i/>
          <w:iCs/>
          <w:color w:val="222222"/>
          <w:shd w:val="clear" w:color="auto" w:fill="FFFFFF"/>
        </w:rPr>
        <w:t>c</w:t>
      </w:r>
      <w:r w:rsidRPr="006E1F36">
        <w:rPr>
          <w:i/>
          <w:iCs/>
          <w:color w:val="222222"/>
          <w:shd w:val="clear" w:color="auto" w:fill="FFFFFF"/>
        </w:rPr>
        <w:t xml:space="preserve">apitalism: The </w:t>
      </w:r>
      <w:r w:rsidR="00E11AF7">
        <w:rPr>
          <w:i/>
          <w:iCs/>
          <w:color w:val="222222"/>
          <w:shd w:val="clear" w:color="auto" w:fill="FFFFFF"/>
        </w:rPr>
        <w:t>c</w:t>
      </w:r>
      <w:r w:rsidRPr="006E1F36">
        <w:rPr>
          <w:i/>
          <w:iCs/>
          <w:color w:val="222222"/>
          <w:shd w:val="clear" w:color="auto" w:fill="FFFFFF"/>
        </w:rPr>
        <w:t xml:space="preserve">hanging </w:t>
      </w:r>
      <w:r w:rsidR="00E11AF7">
        <w:rPr>
          <w:i/>
          <w:iCs/>
          <w:color w:val="222222"/>
          <w:shd w:val="clear" w:color="auto" w:fill="FFFFFF"/>
        </w:rPr>
        <w:t>b</w:t>
      </w:r>
      <w:r w:rsidRPr="006E1F36">
        <w:rPr>
          <w:i/>
          <w:iCs/>
          <w:color w:val="222222"/>
          <w:shd w:val="clear" w:color="auto" w:fill="FFFFFF"/>
        </w:rPr>
        <w:t xml:space="preserve">alance of </w:t>
      </w:r>
      <w:r w:rsidR="00E11AF7">
        <w:rPr>
          <w:i/>
          <w:iCs/>
          <w:color w:val="222222"/>
          <w:shd w:val="clear" w:color="auto" w:fill="FFFFFF"/>
        </w:rPr>
        <w:t>p</w:t>
      </w:r>
      <w:r w:rsidRPr="006E1F36">
        <w:rPr>
          <w:i/>
          <w:iCs/>
          <w:color w:val="222222"/>
          <w:shd w:val="clear" w:color="auto" w:fill="FFFFFF"/>
        </w:rPr>
        <w:t xml:space="preserve">ublic and </w:t>
      </w:r>
      <w:r w:rsidR="00E11AF7">
        <w:rPr>
          <w:i/>
          <w:iCs/>
          <w:color w:val="222222"/>
          <w:shd w:val="clear" w:color="auto" w:fill="FFFFFF"/>
        </w:rPr>
        <w:t>p</w:t>
      </w:r>
      <w:r w:rsidRPr="006E1F36">
        <w:rPr>
          <w:i/>
          <w:iCs/>
          <w:color w:val="222222"/>
          <w:shd w:val="clear" w:color="auto" w:fill="FFFFFF"/>
        </w:rPr>
        <w:t xml:space="preserve">rivate </w:t>
      </w:r>
      <w:r w:rsidR="00E11AF7">
        <w:rPr>
          <w:i/>
          <w:iCs/>
          <w:color w:val="222222"/>
          <w:shd w:val="clear" w:color="auto" w:fill="FFFFFF"/>
        </w:rPr>
        <w:t>p</w:t>
      </w:r>
      <w:r w:rsidRPr="006E1F36">
        <w:rPr>
          <w:i/>
          <w:iCs/>
          <w:color w:val="222222"/>
          <w:shd w:val="clear" w:color="auto" w:fill="FFFFFF"/>
        </w:rPr>
        <w:t>ower</w:t>
      </w:r>
      <w:r w:rsidRPr="006E1F36">
        <w:rPr>
          <w:color w:val="222222"/>
          <w:shd w:val="clear" w:color="auto" w:fill="FFFFFF"/>
        </w:rPr>
        <w:t>. Oxford University Press, 1965.</w:t>
      </w:r>
    </w:p>
    <w:p w:rsidR="00714C63" w:rsidRPr="006E1F36" w:rsidRDefault="00714C63" w:rsidP="00714C63">
      <w:pPr>
        <w:rPr>
          <w:rFonts w:eastAsiaTheme="minorHAnsi"/>
        </w:rPr>
      </w:pPr>
    </w:p>
    <w:p w:rsidR="00A148CF" w:rsidRPr="006E1F36" w:rsidRDefault="00A148CF" w:rsidP="00714C63">
      <w:pPr>
        <w:rPr>
          <w:color w:val="222222"/>
          <w:shd w:val="clear" w:color="auto" w:fill="FFFFFF"/>
        </w:rPr>
      </w:pPr>
      <w:proofErr w:type="spellStart"/>
      <w:r w:rsidRPr="006E1F36">
        <w:rPr>
          <w:color w:val="222222"/>
          <w:shd w:val="clear" w:color="auto" w:fill="FFFFFF"/>
        </w:rPr>
        <w:lastRenderedPageBreak/>
        <w:t>Steinmo</w:t>
      </w:r>
      <w:proofErr w:type="spellEnd"/>
      <w:r w:rsidRPr="006E1F36">
        <w:rPr>
          <w:color w:val="222222"/>
          <w:shd w:val="clear" w:color="auto" w:fill="FFFFFF"/>
        </w:rPr>
        <w:t xml:space="preserve">, Sven. </w:t>
      </w:r>
      <w:r w:rsidRPr="006E1F36">
        <w:rPr>
          <w:i/>
          <w:iCs/>
          <w:color w:val="222222"/>
          <w:shd w:val="clear" w:color="auto" w:fill="FFFFFF"/>
        </w:rPr>
        <w:t xml:space="preserve">Taxation and democracy: Swedish, British and American approaches to financing the modern state. </w:t>
      </w:r>
      <w:r w:rsidRPr="006E1F36">
        <w:rPr>
          <w:color w:val="222222"/>
          <w:shd w:val="clear" w:color="auto" w:fill="FFFFFF"/>
        </w:rPr>
        <w:t>Yale University Press, 1996.</w:t>
      </w:r>
    </w:p>
    <w:p w:rsidR="00A148CF" w:rsidRPr="006E1F36" w:rsidRDefault="00A148CF" w:rsidP="00A148CF">
      <w:pPr>
        <w:rPr>
          <w:color w:val="222222"/>
          <w:shd w:val="clear" w:color="auto" w:fill="FFFFFF"/>
        </w:rPr>
      </w:pPr>
    </w:p>
    <w:p w:rsidR="00714C63" w:rsidRPr="006E1F36" w:rsidRDefault="00714C63" w:rsidP="00714C63">
      <w:pPr>
        <w:rPr>
          <w:color w:val="222222"/>
          <w:shd w:val="clear" w:color="auto" w:fill="FFFFFF"/>
        </w:rPr>
      </w:pPr>
      <w:proofErr w:type="spellStart"/>
      <w:r w:rsidRPr="006E1F36">
        <w:rPr>
          <w:color w:val="222222"/>
          <w:shd w:val="clear" w:color="auto" w:fill="FFFFFF"/>
        </w:rPr>
        <w:t>Streeck</w:t>
      </w:r>
      <w:proofErr w:type="spellEnd"/>
      <w:r w:rsidRPr="006E1F36">
        <w:rPr>
          <w:color w:val="222222"/>
          <w:shd w:val="clear" w:color="auto" w:fill="FFFFFF"/>
        </w:rPr>
        <w:t xml:space="preserve">, Wolfgang and Philippe </w:t>
      </w:r>
      <w:proofErr w:type="spellStart"/>
      <w:r w:rsidRPr="006E1F36">
        <w:rPr>
          <w:color w:val="222222"/>
          <w:shd w:val="clear" w:color="auto" w:fill="FFFFFF"/>
        </w:rPr>
        <w:t>Schmitter</w:t>
      </w:r>
      <w:proofErr w:type="spellEnd"/>
      <w:r w:rsidRPr="006E1F36">
        <w:rPr>
          <w:color w:val="222222"/>
          <w:shd w:val="clear" w:color="auto" w:fill="FFFFFF"/>
        </w:rPr>
        <w:t>. “From National Corporatism to</w:t>
      </w:r>
      <w:r w:rsidR="00DF08A4" w:rsidRPr="006E1F36">
        <w:rPr>
          <w:color w:val="222222"/>
          <w:shd w:val="clear" w:color="auto" w:fill="FFFFFF"/>
        </w:rPr>
        <w:t xml:space="preserve"> </w:t>
      </w:r>
      <w:r w:rsidRPr="006E1F36">
        <w:rPr>
          <w:color w:val="222222"/>
          <w:shd w:val="clear" w:color="auto" w:fill="FFFFFF"/>
        </w:rPr>
        <w:t xml:space="preserve">Transnational Pluralism: Organized Interests in the Single European Market.” In </w:t>
      </w:r>
      <w:proofErr w:type="spellStart"/>
      <w:r w:rsidRPr="006E1F36">
        <w:rPr>
          <w:color w:val="222222"/>
          <w:shd w:val="clear" w:color="auto" w:fill="FFFFFF"/>
        </w:rPr>
        <w:t>Streeck</w:t>
      </w:r>
      <w:proofErr w:type="spellEnd"/>
      <w:r w:rsidRPr="006E1F36">
        <w:rPr>
          <w:color w:val="222222"/>
          <w:shd w:val="clear" w:color="auto" w:fill="FFFFFF"/>
        </w:rPr>
        <w:t>,</w:t>
      </w:r>
      <w:r w:rsidR="00DF08A4" w:rsidRPr="006E1F36">
        <w:rPr>
          <w:color w:val="222222"/>
          <w:shd w:val="clear" w:color="auto" w:fill="FFFFFF"/>
        </w:rPr>
        <w:t xml:space="preserve"> </w:t>
      </w:r>
      <w:r w:rsidRPr="006E1F36">
        <w:rPr>
          <w:color w:val="222222"/>
          <w:shd w:val="clear" w:color="auto" w:fill="FFFFFF"/>
        </w:rPr>
        <w:t xml:space="preserve">W., ed., </w:t>
      </w:r>
      <w:r w:rsidRPr="006E1F36">
        <w:rPr>
          <w:i/>
          <w:iCs/>
          <w:color w:val="222222"/>
          <w:shd w:val="clear" w:color="auto" w:fill="FFFFFF"/>
        </w:rPr>
        <w:t xml:space="preserve">Social </w:t>
      </w:r>
      <w:r w:rsidR="00E11AF7">
        <w:rPr>
          <w:i/>
          <w:iCs/>
          <w:color w:val="222222"/>
          <w:shd w:val="clear" w:color="auto" w:fill="FFFFFF"/>
        </w:rPr>
        <w:t>i</w:t>
      </w:r>
      <w:r w:rsidRPr="006E1F36">
        <w:rPr>
          <w:i/>
          <w:iCs/>
          <w:color w:val="222222"/>
          <w:shd w:val="clear" w:color="auto" w:fill="FFFFFF"/>
        </w:rPr>
        <w:t xml:space="preserve">nstitutions and </w:t>
      </w:r>
      <w:r w:rsidR="00E11AF7">
        <w:rPr>
          <w:i/>
          <w:iCs/>
          <w:color w:val="222222"/>
          <w:shd w:val="clear" w:color="auto" w:fill="FFFFFF"/>
        </w:rPr>
        <w:t>e</w:t>
      </w:r>
      <w:r w:rsidRPr="006E1F36">
        <w:rPr>
          <w:i/>
          <w:iCs/>
          <w:color w:val="222222"/>
          <w:shd w:val="clear" w:color="auto" w:fill="FFFFFF"/>
        </w:rPr>
        <w:t xml:space="preserve">conomic </w:t>
      </w:r>
      <w:r w:rsidR="00E11AF7">
        <w:rPr>
          <w:i/>
          <w:iCs/>
          <w:color w:val="222222"/>
          <w:shd w:val="clear" w:color="auto" w:fill="FFFFFF"/>
        </w:rPr>
        <w:t>p</w:t>
      </w:r>
      <w:r w:rsidRPr="006E1F36">
        <w:rPr>
          <w:i/>
          <w:iCs/>
          <w:color w:val="222222"/>
          <w:shd w:val="clear" w:color="auto" w:fill="FFFFFF"/>
        </w:rPr>
        <w:t>erformance: Studies of</w:t>
      </w:r>
      <w:r w:rsidR="00E11AF7">
        <w:rPr>
          <w:i/>
          <w:iCs/>
          <w:color w:val="222222"/>
          <w:shd w:val="clear" w:color="auto" w:fill="FFFFFF"/>
        </w:rPr>
        <w:t xml:space="preserve"> i</w:t>
      </w:r>
      <w:r w:rsidRPr="006E1F36">
        <w:rPr>
          <w:i/>
          <w:iCs/>
          <w:color w:val="222222"/>
          <w:shd w:val="clear" w:color="auto" w:fill="FFFFFF"/>
        </w:rPr>
        <w:t xml:space="preserve">ndustrial </w:t>
      </w:r>
      <w:r w:rsidR="00E11AF7">
        <w:rPr>
          <w:i/>
          <w:iCs/>
          <w:color w:val="222222"/>
          <w:shd w:val="clear" w:color="auto" w:fill="FFFFFF"/>
        </w:rPr>
        <w:t>r</w:t>
      </w:r>
      <w:r w:rsidRPr="006E1F36">
        <w:rPr>
          <w:i/>
          <w:iCs/>
          <w:color w:val="222222"/>
          <w:shd w:val="clear" w:color="auto" w:fill="FFFFFF"/>
        </w:rPr>
        <w:t>elations in</w:t>
      </w:r>
      <w:r w:rsidR="00DF08A4" w:rsidRPr="006E1F36">
        <w:rPr>
          <w:color w:val="222222"/>
          <w:shd w:val="clear" w:color="auto" w:fill="FFFFFF"/>
        </w:rPr>
        <w:t xml:space="preserve"> </w:t>
      </w:r>
      <w:r w:rsidR="00E11AF7">
        <w:rPr>
          <w:i/>
          <w:iCs/>
          <w:color w:val="222222"/>
          <w:shd w:val="clear" w:color="auto" w:fill="FFFFFF"/>
        </w:rPr>
        <w:t>a</w:t>
      </w:r>
      <w:r w:rsidRPr="006E1F36">
        <w:rPr>
          <w:i/>
          <w:iCs/>
          <w:color w:val="222222"/>
          <w:shd w:val="clear" w:color="auto" w:fill="FFFFFF"/>
        </w:rPr>
        <w:t xml:space="preserve">dvanced </w:t>
      </w:r>
      <w:r w:rsidR="00E11AF7">
        <w:rPr>
          <w:i/>
          <w:iCs/>
          <w:color w:val="222222"/>
          <w:shd w:val="clear" w:color="auto" w:fill="FFFFFF"/>
        </w:rPr>
        <w:t>c</w:t>
      </w:r>
      <w:r w:rsidRPr="006E1F36">
        <w:rPr>
          <w:i/>
          <w:iCs/>
          <w:color w:val="222222"/>
          <w:shd w:val="clear" w:color="auto" w:fill="FFFFFF"/>
        </w:rPr>
        <w:t xml:space="preserve">apitalist </w:t>
      </w:r>
      <w:r w:rsidR="00E11AF7">
        <w:rPr>
          <w:i/>
          <w:iCs/>
          <w:color w:val="222222"/>
          <w:shd w:val="clear" w:color="auto" w:fill="FFFFFF"/>
        </w:rPr>
        <w:t>e</w:t>
      </w:r>
      <w:r w:rsidRPr="006E1F36">
        <w:rPr>
          <w:i/>
          <w:iCs/>
          <w:color w:val="222222"/>
          <w:shd w:val="clear" w:color="auto" w:fill="FFFFFF"/>
        </w:rPr>
        <w:t>conomies</w:t>
      </w:r>
      <w:r w:rsidRPr="006E1F36">
        <w:rPr>
          <w:color w:val="222222"/>
          <w:shd w:val="clear" w:color="auto" w:fill="FFFFFF"/>
        </w:rPr>
        <w:t xml:space="preserve">. Sage Publications, 1992. </w:t>
      </w:r>
    </w:p>
    <w:p w:rsidR="00714C63" w:rsidRPr="006E1F36" w:rsidRDefault="00714C63" w:rsidP="00714C63">
      <w:pPr>
        <w:rPr>
          <w:color w:val="222222"/>
          <w:shd w:val="clear" w:color="auto" w:fill="FFFFFF"/>
        </w:rPr>
      </w:pPr>
    </w:p>
    <w:p w:rsidR="00E11AF7" w:rsidRDefault="00E11AF7" w:rsidP="00E11AF7">
      <w:pPr>
        <w:rPr>
          <w:color w:val="222222"/>
          <w:shd w:val="clear" w:color="auto" w:fill="FFFFFF"/>
        </w:rPr>
      </w:pPr>
      <w:r w:rsidRPr="006E1F36">
        <w:rPr>
          <w:color w:val="222222"/>
          <w:shd w:val="clear" w:color="auto" w:fill="FFFFFF"/>
        </w:rPr>
        <w:t xml:space="preserve">Teele, Dawn </w:t>
      </w:r>
      <w:proofErr w:type="spellStart"/>
      <w:r w:rsidRPr="006E1F36">
        <w:rPr>
          <w:color w:val="222222"/>
          <w:shd w:val="clear" w:color="auto" w:fill="FFFFFF"/>
        </w:rPr>
        <w:t>Langan</w:t>
      </w:r>
      <w:proofErr w:type="spellEnd"/>
      <w:r w:rsidRPr="006E1F36">
        <w:rPr>
          <w:color w:val="222222"/>
          <w:shd w:val="clear" w:color="auto" w:fill="FFFFFF"/>
        </w:rPr>
        <w:t>.</w:t>
      </w:r>
      <w:r w:rsidRPr="006E1F36">
        <w:rPr>
          <w:rStyle w:val="apple-converted-space"/>
          <w:color w:val="222222"/>
          <w:shd w:val="clear" w:color="auto" w:fill="FFFFFF"/>
        </w:rPr>
        <w:t> </w:t>
      </w:r>
      <w:r w:rsidRPr="006E1F36">
        <w:rPr>
          <w:i/>
          <w:iCs/>
          <w:color w:val="222222"/>
        </w:rPr>
        <w:t xml:space="preserve">Forging the </w:t>
      </w:r>
      <w:r>
        <w:rPr>
          <w:i/>
          <w:iCs/>
          <w:color w:val="222222"/>
        </w:rPr>
        <w:t>f</w:t>
      </w:r>
      <w:r w:rsidRPr="006E1F36">
        <w:rPr>
          <w:i/>
          <w:iCs/>
          <w:color w:val="222222"/>
        </w:rPr>
        <w:t xml:space="preserve">ranchise: The </w:t>
      </w:r>
      <w:r>
        <w:rPr>
          <w:i/>
          <w:iCs/>
          <w:color w:val="222222"/>
        </w:rPr>
        <w:t>p</w:t>
      </w:r>
      <w:r w:rsidRPr="006E1F36">
        <w:rPr>
          <w:i/>
          <w:iCs/>
          <w:color w:val="222222"/>
        </w:rPr>
        <w:t xml:space="preserve">olitical </w:t>
      </w:r>
      <w:r>
        <w:rPr>
          <w:i/>
          <w:iCs/>
          <w:color w:val="222222"/>
        </w:rPr>
        <w:t>o</w:t>
      </w:r>
      <w:r w:rsidRPr="006E1F36">
        <w:rPr>
          <w:i/>
          <w:iCs/>
          <w:color w:val="222222"/>
        </w:rPr>
        <w:t xml:space="preserve">rigins of the </w:t>
      </w:r>
      <w:r>
        <w:rPr>
          <w:i/>
          <w:iCs/>
          <w:color w:val="222222"/>
        </w:rPr>
        <w:t>w</w:t>
      </w:r>
      <w:r w:rsidRPr="006E1F36">
        <w:rPr>
          <w:i/>
          <w:iCs/>
          <w:color w:val="222222"/>
        </w:rPr>
        <w:t xml:space="preserve">omen's </w:t>
      </w:r>
      <w:r>
        <w:rPr>
          <w:i/>
          <w:iCs/>
          <w:color w:val="222222"/>
        </w:rPr>
        <w:t>v</w:t>
      </w:r>
      <w:r w:rsidRPr="006E1F36">
        <w:rPr>
          <w:i/>
          <w:iCs/>
          <w:color w:val="222222"/>
        </w:rPr>
        <w:t>ote</w:t>
      </w:r>
      <w:r w:rsidRPr="006E1F36">
        <w:rPr>
          <w:color w:val="222222"/>
          <w:shd w:val="clear" w:color="auto" w:fill="FFFFFF"/>
        </w:rPr>
        <w:t>. Princeton University Press, 2018.</w:t>
      </w:r>
    </w:p>
    <w:p w:rsidR="00E66E84" w:rsidRPr="006E1F36" w:rsidRDefault="00E66E84" w:rsidP="00E11AF7">
      <w:pPr>
        <w:rPr>
          <w:color w:val="222222"/>
          <w:shd w:val="clear" w:color="auto" w:fill="FFFFFF"/>
        </w:rPr>
      </w:pPr>
    </w:p>
    <w:p w:rsidR="00A148CF" w:rsidRPr="006E1F36" w:rsidRDefault="00A148CF" w:rsidP="00714C63">
      <w:r w:rsidRPr="006E1F36">
        <w:rPr>
          <w:color w:val="222222"/>
          <w:shd w:val="clear" w:color="auto" w:fill="FFFFFF"/>
        </w:rPr>
        <w:t>Thelen, Kathleen.</w:t>
      </w:r>
      <w:r w:rsidRPr="006E1F36">
        <w:rPr>
          <w:rStyle w:val="apple-converted-space"/>
          <w:color w:val="222222"/>
          <w:shd w:val="clear" w:color="auto" w:fill="FFFFFF"/>
        </w:rPr>
        <w:t> </w:t>
      </w:r>
      <w:r w:rsidRPr="006E1F36">
        <w:rPr>
          <w:i/>
          <w:iCs/>
          <w:color w:val="222222"/>
        </w:rPr>
        <w:t>How institutions evolve: The political economy of skills in Germany, Britain, the United States, and Japan</w:t>
      </w:r>
      <w:r w:rsidRPr="006E1F36">
        <w:rPr>
          <w:color w:val="222222"/>
          <w:shd w:val="clear" w:color="auto" w:fill="FFFFFF"/>
        </w:rPr>
        <w:t>. Cambridge University Press, 2004.</w:t>
      </w:r>
    </w:p>
    <w:p w:rsidR="00A148CF" w:rsidRPr="006E1F36" w:rsidRDefault="00A148CF" w:rsidP="00695A11">
      <w:pPr>
        <w:rPr>
          <w:color w:val="222222"/>
          <w:shd w:val="clear" w:color="auto" w:fill="FFFFFF"/>
        </w:rPr>
      </w:pPr>
    </w:p>
    <w:p w:rsidR="00695A11" w:rsidRPr="006E1F36" w:rsidRDefault="00695A11" w:rsidP="00695A11">
      <w:r w:rsidRPr="006E1F36">
        <w:rPr>
          <w:color w:val="222222"/>
          <w:shd w:val="clear" w:color="auto" w:fill="FFFFFF"/>
        </w:rPr>
        <w:t xml:space="preserve">Van </w:t>
      </w:r>
      <w:proofErr w:type="spellStart"/>
      <w:r w:rsidRPr="006E1F36">
        <w:rPr>
          <w:color w:val="222222"/>
          <w:shd w:val="clear" w:color="auto" w:fill="FFFFFF"/>
        </w:rPr>
        <w:t>Kersbergen</w:t>
      </w:r>
      <w:proofErr w:type="spellEnd"/>
      <w:r w:rsidRPr="006E1F36">
        <w:rPr>
          <w:color w:val="222222"/>
          <w:shd w:val="clear" w:color="auto" w:fill="FFFFFF"/>
        </w:rPr>
        <w:t xml:space="preserve">, </w:t>
      </w:r>
      <w:proofErr w:type="spellStart"/>
      <w:r w:rsidRPr="006E1F36">
        <w:rPr>
          <w:color w:val="222222"/>
          <w:shd w:val="clear" w:color="auto" w:fill="FFFFFF"/>
        </w:rPr>
        <w:t>Kees</w:t>
      </w:r>
      <w:proofErr w:type="spellEnd"/>
      <w:r w:rsidRPr="006E1F36">
        <w:rPr>
          <w:color w:val="222222"/>
          <w:shd w:val="clear" w:color="auto" w:fill="FFFFFF"/>
        </w:rPr>
        <w:t>.</w:t>
      </w:r>
      <w:r w:rsidRPr="006E1F36">
        <w:rPr>
          <w:rStyle w:val="apple-converted-space"/>
          <w:color w:val="222222"/>
          <w:shd w:val="clear" w:color="auto" w:fill="FFFFFF"/>
        </w:rPr>
        <w:t> </w:t>
      </w:r>
      <w:r w:rsidRPr="006E1F36">
        <w:rPr>
          <w:i/>
          <w:iCs/>
          <w:color w:val="222222"/>
        </w:rPr>
        <w:t>Social capitalism: A study of Christian democracy and the welfare state</w:t>
      </w:r>
      <w:r w:rsidRPr="006E1F36">
        <w:rPr>
          <w:color w:val="222222"/>
          <w:shd w:val="clear" w:color="auto" w:fill="FFFFFF"/>
        </w:rPr>
        <w:t>. Routledge, 2003.</w:t>
      </w:r>
    </w:p>
    <w:p w:rsidR="00E66E84" w:rsidRDefault="00E66E84" w:rsidP="00E11AF7">
      <w:pPr>
        <w:rPr>
          <w:color w:val="222222"/>
          <w:shd w:val="clear" w:color="auto" w:fill="FFFFFF"/>
        </w:rPr>
      </w:pPr>
    </w:p>
    <w:p w:rsidR="00E11AF7" w:rsidRPr="006E1F36" w:rsidRDefault="00E11AF7" w:rsidP="00E11AF7">
      <w:proofErr w:type="spellStart"/>
      <w:r w:rsidRPr="006E1F36">
        <w:rPr>
          <w:color w:val="222222"/>
          <w:shd w:val="clear" w:color="auto" w:fill="FFFFFF"/>
        </w:rPr>
        <w:t>Ziblatt</w:t>
      </w:r>
      <w:proofErr w:type="spellEnd"/>
      <w:r w:rsidRPr="006E1F36">
        <w:rPr>
          <w:color w:val="222222"/>
          <w:shd w:val="clear" w:color="auto" w:fill="FFFFFF"/>
        </w:rPr>
        <w:t>, Daniel.</w:t>
      </w:r>
      <w:r w:rsidRPr="006E1F36">
        <w:rPr>
          <w:rStyle w:val="apple-converted-space"/>
          <w:color w:val="222222"/>
          <w:shd w:val="clear" w:color="auto" w:fill="FFFFFF"/>
        </w:rPr>
        <w:t> </w:t>
      </w:r>
      <w:r w:rsidRPr="006E1F36">
        <w:rPr>
          <w:i/>
          <w:iCs/>
          <w:color w:val="222222"/>
        </w:rPr>
        <w:t>Structuring the state: the formation of Italy and Germany and the puzzle of federalism</w:t>
      </w:r>
      <w:r w:rsidRPr="006E1F36">
        <w:rPr>
          <w:color w:val="222222"/>
          <w:shd w:val="clear" w:color="auto" w:fill="FFFFFF"/>
        </w:rPr>
        <w:t>. Princeton University Press, 2006.</w:t>
      </w:r>
    </w:p>
    <w:p w:rsidR="00E11AF7" w:rsidRPr="006E1F36" w:rsidRDefault="00E11AF7" w:rsidP="00E11AF7">
      <w:pPr>
        <w:rPr>
          <w:color w:val="222222"/>
          <w:shd w:val="clear" w:color="auto" w:fill="FFFFFF"/>
        </w:rPr>
      </w:pPr>
    </w:p>
    <w:p w:rsidR="00695A11" w:rsidRPr="00E66E84" w:rsidRDefault="00E11AF7" w:rsidP="00695A11">
      <w:proofErr w:type="spellStart"/>
      <w:r w:rsidRPr="006E1F36">
        <w:rPr>
          <w:color w:val="222222"/>
          <w:shd w:val="clear" w:color="auto" w:fill="FFFFFF"/>
        </w:rPr>
        <w:t>Ziblatt</w:t>
      </w:r>
      <w:proofErr w:type="spellEnd"/>
      <w:r w:rsidRPr="006E1F36">
        <w:rPr>
          <w:color w:val="222222"/>
          <w:shd w:val="clear" w:color="auto" w:fill="FFFFFF"/>
        </w:rPr>
        <w:t>, Daniel.</w:t>
      </w:r>
      <w:r w:rsidRPr="006E1F36">
        <w:rPr>
          <w:rStyle w:val="apple-converted-space"/>
          <w:color w:val="222222"/>
          <w:shd w:val="clear" w:color="auto" w:fill="FFFFFF"/>
        </w:rPr>
        <w:t> </w:t>
      </w:r>
      <w:r w:rsidRPr="006E1F36">
        <w:rPr>
          <w:i/>
          <w:iCs/>
          <w:color w:val="222222"/>
        </w:rPr>
        <w:t xml:space="preserve">Conservative </w:t>
      </w:r>
      <w:r>
        <w:rPr>
          <w:i/>
          <w:iCs/>
          <w:color w:val="222222"/>
        </w:rPr>
        <w:t>p</w:t>
      </w:r>
      <w:r w:rsidRPr="006E1F36">
        <w:rPr>
          <w:i/>
          <w:iCs/>
          <w:color w:val="222222"/>
        </w:rPr>
        <w:t xml:space="preserve">olitical </w:t>
      </w:r>
      <w:r>
        <w:rPr>
          <w:i/>
          <w:iCs/>
          <w:color w:val="222222"/>
        </w:rPr>
        <w:t>p</w:t>
      </w:r>
      <w:r w:rsidRPr="006E1F36">
        <w:rPr>
          <w:i/>
          <w:iCs/>
          <w:color w:val="222222"/>
        </w:rPr>
        <w:t xml:space="preserve">arties and the </w:t>
      </w:r>
      <w:r>
        <w:rPr>
          <w:i/>
          <w:iCs/>
          <w:color w:val="222222"/>
        </w:rPr>
        <w:t>b</w:t>
      </w:r>
      <w:r w:rsidRPr="006E1F36">
        <w:rPr>
          <w:i/>
          <w:iCs/>
          <w:color w:val="222222"/>
        </w:rPr>
        <w:t xml:space="preserve">irth of </w:t>
      </w:r>
      <w:r>
        <w:rPr>
          <w:i/>
          <w:iCs/>
          <w:color w:val="222222"/>
        </w:rPr>
        <w:t>m</w:t>
      </w:r>
      <w:r w:rsidRPr="006E1F36">
        <w:rPr>
          <w:i/>
          <w:iCs/>
          <w:color w:val="222222"/>
        </w:rPr>
        <w:t xml:space="preserve">odern </w:t>
      </w:r>
      <w:r>
        <w:rPr>
          <w:i/>
          <w:iCs/>
          <w:color w:val="222222"/>
        </w:rPr>
        <w:t>d</w:t>
      </w:r>
      <w:r w:rsidRPr="006E1F36">
        <w:rPr>
          <w:i/>
          <w:iCs/>
          <w:color w:val="222222"/>
        </w:rPr>
        <w:t>emocracy in Europe</w:t>
      </w:r>
      <w:r w:rsidRPr="006E1F36">
        <w:rPr>
          <w:color w:val="222222"/>
          <w:shd w:val="clear" w:color="auto" w:fill="FFFFFF"/>
        </w:rPr>
        <w:t>. Cambridge University Press, 2017.</w:t>
      </w:r>
    </w:p>
    <w:p w:rsidR="00A148CF" w:rsidRPr="006E1F36" w:rsidRDefault="00A148CF" w:rsidP="00695A11">
      <w:pPr>
        <w:rPr>
          <w:color w:val="222222"/>
          <w:shd w:val="clear" w:color="auto" w:fill="FFFFFF"/>
        </w:rPr>
      </w:pPr>
    </w:p>
    <w:p w:rsidR="00E11AF7" w:rsidRDefault="00E11AF7" w:rsidP="00695A11">
      <w:pPr>
        <w:rPr>
          <w:color w:val="222222"/>
          <w:shd w:val="clear" w:color="auto" w:fill="FFFFFF"/>
        </w:rPr>
      </w:pPr>
    </w:p>
    <w:p w:rsidR="00695A11" w:rsidRPr="006E1F36" w:rsidRDefault="00695A11" w:rsidP="00695A11">
      <w:pPr>
        <w:rPr>
          <w:color w:val="222222"/>
          <w:shd w:val="clear" w:color="auto" w:fill="FFFFFF"/>
        </w:rPr>
      </w:pPr>
    </w:p>
    <w:p w:rsidR="00695A11" w:rsidRPr="006E1F36" w:rsidRDefault="00695A11" w:rsidP="00695A11">
      <w:pPr>
        <w:rPr>
          <w:color w:val="222222"/>
          <w:shd w:val="clear" w:color="auto" w:fill="FFFFFF"/>
        </w:rPr>
      </w:pPr>
    </w:p>
    <w:p w:rsidR="00A148CF" w:rsidRPr="006E1F36" w:rsidRDefault="00A148CF" w:rsidP="00695A11">
      <w:pPr>
        <w:rPr>
          <w:color w:val="222222"/>
          <w:shd w:val="clear" w:color="auto" w:fill="FFFFFF"/>
        </w:rPr>
      </w:pPr>
    </w:p>
    <w:p w:rsidR="00DF08A4" w:rsidRPr="006E1F36" w:rsidRDefault="00DF08A4" w:rsidP="00695A11">
      <w:pPr>
        <w:rPr>
          <w:color w:val="222222"/>
          <w:shd w:val="clear" w:color="auto" w:fill="FFFFFF"/>
        </w:rPr>
      </w:pPr>
    </w:p>
    <w:p w:rsidR="00695A11" w:rsidRPr="006E1F36" w:rsidRDefault="00695A11" w:rsidP="00695A11">
      <w:pPr>
        <w:rPr>
          <w:color w:val="222222"/>
          <w:shd w:val="clear" w:color="auto" w:fill="FFFFFF"/>
        </w:rPr>
      </w:pPr>
    </w:p>
    <w:p w:rsidR="00E11AF7" w:rsidRDefault="00E11AF7" w:rsidP="00A148CF">
      <w:pPr>
        <w:rPr>
          <w:color w:val="222222"/>
          <w:shd w:val="clear" w:color="auto" w:fill="FFFFFF"/>
        </w:rPr>
      </w:pPr>
    </w:p>
    <w:p w:rsidR="00A148CF" w:rsidRPr="006E1F36" w:rsidRDefault="00A148CF" w:rsidP="00A148CF"/>
    <w:sectPr w:rsidR="00A148CF" w:rsidRPr="006E1F36" w:rsidSect="000C619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AE6" w:rsidRDefault="00162AE6" w:rsidP="00595EE5">
      <w:r>
        <w:separator/>
      </w:r>
    </w:p>
  </w:endnote>
  <w:endnote w:type="continuationSeparator" w:id="0">
    <w:p w:rsidR="00162AE6" w:rsidRDefault="00162AE6" w:rsidP="0059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1175234"/>
      <w:docPartObj>
        <w:docPartGallery w:val="Page Numbers (Bottom of Page)"/>
        <w:docPartUnique/>
      </w:docPartObj>
    </w:sdtPr>
    <w:sdtEndPr>
      <w:rPr>
        <w:rStyle w:val="PageNumber"/>
      </w:rPr>
    </w:sdtEndPr>
    <w:sdtContent>
      <w:p w:rsidR="00595EE5" w:rsidRDefault="00595EE5" w:rsidP="00853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95EE5" w:rsidRDefault="00595EE5" w:rsidP="00595E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9478848"/>
      <w:docPartObj>
        <w:docPartGallery w:val="Page Numbers (Bottom of Page)"/>
        <w:docPartUnique/>
      </w:docPartObj>
    </w:sdtPr>
    <w:sdtEndPr>
      <w:rPr>
        <w:rStyle w:val="PageNumber"/>
      </w:rPr>
    </w:sdtEndPr>
    <w:sdtContent>
      <w:p w:rsidR="00595EE5" w:rsidRDefault="00595EE5" w:rsidP="00853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95EE5" w:rsidRDefault="00595EE5" w:rsidP="00595E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AE6" w:rsidRDefault="00162AE6" w:rsidP="00595EE5">
      <w:r>
        <w:separator/>
      </w:r>
    </w:p>
  </w:footnote>
  <w:footnote w:type="continuationSeparator" w:id="0">
    <w:p w:rsidR="00162AE6" w:rsidRDefault="00162AE6" w:rsidP="00595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28"/>
    <w:rsid w:val="000132E0"/>
    <w:rsid w:val="0009708F"/>
    <w:rsid w:val="000B29BA"/>
    <w:rsid w:val="000C6195"/>
    <w:rsid w:val="00162AE6"/>
    <w:rsid w:val="001847C7"/>
    <w:rsid w:val="001A3E2C"/>
    <w:rsid w:val="001E5C28"/>
    <w:rsid w:val="002020CE"/>
    <w:rsid w:val="00237CF6"/>
    <w:rsid w:val="00440687"/>
    <w:rsid w:val="005271D2"/>
    <w:rsid w:val="005950AB"/>
    <w:rsid w:val="00595EE5"/>
    <w:rsid w:val="005C1014"/>
    <w:rsid w:val="006158B8"/>
    <w:rsid w:val="0062401F"/>
    <w:rsid w:val="00644729"/>
    <w:rsid w:val="00695A11"/>
    <w:rsid w:val="006E1F36"/>
    <w:rsid w:val="007002BC"/>
    <w:rsid w:val="00710157"/>
    <w:rsid w:val="00714C63"/>
    <w:rsid w:val="00752812"/>
    <w:rsid w:val="007811A9"/>
    <w:rsid w:val="007A0415"/>
    <w:rsid w:val="008F7AE4"/>
    <w:rsid w:val="009F7CCD"/>
    <w:rsid w:val="00A148CF"/>
    <w:rsid w:val="00A30BD9"/>
    <w:rsid w:val="00A37AAB"/>
    <w:rsid w:val="00B01D8C"/>
    <w:rsid w:val="00BE47B9"/>
    <w:rsid w:val="00C94155"/>
    <w:rsid w:val="00CC19FF"/>
    <w:rsid w:val="00CD64BB"/>
    <w:rsid w:val="00CF243D"/>
    <w:rsid w:val="00D120D6"/>
    <w:rsid w:val="00D65A00"/>
    <w:rsid w:val="00D954E2"/>
    <w:rsid w:val="00DC545B"/>
    <w:rsid w:val="00DF08A4"/>
    <w:rsid w:val="00E11AF7"/>
    <w:rsid w:val="00E35BC4"/>
    <w:rsid w:val="00E41A5D"/>
    <w:rsid w:val="00E66E84"/>
    <w:rsid w:val="00E95B2F"/>
    <w:rsid w:val="00EB402D"/>
    <w:rsid w:val="00FA5CDD"/>
    <w:rsid w:val="00FB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194FA8"/>
  <w14:defaultImageDpi w14:val="32767"/>
  <w15:chartTrackingRefBased/>
  <w15:docId w15:val="{ED724FD2-C824-9945-A7EE-931EA396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40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5BC4"/>
  </w:style>
  <w:style w:type="paragraph" w:styleId="NormalWeb">
    <w:name w:val="Normal (Web)"/>
    <w:basedOn w:val="Normal"/>
    <w:uiPriority w:val="99"/>
    <w:semiHidden/>
    <w:unhideWhenUsed/>
    <w:rsid w:val="000B29BA"/>
    <w:pPr>
      <w:spacing w:before="100" w:beforeAutospacing="1" w:after="100" w:afterAutospacing="1"/>
    </w:pPr>
  </w:style>
  <w:style w:type="paragraph" w:styleId="Footer">
    <w:name w:val="footer"/>
    <w:basedOn w:val="Normal"/>
    <w:link w:val="FooterChar"/>
    <w:uiPriority w:val="99"/>
    <w:unhideWhenUsed/>
    <w:rsid w:val="00595EE5"/>
    <w:pPr>
      <w:tabs>
        <w:tab w:val="center" w:pos="4680"/>
        <w:tab w:val="right" w:pos="9360"/>
      </w:tabs>
    </w:pPr>
  </w:style>
  <w:style w:type="character" w:customStyle="1" w:styleId="FooterChar">
    <w:name w:val="Footer Char"/>
    <w:basedOn w:val="DefaultParagraphFont"/>
    <w:link w:val="Footer"/>
    <w:uiPriority w:val="99"/>
    <w:rsid w:val="00595EE5"/>
    <w:rPr>
      <w:rFonts w:ascii="Times New Roman" w:eastAsia="Times New Roman" w:hAnsi="Times New Roman" w:cs="Times New Roman"/>
    </w:rPr>
  </w:style>
  <w:style w:type="character" w:styleId="PageNumber">
    <w:name w:val="page number"/>
    <w:basedOn w:val="DefaultParagraphFont"/>
    <w:uiPriority w:val="99"/>
    <w:semiHidden/>
    <w:unhideWhenUsed/>
    <w:rsid w:val="0059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025">
      <w:bodyDiv w:val="1"/>
      <w:marLeft w:val="0"/>
      <w:marRight w:val="0"/>
      <w:marTop w:val="0"/>
      <w:marBottom w:val="0"/>
      <w:divBdr>
        <w:top w:val="none" w:sz="0" w:space="0" w:color="auto"/>
        <w:left w:val="none" w:sz="0" w:space="0" w:color="auto"/>
        <w:bottom w:val="none" w:sz="0" w:space="0" w:color="auto"/>
        <w:right w:val="none" w:sz="0" w:space="0" w:color="auto"/>
      </w:divBdr>
    </w:div>
    <w:div w:id="88696367">
      <w:bodyDiv w:val="1"/>
      <w:marLeft w:val="0"/>
      <w:marRight w:val="0"/>
      <w:marTop w:val="0"/>
      <w:marBottom w:val="0"/>
      <w:divBdr>
        <w:top w:val="none" w:sz="0" w:space="0" w:color="auto"/>
        <w:left w:val="none" w:sz="0" w:space="0" w:color="auto"/>
        <w:bottom w:val="none" w:sz="0" w:space="0" w:color="auto"/>
        <w:right w:val="none" w:sz="0" w:space="0" w:color="auto"/>
      </w:divBdr>
    </w:div>
    <w:div w:id="97456362">
      <w:bodyDiv w:val="1"/>
      <w:marLeft w:val="0"/>
      <w:marRight w:val="0"/>
      <w:marTop w:val="0"/>
      <w:marBottom w:val="0"/>
      <w:divBdr>
        <w:top w:val="none" w:sz="0" w:space="0" w:color="auto"/>
        <w:left w:val="none" w:sz="0" w:space="0" w:color="auto"/>
        <w:bottom w:val="none" w:sz="0" w:space="0" w:color="auto"/>
        <w:right w:val="none" w:sz="0" w:space="0" w:color="auto"/>
      </w:divBdr>
    </w:div>
    <w:div w:id="147866862">
      <w:bodyDiv w:val="1"/>
      <w:marLeft w:val="0"/>
      <w:marRight w:val="0"/>
      <w:marTop w:val="0"/>
      <w:marBottom w:val="0"/>
      <w:divBdr>
        <w:top w:val="none" w:sz="0" w:space="0" w:color="auto"/>
        <w:left w:val="none" w:sz="0" w:space="0" w:color="auto"/>
        <w:bottom w:val="none" w:sz="0" w:space="0" w:color="auto"/>
        <w:right w:val="none" w:sz="0" w:space="0" w:color="auto"/>
      </w:divBdr>
    </w:div>
    <w:div w:id="166215677">
      <w:bodyDiv w:val="1"/>
      <w:marLeft w:val="0"/>
      <w:marRight w:val="0"/>
      <w:marTop w:val="0"/>
      <w:marBottom w:val="0"/>
      <w:divBdr>
        <w:top w:val="none" w:sz="0" w:space="0" w:color="auto"/>
        <w:left w:val="none" w:sz="0" w:space="0" w:color="auto"/>
        <w:bottom w:val="none" w:sz="0" w:space="0" w:color="auto"/>
        <w:right w:val="none" w:sz="0" w:space="0" w:color="auto"/>
      </w:divBdr>
    </w:div>
    <w:div w:id="176241472">
      <w:bodyDiv w:val="1"/>
      <w:marLeft w:val="0"/>
      <w:marRight w:val="0"/>
      <w:marTop w:val="0"/>
      <w:marBottom w:val="0"/>
      <w:divBdr>
        <w:top w:val="none" w:sz="0" w:space="0" w:color="auto"/>
        <w:left w:val="none" w:sz="0" w:space="0" w:color="auto"/>
        <w:bottom w:val="none" w:sz="0" w:space="0" w:color="auto"/>
        <w:right w:val="none" w:sz="0" w:space="0" w:color="auto"/>
      </w:divBdr>
    </w:div>
    <w:div w:id="183129693">
      <w:bodyDiv w:val="1"/>
      <w:marLeft w:val="0"/>
      <w:marRight w:val="0"/>
      <w:marTop w:val="0"/>
      <w:marBottom w:val="0"/>
      <w:divBdr>
        <w:top w:val="none" w:sz="0" w:space="0" w:color="auto"/>
        <w:left w:val="none" w:sz="0" w:space="0" w:color="auto"/>
        <w:bottom w:val="none" w:sz="0" w:space="0" w:color="auto"/>
        <w:right w:val="none" w:sz="0" w:space="0" w:color="auto"/>
      </w:divBdr>
    </w:div>
    <w:div w:id="201483213">
      <w:bodyDiv w:val="1"/>
      <w:marLeft w:val="0"/>
      <w:marRight w:val="0"/>
      <w:marTop w:val="0"/>
      <w:marBottom w:val="0"/>
      <w:divBdr>
        <w:top w:val="none" w:sz="0" w:space="0" w:color="auto"/>
        <w:left w:val="none" w:sz="0" w:space="0" w:color="auto"/>
        <w:bottom w:val="none" w:sz="0" w:space="0" w:color="auto"/>
        <w:right w:val="none" w:sz="0" w:space="0" w:color="auto"/>
      </w:divBdr>
    </w:div>
    <w:div w:id="214892624">
      <w:bodyDiv w:val="1"/>
      <w:marLeft w:val="0"/>
      <w:marRight w:val="0"/>
      <w:marTop w:val="0"/>
      <w:marBottom w:val="0"/>
      <w:divBdr>
        <w:top w:val="none" w:sz="0" w:space="0" w:color="auto"/>
        <w:left w:val="none" w:sz="0" w:space="0" w:color="auto"/>
        <w:bottom w:val="none" w:sz="0" w:space="0" w:color="auto"/>
        <w:right w:val="none" w:sz="0" w:space="0" w:color="auto"/>
      </w:divBdr>
    </w:div>
    <w:div w:id="271128781">
      <w:bodyDiv w:val="1"/>
      <w:marLeft w:val="0"/>
      <w:marRight w:val="0"/>
      <w:marTop w:val="0"/>
      <w:marBottom w:val="0"/>
      <w:divBdr>
        <w:top w:val="none" w:sz="0" w:space="0" w:color="auto"/>
        <w:left w:val="none" w:sz="0" w:space="0" w:color="auto"/>
        <w:bottom w:val="none" w:sz="0" w:space="0" w:color="auto"/>
        <w:right w:val="none" w:sz="0" w:space="0" w:color="auto"/>
      </w:divBdr>
    </w:div>
    <w:div w:id="272712096">
      <w:bodyDiv w:val="1"/>
      <w:marLeft w:val="0"/>
      <w:marRight w:val="0"/>
      <w:marTop w:val="0"/>
      <w:marBottom w:val="0"/>
      <w:divBdr>
        <w:top w:val="none" w:sz="0" w:space="0" w:color="auto"/>
        <w:left w:val="none" w:sz="0" w:space="0" w:color="auto"/>
        <w:bottom w:val="none" w:sz="0" w:space="0" w:color="auto"/>
        <w:right w:val="none" w:sz="0" w:space="0" w:color="auto"/>
      </w:divBdr>
    </w:div>
    <w:div w:id="328290553">
      <w:bodyDiv w:val="1"/>
      <w:marLeft w:val="0"/>
      <w:marRight w:val="0"/>
      <w:marTop w:val="0"/>
      <w:marBottom w:val="0"/>
      <w:divBdr>
        <w:top w:val="none" w:sz="0" w:space="0" w:color="auto"/>
        <w:left w:val="none" w:sz="0" w:space="0" w:color="auto"/>
        <w:bottom w:val="none" w:sz="0" w:space="0" w:color="auto"/>
        <w:right w:val="none" w:sz="0" w:space="0" w:color="auto"/>
      </w:divBdr>
    </w:div>
    <w:div w:id="331950871">
      <w:bodyDiv w:val="1"/>
      <w:marLeft w:val="0"/>
      <w:marRight w:val="0"/>
      <w:marTop w:val="0"/>
      <w:marBottom w:val="0"/>
      <w:divBdr>
        <w:top w:val="none" w:sz="0" w:space="0" w:color="auto"/>
        <w:left w:val="none" w:sz="0" w:space="0" w:color="auto"/>
        <w:bottom w:val="none" w:sz="0" w:space="0" w:color="auto"/>
        <w:right w:val="none" w:sz="0" w:space="0" w:color="auto"/>
      </w:divBdr>
      <w:divsChild>
        <w:div w:id="1479415356">
          <w:marLeft w:val="0"/>
          <w:marRight w:val="0"/>
          <w:marTop w:val="0"/>
          <w:marBottom w:val="0"/>
          <w:divBdr>
            <w:top w:val="none" w:sz="0" w:space="0" w:color="auto"/>
            <w:left w:val="none" w:sz="0" w:space="0" w:color="auto"/>
            <w:bottom w:val="none" w:sz="0" w:space="0" w:color="auto"/>
            <w:right w:val="none" w:sz="0" w:space="0" w:color="auto"/>
          </w:divBdr>
          <w:divsChild>
            <w:div w:id="1321301519">
              <w:marLeft w:val="0"/>
              <w:marRight w:val="0"/>
              <w:marTop w:val="0"/>
              <w:marBottom w:val="0"/>
              <w:divBdr>
                <w:top w:val="none" w:sz="0" w:space="0" w:color="auto"/>
                <w:left w:val="none" w:sz="0" w:space="0" w:color="auto"/>
                <w:bottom w:val="none" w:sz="0" w:space="0" w:color="auto"/>
                <w:right w:val="none" w:sz="0" w:space="0" w:color="auto"/>
              </w:divBdr>
              <w:divsChild>
                <w:div w:id="3099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1084">
      <w:bodyDiv w:val="1"/>
      <w:marLeft w:val="0"/>
      <w:marRight w:val="0"/>
      <w:marTop w:val="0"/>
      <w:marBottom w:val="0"/>
      <w:divBdr>
        <w:top w:val="none" w:sz="0" w:space="0" w:color="auto"/>
        <w:left w:val="none" w:sz="0" w:space="0" w:color="auto"/>
        <w:bottom w:val="none" w:sz="0" w:space="0" w:color="auto"/>
        <w:right w:val="none" w:sz="0" w:space="0" w:color="auto"/>
      </w:divBdr>
      <w:divsChild>
        <w:div w:id="570313370">
          <w:marLeft w:val="0"/>
          <w:marRight w:val="0"/>
          <w:marTop w:val="0"/>
          <w:marBottom w:val="0"/>
          <w:divBdr>
            <w:top w:val="none" w:sz="0" w:space="0" w:color="auto"/>
            <w:left w:val="none" w:sz="0" w:space="0" w:color="auto"/>
            <w:bottom w:val="none" w:sz="0" w:space="0" w:color="auto"/>
            <w:right w:val="none" w:sz="0" w:space="0" w:color="auto"/>
          </w:divBdr>
          <w:divsChild>
            <w:div w:id="843593649">
              <w:marLeft w:val="0"/>
              <w:marRight w:val="0"/>
              <w:marTop w:val="0"/>
              <w:marBottom w:val="0"/>
              <w:divBdr>
                <w:top w:val="none" w:sz="0" w:space="0" w:color="auto"/>
                <w:left w:val="none" w:sz="0" w:space="0" w:color="auto"/>
                <w:bottom w:val="none" w:sz="0" w:space="0" w:color="auto"/>
                <w:right w:val="none" w:sz="0" w:space="0" w:color="auto"/>
              </w:divBdr>
              <w:divsChild>
                <w:div w:id="11882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0970">
      <w:bodyDiv w:val="1"/>
      <w:marLeft w:val="0"/>
      <w:marRight w:val="0"/>
      <w:marTop w:val="0"/>
      <w:marBottom w:val="0"/>
      <w:divBdr>
        <w:top w:val="none" w:sz="0" w:space="0" w:color="auto"/>
        <w:left w:val="none" w:sz="0" w:space="0" w:color="auto"/>
        <w:bottom w:val="none" w:sz="0" w:space="0" w:color="auto"/>
        <w:right w:val="none" w:sz="0" w:space="0" w:color="auto"/>
      </w:divBdr>
    </w:div>
    <w:div w:id="460727794">
      <w:bodyDiv w:val="1"/>
      <w:marLeft w:val="0"/>
      <w:marRight w:val="0"/>
      <w:marTop w:val="0"/>
      <w:marBottom w:val="0"/>
      <w:divBdr>
        <w:top w:val="none" w:sz="0" w:space="0" w:color="auto"/>
        <w:left w:val="none" w:sz="0" w:space="0" w:color="auto"/>
        <w:bottom w:val="none" w:sz="0" w:space="0" w:color="auto"/>
        <w:right w:val="none" w:sz="0" w:space="0" w:color="auto"/>
      </w:divBdr>
    </w:div>
    <w:div w:id="517163535">
      <w:bodyDiv w:val="1"/>
      <w:marLeft w:val="0"/>
      <w:marRight w:val="0"/>
      <w:marTop w:val="0"/>
      <w:marBottom w:val="0"/>
      <w:divBdr>
        <w:top w:val="none" w:sz="0" w:space="0" w:color="auto"/>
        <w:left w:val="none" w:sz="0" w:space="0" w:color="auto"/>
        <w:bottom w:val="none" w:sz="0" w:space="0" w:color="auto"/>
        <w:right w:val="none" w:sz="0" w:space="0" w:color="auto"/>
      </w:divBdr>
    </w:div>
    <w:div w:id="518856580">
      <w:bodyDiv w:val="1"/>
      <w:marLeft w:val="0"/>
      <w:marRight w:val="0"/>
      <w:marTop w:val="0"/>
      <w:marBottom w:val="0"/>
      <w:divBdr>
        <w:top w:val="none" w:sz="0" w:space="0" w:color="auto"/>
        <w:left w:val="none" w:sz="0" w:space="0" w:color="auto"/>
        <w:bottom w:val="none" w:sz="0" w:space="0" w:color="auto"/>
        <w:right w:val="none" w:sz="0" w:space="0" w:color="auto"/>
      </w:divBdr>
    </w:div>
    <w:div w:id="584263400">
      <w:bodyDiv w:val="1"/>
      <w:marLeft w:val="0"/>
      <w:marRight w:val="0"/>
      <w:marTop w:val="0"/>
      <w:marBottom w:val="0"/>
      <w:divBdr>
        <w:top w:val="none" w:sz="0" w:space="0" w:color="auto"/>
        <w:left w:val="none" w:sz="0" w:space="0" w:color="auto"/>
        <w:bottom w:val="none" w:sz="0" w:space="0" w:color="auto"/>
        <w:right w:val="none" w:sz="0" w:space="0" w:color="auto"/>
      </w:divBdr>
    </w:div>
    <w:div w:id="620185928">
      <w:bodyDiv w:val="1"/>
      <w:marLeft w:val="0"/>
      <w:marRight w:val="0"/>
      <w:marTop w:val="0"/>
      <w:marBottom w:val="0"/>
      <w:divBdr>
        <w:top w:val="none" w:sz="0" w:space="0" w:color="auto"/>
        <w:left w:val="none" w:sz="0" w:space="0" w:color="auto"/>
        <w:bottom w:val="none" w:sz="0" w:space="0" w:color="auto"/>
        <w:right w:val="none" w:sz="0" w:space="0" w:color="auto"/>
      </w:divBdr>
    </w:div>
    <w:div w:id="621569980">
      <w:bodyDiv w:val="1"/>
      <w:marLeft w:val="0"/>
      <w:marRight w:val="0"/>
      <w:marTop w:val="0"/>
      <w:marBottom w:val="0"/>
      <w:divBdr>
        <w:top w:val="none" w:sz="0" w:space="0" w:color="auto"/>
        <w:left w:val="none" w:sz="0" w:space="0" w:color="auto"/>
        <w:bottom w:val="none" w:sz="0" w:space="0" w:color="auto"/>
        <w:right w:val="none" w:sz="0" w:space="0" w:color="auto"/>
      </w:divBdr>
    </w:div>
    <w:div w:id="858811340">
      <w:bodyDiv w:val="1"/>
      <w:marLeft w:val="0"/>
      <w:marRight w:val="0"/>
      <w:marTop w:val="0"/>
      <w:marBottom w:val="0"/>
      <w:divBdr>
        <w:top w:val="none" w:sz="0" w:space="0" w:color="auto"/>
        <w:left w:val="none" w:sz="0" w:space="0" w:color="auto"/>
        <w:bottom w:val="none" w:sz="0" w:space="0" w:color="auto"/>
        <w:right w:val="none" w:sz="0" w:space="0" w:color="auto"/>
      </w:divBdr>
      <w:divsChild>
        <w:div w:id="759982095">
          <w:marLeft w:val="0"/>
          <w:marRight w:val="0"/>
          <w:marTop w:val="0"/>
          <w:marBottom w:val="0"/>
          <w:divBdr>
            <w:top w:val="none" w:sz="0" w:space="0" w:color="auto"/>
            <w:left w:val="none" w:sz="0" w:space="0" w:color="auto"/>
            <w:bottom w:val="none" w:sz="0" w:space="0" w:color="auto"/>
            <w:right w:val="none" w:sz="0" w:space="0" w:color="auto"/>
          </w:divBdr>
          <w:divsChild>
            <w:div w:id="434597283">
              <w:marLeft w:val="0"/>
              <w:marRight w:val="0"/>
              <w:marTop w:val="0"/>
              <w:marBottom w:val="0"/>
              <w:divBdr>
                <w:top w:val="none" w:sz="0" w:space="0" w:color="auto"/>
                <w:left w:val="none" w:sz="0" w:space="0" w:color="auto"/>
                <w:bottom w:val="none" w:sz="0" w:space="0" w:color="auto"/>
                <w:right w:val="none" w:sz="0" w:space="0" w:color="auto"/>
              </w:divBdr>
              <w:divsChild>
                <w:div w:id="1497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79766">
      <w:bodyDiv w:val="1"/>
      <w:marLeft w:val="0"/>
      <w:marRight w:val="0"/>
      <w:marTop w:val="0"/>
      <w:marBottom w:val="0"/>
      <w:divBdr>
        <w:top w:val="none" w:sz="0" w:space="0" w:color="auto"/>
        <w:left w:val="none" w:sz="0" w:space="0" w:color="auto"/>
        <w:bottom w:val="none" w:sz="0" w:space="0" w:color="auto"/>
        <w:right w:val="none" w:sz="0" w:space="0" w:color="auto"/>
      </w:divBdr>
    </w:div>
    <w:div w:id="953446092">
      <w:bodyDiv w:val="1"/>
      <w:marLeft w:val="0"/>
      <w:marRight w:val="0"/>
      <w:marTop w:val="0"/>
      <w:marBottom w:val="0"/>
      <w:divBdr>
        <w:top w:val="none" w:sz="0" w:space="0" w:color="auto"/>
        <w:left w:val="none" w:sz="0" w:space="0" w:color="auto"/>
        <w:bottom w:val="none" w:sz="0" w:space="0" w:color="auto"/>
        <w:right w:val="none" w:sz="0" w:space="0" w:color="auto"/>
      </w:divBdr>
    </w:div>
    <w:div w:id="1081832802">
      <w:bodyDiv w:val="1"/>
      <w:marLeft w:val="0"/>
      <w:marRight w:val="0"/>
      <w:marTop w:val="0"/>
      <w:marBottom w:val="0"/>
      <w:divBdr>
        <w:top w:val="none" w:sz="0" w:space="0" w:color="auto"/>
        <w:left w:val="none" w:sz="0" w:space="0" w:color="auto"/>
        <w:bottom w:val="none" w:sz="0" w:space="0" w:color="auto"/>
        <w:right w:val="none" w:sz="0" w:space="0" w:color="auto"/>
      </w:divBdr>
    </w:div>
    <w:div w:id="1263420077">
      <w:bodyDiv w:val="1"/>
      <w:marLeft w:val="0"/>
      <w:marRight w:val="0"/>
      <w:marTop w:val="0"/>
      <w:marBottom w:val="0"/>
      <w:divBdr>
        <w:top w:val="none" w:sz="0" w:space="0" w:color="auto"/>
        <w:left w:val="none" w:sz="0" w:space="0" w:color="auto"/>
        <w:bottom w:val="none" w:sz="0" w:space="0" w:color="auto"/>
        <w:right w:val="none" w:sz="0" w:space="0" w:color="auto"/>
      </w:divBdr>
    </w:div>
    <w:div w:id="1330282405">
      <w:bodyDiv w:val="1"/>
      <w:marLeft w:val="0"/>
      <w:marRight w:val="0"/>
      <w:marTop w:val="0"/>
      <w:marBottom w:val="0"/>
      <w:divBdr>
        <w:top w:val="none" w:sz="0" w:space="0" w:color="auto"/>
        <w:left w:val="none" w:sz="0" w:space="0" w:color="auto"/>
        <w:bottom w:val="none" w:sz="0" w:space="0" w:color="auto"/>
        <w:right w:val="none" w:sz="0" w:space="0" w:color="auto"/>
      </w:divBdr>
    </w:div>
    <w:div w:id="1414820679">
      <w:bodyDiv w:val="1"/>
      <w:marLeft w:val="0"/>
      <w:marRight w:val="0"/>
      <w:marTop w:val="0"/>
      <w:marBottom w:val="0"/>
      <w:divBdr>
        <w:top w:val="none" w:sz="0" w:space="0" w:color="auto"/>
        <w:left w:val="none" w:sz="0" w:space="0" w:color="auto"/>
        <w:bottom w:val="none" w:sz="0" w:space="0" w:color="auto"/>
        <w:right w:val="none" w:sz="0" w:space="0" w:color="auto"/>
      </w:divBdr>
    </w:div>
    <w:div w:id="1442992380">
      <w:bodyDiv w:val="1"/>
      <w:marLeft w:val="0"/>
      <w:marRight w:val="0"/>
      <w:marTop w:val="0"/>
      <w:marBottom w:val="0"/>
      <w:divBdr>
        <w:top w:val="none" w:sz="0" w:space="0" w:color="auto"/>
        <w:left w:val="none" w:sz="0" w:space="0" w:color="auto"/>
        <w:bottom w:val="none" w:sz="0" w:space="0" w:color="auto"/>
        <w:right w:val="none" w:sz="0" w:space="0" w:color="auto"/>
      </w:divBdr>
    </w:div>
    <w:div w:id="1461067668">
      <w:bodyDiv w:val="1"/>
      <w:marLeft w:val="0"/>
      <w:marRight w:val="0"/>
      <w:marTop w:val="0"/>
      <w:marBottom w:val="0"/>
      <w:divBdr>
        <w:top w:val="none" w:sz="0" w:space="0" w:color="auto"/>
        <w:left w:val="none" w:sz="0" w:space="0" w:color="auto"/>
        <w:bottom w:val="none" w:sz="0" w:space="0" w:color="auto"/>
        <w:right w:val="none" w:sz="0" w:space="0" w:color="auto"/>
      </w:divBdr>
    </w:div>
    <w:div w:id="1471022149">
      <w:bodyDiv w:val="1"/>
      <w:marLeft w:val="0"/>
      <w:marRight w:val="0"/>
      <w:marTop w:val="0"/>
      <w:marBottom w:val="0"/>
      <w:divBdr>
        <w:top w:val="none" w:sz="0" w:space="0" w:color="auto"/>
        <w:left w:val="none" w:sz="0" w:space="0" w:color="auto"/>
        <w:bottom w:val="none" w:sz="0" w:space="0" w:color="auto"/>
        <w:right w:val="none" w:sz="0" w:space="0" w:color="auto"/>
      </w:divBdr>
    </w:div>
    <w:div w:id="1500776782">
      <w:bodyDiv w:val="1"/>
      <w:marLeft w:val="0"/>
      <w:marRight w:val="0"/>
      <w:marTop w:val="0"/>
      <w:marBottom w:val="0"/>
      <w:divBdr>
        <w:top w:val="none" w:sz="0" w:space="0" w:color="auto"/>
        <w:left w:val="none" w:sz="0" w:space="0" w:color="auto"/>
        <w:bottom w:val="none" w:sz="0" w:space="0" w:color="auto"/>
        <w:right w:val="none" w:sz="0" w:space="0" w:color="auto"/>
      </w:divBdr>
    </w:div>
    <w:div w:id="1510294104">
      <w:bodyDiv w:val="1"/>
      <w:marLeft w:val="0"/>
      <w:marRight w:val="0"/>
      <w:marTop w:val="0"/>
      <w:marBottom w:val="0"/>
      <w:divBdr>
        <w:top w:val="none" w:sz="0" w:space="0" w:color="auto"/>
        <w:left w:val="none" w:sz="0" w:space="0" w:color="auto"/>
        <w:bottom w:val="none" w:sz="0" w:space="0" w:color="auto"/>
        <w:right w:val="none" w:sz="0" w:space="0" w:color="auto"/>
      </w:divBdr>
    </w:div>
    <w:div w:id="1545405819">
      <w:bodyDiv w:val="1"/>
      <w:marLeft w:val="0"/>
      <w:marRight w:val="0"/>
      <w:marTop w:val="0"/>
      <w:marBottom w:val="0"/>
      <w:divBdr>
        <w:top w:val="none" w:sz="0" w:space="0" w:color="auto"/>
        <w:left w:val="none" w:sz="0" w:space="0" w:color="auto"/>
        <w:bottom w:val="none" w:sz="0" w:space="0" w:color="auto"/>
        <w:right w:val="none" w:sz="0" w:space="0" w:color="auto"/>
      </w:divBdr>
    </w:div>
    <w:div w:id="1661542821">
      <w:bodyDiv w:val="1"/>
      <w:marLeft w:val="0"/>
      <w:marRight w:val="0"/>
      <w:marTop w:val="0"/>
      <w:marBottom w:val="0"/>
      <w:divBdr>
        <w:top w:val="none" w:sz="0" w:space="0" w:color="auto"/>
        <w:left w:val="none" w:sz="0" w:space="0" w:color="auto"/>
        <w:bottom w:val="none" w:sz="0" w:space="0" w:color="auto"/>
        <w:right w:val="none" w:sz="0" w:space="0" w:color="auto"/>
      </w:divBdr>
    </w:div>
    <w:div w:id="1760174843">
      <w:bodyDiv w:val="1"/>
      <w:marLeft w:val="0"/>
      <w:marRight w:val="0"/>
      <w:marTop w:val="0"/>
      <w:marBottom w:val="0"/>
      <w:divBdr>
        <w:top w:val="none" w:sz="0" w:space="0" w:color="auto"/>
        <w:left w:val="none" w:sz="0" w:space="0" w:color="auto"/>
        <w:bottom w:val="none" w:sz="0" w:space="0" w:color="auto"/>
        <w:right w:val="none" w:sz="0" w:space="0" w:color="auto"/>
      </w:divBdr>
    </w:div>
    <w:div w:id="1813447911">
      <w:bodyDiv w:val="1"/>
      <w:marLeft w:val="0"/>
      <w:marRight w:val="0"/>
      <w:marTop w:val="0"/>
      <w:marBottom w:val="0"/>
      <w:divBdr>
        <w:top w:val="none" w:sz="0" w:space="0" w:color="auto"/>
        <w:left w:val="none" w:sz="0" w:space="0" w:color="auto"/>
        <w:bottom w:val="none" w:sz="0" w:space="0" w:color="auto"/>
        <w:right w:val="none" w:sz="0" w:space="0" w:color="auto"/>
      </w:divBdr>
    </w:div>
    <w:div w:id="1853688626">
      <w:bodyDiv w:val="1"/>
      <w:marLeft w:val="0"/>
      <w:marRight w:val="0"/>
      <w:marTop w:val="0"/>
      <w:marBottom w:val="0"/>
      <w:divBdr>
        <w:top w:val="none" w:sz="0" w:space="0" w:color="auto"/>
        <w:left w:val="none" w:sz="0" w:space="0" w:color="auto"/>
        <w:bottom w:val="none" w:sz="0" w:space="0" w:color="auto"/>
        <w:right w:val="none" w:sz="0" w:space="0" w:color="auto"/>
      </w:divBdr>
    </w:div>
    <w:div w:id="1857768630">
      <w:bodyDiv w:val="1"/>
      <w:marLeft w:val="0"/>
      <w:marRight w:val="0"/>
      <w:marTop w:val="0"/>
      <w:marBottom w:val="0"/>
      <w:divBdr>
        <w:top w:val="none" w:sz="0" w:space="0" w:color="auto"/>
        <w:left w:val="none" w:sz="0" w:space="0" w:color="auto"/>
        <w:bottom w:val="none" w:sz="0" w:space="0" w:color="auto"/>
        <w:right w:val="none" w:sz="0" w:space="0" w:color="auto"/>
      </w:divBdr>
    </w:div>
    <w:div w:id="1875801776">
      <w:bodyDiv w:val="1"/>
      <w:marLeft w:val="0"/>
      <w:marRight w:val="0"/>
      <w:marTop w:val="0"/>
      <w:marBottom w:val="0"/>
      <w:divBdr>
        <w:top w:val="none" w:sz="0" w:space="0" w:color="auto"/>
        <w:left w:val="none" w:sz="0" w:space="0" w:color="auto"/>
        <w:bottom w:val="none" w:sz="0" w:space="0" w:color="auto"/>
        <w:right w:val="none" w:sz="0" w:space="0" w:color="auto"/>
      </w:divBdr>
    </w:div>
    <w:div w:id="1894612280">
      <w:bodyDiv w:val="1"/>
      <w:marLeft w:val="0"/>
      <w:marRight w:val="0"/>
      <w:marTop w:val="0"/>
      <w:marBottom w:val="0"/>
      <w:divBdr>
        <w:top w:val="none" w:sz="0" w:space="0" w:color="auto"/>
        <w:left w:val="none" w:sz="0" w:space="0" w:color="auto"/>
        <w:bottom w:val="none" w:sz="0" w:space="0" w:color="auto"/>
        <w:right w:val="none" w:sz="0" w:space="0" w:color="auto"/>
      </w:divBdr>
    </w:div>
    <w:div w:id="1964261763">
      <w:bodyDiv w:val="1"/>
      <w:marLeft w:val="0"/>
      <w:marRight w:val="0"/>
      <w:marTop w:val="0"/>
      <w:marBottom w:val="0"/>
      <w:divBdr>
        <w:top w:val="none" w:sz="0" w:space="0" w:color="auto"/>
        <w:left w:val="none" w:sz="0" w:space="0" w:color="auto"/>
        <w:bottom w:val="none" w:sz="0" w:space="0" w:color="auto"/>
        <w:right w:val="none" w:sz="0" w:space="0" w:color="auto"/>
      </w:divBdr>
    </w:div>
    <w:div w:id="1967660137">
      <w:bodyDiv w:val="1"/>
      <w:marLeft w:val="0"/>
      <w:marRight w:val="0"/>
      <w:marTop w:val="0"/>
      <w:marBottom w:val="0"/>
      <w:divBdr>
        <w:top w:val="none" w:sz="0" w:space="0" w:color="auto"/>
        <w:left w:val="none" w:sz="0" w:space="0" w:color="auto"/>
        <w:bottom w:val="none" w:sz="0" w:space="0" w:color="auto"/>
        <w:right w:val="none" w:sz="0" w:space="0" w:color="auto"/>
      </w:divBdr>
    </w:div>
    <w:div w:id="1976326843">
      <w:bodyDiv w:val="1"/>
      <w:marLeft w:val="0"/>
      <w:marRight w:val="0"/>
      <w:marTop w:val="0"/>
      <w:marBottom w:val="0"/>
      <w:divBdr>
        <w:top w:val="none" w:sz="0" w:space="0" w:color="auto"/>
        <w:left w:val="none" w:sz="0" w:space="0" w:color="auto"/>
        <w:bottom w:val="none" w:sz="0" w:space="0" w:color="auto"/>
        <w:right w:val="none" w:sz="0" w:space="0" w:color="auto"/>
      </w:divBdr>
    </w:div>
    <w:div w:id="2086566870">
      <w:bodyDiv w:val="1"/>
      <w:marLeft w:val="0"/>
      <w:marRight w:val="0"/>
      <w:marTop w:val="0"/>
      <w:marBottom w:val="0"/>
      <w:divBdr>
        <w:top w:val="none" w:sz="0" w:space="0" w:color="auto"/>
        <w:left w:val="none" w:sz="0" w:space="0" w:color="auto"/>
        <w:bottom w:val="none" w:sz="0" w:space="0" w:color="auto"/>
        <w:right w:val="none" w:sz="0" w:space="0" w:color="auto"/>
      </w:divBdr>
    </w:div>
    <w:div w:id="214041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Julia F</dc:creator>
  <cp:keywords/>
  <dc:description/>
  <cp:lastModifiedBy>Lynch, Julia F</cp:lastModifiedBy>
  <cp:revision>2</cp:revision>
  <dcterms:created xsi:type="dcterms:W3CDTF">2019-08-22T18:10:00Z</dcterms:created>
  <dcterms:modified xsi:type="dcterms:W3CDTF">2019-08-22T18:10:00Z</dcterms:modified>
</cp:coreProperties>
</file>