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91A6" w14:textId="5638E281" w:rsidR="00DE7D00" w:rsidRPr="00D86917" w:rsidRDefault="000C75A3">
      <w:r w:rsidRPr="00D86917">
        <w:t>Supplemental Appendix for: “</w:t>
      </w:r>
      <w:r w:rsidR="00F75F62">
        <w:t>We Need to</w:t>
      </w:r>
      <w:r w:rsidRPr="00D86917">
        <w:t xml:space="preserve"> Talk: </w:t>
      </w:r>
      <w:r w:rsidR="00F75F62">
        <w:t>How</w:t>
      </w:r>
      <w:r w:rsidR="00F75F62" w:rsidRPr="00D86917">
        <w:t xml:space="preserve"> </w:t>
      </w:r>
      <w:r w:rsidRPr="00D86917">
        <w:t>Cross-Party Dialogue Reduce</w:t>
      </w:r>
      <w:r w:rsidR="00F75F62">
        <w:t>s</w:t>
      </w:r>
      <w:r w:rsidRPr="00D86917">
        <w:t xml:space="preserve"> Affective Polarization”</w:t>
      </w:r>
    </w:p>
    <w:p w14:paraId="17C933EF" w14:textId="3D7267DC" w:rsidR="000C75A3" w:rsidRPr="00D86917" w:rsidRDefault="000C75A3">
      <w:r w:rsidRPr="00D86917">
        <w:t xml:space="preserve">This Version: </w:t>
      </w:r>
      <w:r w:rsidR="00FB0BDC">
        <w:t xml:space="preserve">January 2021 </w:t>
      </w:r>
    </w:p>
    <w:p w14:paraId="48DFEBF6" w14:textId="516C21F8" w:rsidR="000C75A3" w:rsidRPr="00D86917" w:rsidRDefault="000C75A3">
      <w:pPr>
        <w:pBdr>
          <w:bottom w:val="single" w:sz="12" w:space="1" w:color="auto"/>
        </w:pBdr>
      </w:pPr>
    </w:p>
    <w:p w14:paraId="5B90ED88" w14:textId="61F56ACC" w:rsidR="000C75A3" w:rsidRPr="00D86917" w:rsidRDefault="000C75A3"/>
    <w:p w14:paraId="1F0EFFA2" w14:textId="43694E76" w:rsidR="000C75A3" w:rsidRPr="00D86917" w:rsidRDefault="000C75A3">
      <w:pPr>
        <w:rPr>
          <w:b/>
        </w:rPr>
      </w:pPr>
      <w:r w:rsidRPr="00D86917">
        <w:rPr>
          <w:b/>
        </w:rPr>
        <w:t xml:space="preserve">Instructions Read to Participants </w:t>
      </w:r>
    </w:p>
    <w:p w14:paraId="39F3E3F4" w14:textId="5C7CCE5F" w:rsidR="000C75A3" w:rsidRPr="00D86917" w:rsidRDefault="000C75A3"/>
    <w:p w14:paraId="0822D74D"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 xml:space="preserve">FOR THOSE RUNNING THE STUDY: </w:t>
      </w:r>
    </w:p>
    <w:p w14:paraId="3BAA5A19" w14:textId="77777777" w:rsidR="000C75A3" w:rsidRPr="00D86917" w:rsidRDefault="000C75A3" w:rsidP="000C75A3">
      <w:pPr>
        <w:widowControl w:val="0"/>
        <w:rPr>
          <w:rFonts w:eastAsia="ヒラギノ角ゴ Pro W3"/>
          <w:b/>
          <w:color w:val="000000"/>
        </w:rPr>
      </w:pPr>
    </w:p>
    <w:p w14:paraId="114F429B" w14:textId="731FBE66" w:rsidR="000C75A3" w:rsidRPr="00D86917" w:rsidRDefault="000C75A3" w:rsidP="000C75A3">
      <w:pPr>
        <w:widowControl w:val="0"/>
        <w:rPr>
          <w:rFonts w:eastAsia="ヒラギノ角ゴ Pro W3"/>
          <w:b/>
          <w:color w:val="000000"/>
        </w:rPr>
      </w:pPr>
      <w:r w:rsidRPr="00D86917">
        <w:rPr>
          <w:rFonts w:eastAsia="ヒラギノ角ゴ Pro W3"/>
          <w:b/>
          <w:color w:val="000000"/>
        </w:rPr>
        <w:t xml:space="preserve">For each session, AIM to have FOUR people in a group. If that’s not possible, form groups between 3 and 7 subjects. If it is a heterogeneous group, it NEEDS to be 4 or 6 people, evenly balanced between Democrats and Republicans. Other groups can be odd numbers, but heterogeneous groups MUST be evenly balanced. </w:t>
      </w:r>
    </w:p>
    <w:p w14:paraId="28BAFFC3" w14:textId="77777777" w:rsidR="000C75A3" w:rsidRPr="00D86917" w:rsidRDefault="000C75A3" w:rsidP="000C75A3">
      <w:pPr>
        <w:widowControl w:val="0"/>
        <w:rPr>
          <w:rFonts w:eastAsia="ヒラギノ角ゴ Pro W3"/>
          <w:b/>
          <w:color w:val="000000"/>
        </w:rPr>
      </w:pPr>
    </w:p>
    <w:p w14:paraId="28F2B24F"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 xml:space="preserve">We aim to have multiple discussions per session. No need to monitor each discussion – just keep time and make sure they seem to be working. </w:t>
      </w:r>
    </w:p>
    <w:p w14:paraId="01AF4BB5" w14:textId="77777777" w:rsidR="000C75A3" w:rsidRPr="00D86917" w:rsidRDefault="000C75A3" w:rsidP="000C75A3">
      <w:pPr>
        <w:widowControl w:val="0"/>
        <w:rPr>
          <w:rFonts w:eastAsia="ヒラギノ角ゴ Pro W3"/>
          <w:b/>
          <w:color w:val="000000"/>
        </w:rPr>
      </w:pPr>
    </w:p>
    <w:p w14:paraId="3CF80B69" w14:textId="77777777" w:rsidR="000C75A3" w:rsidRPr="00D86917" w:rsidRDefault="000C75A3" w:rsidP="000C75A3">
      <w:pPr>
        <w:widowControl w:val="0"/>
        <w:rPr>
          <w:rFonts w:eastAsia="ヒラギノ角ゴ Pro W3"/>
          <w:b/>
          <w:color w:val="FF0000"/>
        </w:rPr>
      </w:pPr>
      <w:r w:rsidRPr="00D86917">
        <w:rPr>
          <w:rFonts w:eastAsia="ヒラギノ角ゴ Pro W3"/>
          <w:b/>
          <w:color w:val="FF0000"/>
        </w:rPr>
        <w:t xml:space="preserve">INSTRUCTIONS IN RED HIGHLIGHT KEY FLAGS FOR THE SESSION LEADERS.  </w:t>
      </w:r>
    </w:p>
    <w:p w14:paraId="12DA9EE1" w14:textId="77777777" w:rsidR="000C75A3" w:rsidRPr="00D86917" w:rsidRDefault="000C75A3" w:rsidP="000C75A3">
      <w:pPr>
        <w:widowControl w:val="0"/>
        <w:rPr>
          <w:rFonts w:eastAsia="ヒラギノ角ゴ Pro W3"/>
          <w:b/>
          <w:color w:val="000000"/>
        </w:rPr>
      </w:pPr>
    </w:p>
    <w:p w14:paraId="680DDF26"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 xml:space="preserve">----- Instructions to read begin below ------ </w:t>
      </w:r>
    </w:p>
    <w:p w14:paraId="7736A498" w14:textId="77777777" w:rsidR="000C75A3" w:rsidRPr="00D86917" w:rsidRDefault="000C75A3" w:rsidP="000C75A3">
      <w:pPr>
        <w:widowControl w:val="0"/>
        <w:rPr>
          <w:rFonts w:eastAsia="ヒラギノ角ゴ Pro W3"/>
          <w:b/>
          <w:color w:val="000000"/>
        </w:rPr>
      </w:pPr>
    </w:p>
    <w:p w14:paraId="06555BBA" w14:textId="77777777" w:rsidR="000C75A3" w:rsidRPr="00D86917" w:rsidRDefault="000C75A3" w:rsidP="000C75A3">
      <w:pPr>
        <w:widowControl w:val="0"/>
        <w:rPr>
          <w:rFonts w:eastAsia="ヒラギノ角ゴ Pro W3"/>
          <w:b/>
          <w:color w:val="000000"/>
        </w:rPr>
      </w:pPr>
      <w:r w:rsidRPr="00D86917">
        <w:rPr>
          <w:rFonts w:eastAsia="ヒラギノ角ゴ Pro W3"/>
          <w:color w:val="000000"/>
        </w:rPr>
        <w:t xml:space="preserve">If you have a bag, please leave it at the front of the room. Please sit at one of the desks. </w:t>
      </w:r>
      <w:r w:rsidRPr="00D86917">
        <w:rPr>
          <w:rFonts w:eastAsia="ヒラギノ角ゴ Pro W3"/>
          <w:b/>
          <w:color w:val="000000"/>
        </w:rPr>
        <w:t>(If there are desks.)</w:t>
      </w:r>
    </w:p>
    <w:p w14:paraId="13AC8F78" w14:textId="77777777" w:rsidR="000C75A3" w:rsidRPr="00D86917" w:rsidRDefault="000C75A3" w:rsidP="000C75A3">
      <w:pPr>
        <w:widowControl w:val="0"/>
        <w:rPr>
          <w:rFonts w:eastAsia="ヒラギノ角ゴ Pro W3"/>
          <w:color w:val="000000"/>
        </w:rPr>
      </w:pPr>
    </w:p>
    <w:p w14:paraId="5E08981A"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[Distribute consent forms.]</w:t>
      </w:r>
    </w:p>
    <w:p w14:paraId="0AC00F6A" w14:textId="77777777" w:rsidR="000C75A3" w:rsidRPr="00D86917" w:rsidRDefault="000C75A3" w:rsidP="000C75A3">
      <w:pPr>
        <w:widowControl w:val="0"/>
        <w:rPr>
          <w:rFonts w:eastAsia="ヒラギノ角ゴ Pro W3"/>
          <w:color w:val="000000"/>
        </w:rPr>
      </w:pPr>
    </w:p>
    <w:p w14:paraId="051C138D" w14:textId="77777777" w:rsidR="000C75A3" w:rsidRPr="00D86917" w:rsidRDefault="000C75A3" w:rsidP="000C75A3">
      <w:pPr>
        <w:widowControl w:val="0"/>
        <w:rPr>
          <w:rFonts w:eastAsia="ヒラギノ角ゴ Pro W3"/>
          <w:i/>
          <w:color w:val="000000"/>
        </w:rPr>
      </w:pPr>
      <w:r w:rsidRPr="00D86917">
        <w:rPr>
          <w:rFonts w:eastAsia="ヒラギノ角ゴ Pro W3"/>
          <w:color w:val="000000"/>
        </w:rPr>
        <w:t xml:space="preserve">Please read the consent form, which is the first one or two pages, and if you would like to participate in today’s study, please sign and date the form.  Please </w:t>
      </w:r>
      <w:r w:rsidRPr="00D86917">
        <w:rPr>
          <w:rFonts w:eastAsia="ヒラギノ角ゴ Pro W3"/>
          <w:i/>
          <w:color w:val="000000"/>
        </w:rPr>
        <w:t>do</w:t>
      </w:r>
      <w:r w:rsidRPr="00D86917">
        <w:rPr>
          <w:rFonts w:eastAsia="ヒラギノ角ゴ Pro W3"/>
          <w:color w:val="000000"/>
        </w:rPr>
        <w:t xml:space="preserve"> </w:t>
      </w:r>
      <w:r w:rsidRPr="00D86917">
        <w:rPr>
          <w:rFonts w:eastAsia="ヒラギノ角ゴ Pro W3"/>
          <w:i/>
          <w:color w:val="000000"/>
        </w:rPr>
        <w:t xml:space="preserve">not look at the pages following the consent form. </w:t>
      </w:r>
    </w:p>
    <w:p w14:paraId="2126CAFC" w14:textId="77777777" w:rsidR="000C75A3" w:rsidRPr="00D86917" w:rsidRDefault="000C75A3" w:rsidP="000C75A3">
      <w:pPr>
        <w:widowControl w:val="0"/>
        <w:rPr>
          <w:rFonts w:eastAsia="ヒラギノ角ゴ Pro W3"/>
          <w:i/>
          <w:color w:val="000000"/>
        </w:rPr>
      </w:pPr>
    </w:p>
    <w:p w14:paraId="6845F951" w14:textId="299022E0" w:rsidR="000C75A3" w:rsidRPr="00D86917" w:rsidRDefault="000C75A3" w:rsidP="000C75A3">
      <w:pPr>
        <w:widowControl w:val="0"/>
        <w:rPr>
          <w:rFonts w:eastAsia="ヒラギノ角ゴ Pro W3"/>
          <w:color w:val="000000"/>
        </w:rPr>
      </w:pPr>
      <w:r w:rsidRPr="00D86917">
        <w:rPr>
          <w:rFonts w:eastAsia="ヒラギノ角ゴ Pro W3"/>
          <w:color w:val="000000"/>
        </w:rPr>
        <w:t xml:space="preserve">As mentioned, today’s study will take no more and likely less than 60 minutes. Also, note that, if you are willing, we </w:t>
      </w:r>
      <w:r w:rsidRPr="00D86917">
        <w:rPr>
          <w:rFonts w:eastAsia="ヒラギノ角ゴ Pro W3"/>
          <w:b/>
          <w:color w:val="000000"/>
        </w:rPr>
        <w:t>will e-mail</w:t>
      </w:r>
      <w:r w:rsidRPr="00D86917">
        <w:rPr>
          <w:rFonts w:eastAsia="ヒラギノ角ゴ Pro W3"/>
          <w:color w:val="000000"/>
        </w:rPr>
        <w:t xml:space="preserve"> you in a week or two for a brief follow-up (of about three minutes). This is </w:t>
      </w:r>
      <w:r w:rsidRPr="00D86917">
        <w:rPr>
          <w:rFonts w:eastAsia="ヒラギノ角ゴ Pro W3"/>
          <w:i/>
          <w:color w:val="000000"/>
        </w:rPr>
        <w:t>not</w:t>
      </w:r>
      <w:r w:rsidRPr="00D86917">
        <w:rPr>
          <w:rFonts w:eastAsia="ヒラギノ角ゴ Pro W3"/>
          <w:color w:val="000000"/>
        </w:rPr>
        <w:t xml:space="preserve"> required and you can certainly decline to provide your e-mail when we ask for it. If you do provide your email, and then complete the follow-up study we send you, we will enter you into a lottery to win an Amazon gift card. We will ask you to put your name on surveys simply so we can match two different surveys you complete, but it is entirely confidential and we will discard all names once data are entered.</w:t>
      </w:r>
    </w:p>
    <w:p w14:paraId="5F7A751C" w14:textId="77777777" w:rsidR="000C75A3" w:rsidRPr="00D86917" w:rsidRDefault="000C75A3" w:rsidP="000C75A3">
      <w:pPr>
        <w:widowControl w:val="0"/>
        <w:rPr>
          <w:rFonts w:eastAsia="ヒラギノ角ゴ Pro W3"/>
          <w:color w:val="000000"/>
        </w:rPr>
      </w:pPr>
    </w:p>
    <w:p w14:paraId="77EBA775" w14:textId="77777777" w:rsidR="000C75A3" w:rsidRPr="00D86917" w:rsidRDefault="000C75A3" w:rsidP="000C75A3">
      <w:pPr>
        <w:widowControl w:val="0"/>
        <w:rPr>
          <w:rFonts w:eastAsia="ヒラギノ角ゴ Pro W3"/>
          <w:color w:val="000000"/>
        </w:rPr>
      </w:pPr>
      <w:r w:rsidRPr="00D86917">
        <w:rPr>
          <w:rFonts w:eastAsia="ヒラギノ角ゴ Pro W3"/>
          <w:color w:val="000000"/>
        </w:rPr>
        <w:t xml:space="preserve">For participation today, you will receive $20 at the end of today’s session. Today’s date is </w:t>
      </w:r>
      <w:r w:rsidRPr="00D86917">
        <w:rPr>
          <w:rFonts w:eastAsia="ヒラギノ角ゴ Pro W3"/>
          <w:b/>
          <w:color w:val="000000"/>
        </w:rPr>
        <w:t>YYY XX</w:t>
      </w:r>
      <w:r w:rsidRPr="00D86917">
        <w:rPr>
          <w:rFonts w:eastAsia="ヒラギノ角ゴ Pro W3"/>
          <w:color w:val="000000"/>
        </w:rPr>
        <w:t>.</w:t>
      </w:r>
    </w:p>
    <w:p w14:paraId="2684301D" w14:textId="77777777" w:rsidR="000C75A3" w:rsidRPr="00D86917" w:rsidRDefault="000C75A3" w:rsidP="000C75A3">
      <w:pPr>
        <w:widowControl w:val="0"/>
        <w:rPr>
          <w:rFonts w:eastAsia="ヒラギノ角ゴ Pro W3"/>
          <w:b/>
          <w:color w:val="000000"/>
        </w:rPr>
      </w:pPr>
    </w:p>
    <w:p w14:paraId="38367EB6"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[Hand out and then collect the consent forms.]</w:t>
      </w:r>
    </w:p>
    <w:p w14:paraId="494E064B" w14:textId="77777777" w:rsidR="000C75A3" w:rsidRPr="00D86917" w:rsidRDefault="000C75A3" w:rsidP="000C75A3">
      <w:pPr>
        <w:widowControl w:val="0"/>
        <w:rPr>
          <w:rFonts w:eastAsia="ヒラギノ角ゴ Pro W3"/>
          <w:color w:val="000000"/>
        </w:rPr>
      </w:pPr>
    </w:p>
    <w:p w14:paraId="515446F5" w14:textId="77777777" w:rsidR="000C75A3" w:rsidRPr="00D86917" w:rsidRDefault="000C75A3" w:rsidP="000C75A3">
      <w:pPr>
        <w:widowControl w:val="0"/>
        <w:rPr>
          <w:rFonts w:eastAsia="ヒラギノ角ゴ Pro W3"/>
          <w:color w:val="000000"/>
        </w:rPr>
      </w:pPr>
      <w:r w:rsidRPr="00D86917">
        <w:rPr>
          <w:rFonts w:eastAsia="ヒラギノ角ゴ Pro W3"/>
          <w:color w:val="000000"/>
        </w:rPr>
        <w:t>Today’s study is on how people learn about political issues. It has five</w:t>
      </w:r>
      <w:r w:rsidRPr="00D86917">
        <w:rPr>
          <w:rFonts w:eastAsia="ヒラギノ角ゴ Pro W3"/>
          <w:color w:val="FF0000"/>
        </w:rPr>
        <w:t xml:space="preserve"> </w:t>
      </w:r>
      <w:r w:rsidRPr="00D86917">
        <w:rPr>
          <w:rFonts w:eastAsia="ヒラギノ角ゴ Pro W3"/>
          <w:color w:val="000000"/>
        </w:rPr>
        <w:t xml:space="preserve">parts beyond the consent form you filled out. </w:t>
      </w:r>
    </w:p>
    <w:p w14:paraId="29330B6F" w14:textId="77777777" w:rsidR="000C75A3" w:rsidRPr="00D86917" w:rsidRDefault="000C75A3" w:rsidP="000C75A3">
      <w:pPr>
        <w:widowControl w:val="0"/>
        <w:rPr>
          <w:rFonts w:eastAsia="ヒラギノ角ゴ Pro W3"/>
          <w:color w:val="000000"/>
        </w:rPr>
      </w:pPr>
    </w:p>
    <w:p w14:paraId="264A606A" w14:textId="39796E06" w:rsidR="000C75A3" w:rsidRPr="00D86917" w:rsidRDefault="000C75A3" w:rsidP="000C75A3">
      <w:pPr>
        <w:widowControl w:val="0"/>
        <w:autoSpaceDE w:val="0"/>
        <w:autoSpaceDN w:val="0"/>
        <w:adjustRightInd w:val="0"/>
        <w:rPr>
          <w:rFonts w:eastAsia="ヒラギノ角ゴ Pro W3"/>
          <w:color w:val="000000"/>
        </w:rPr>
      </w:pPr>
      <w:r w:rsidRPr="00D86917">
        <w:rPr>
          <w:rFonts w:eastAsia="ヒラギノ角ゴ Pro W3"/>
          <w:color w:val="000000"/>
        </w:rPr>
        <w:lastRenderedPageBreak/>
        <w:t xml:space="preserve">First, you will be asked to fill out a brief preliminary questionnaire. Second, you be asked to complete an unrelated activity that takes only a few minutes. Third, we will ask you to read a brief newspaper article, and then ask you to discuss it in a small group. We will describe how this works specifically at the time. Fourth, you will be asked to fill out another brief questionnaire. Finally, we will pay you, and you can leave. </w:t>
      </w:r>
    </w:p>
    <w:p w14:paraId="0E619A1A" w14:textId="77777777" w:rsidR="000C75A3" w:rsidRPr="00D86917" w:rsidRDefault="000C75A3" w:rsidP="000C75A3">
      <w:pPr>
        <w:widowControl w:val="0"/>
        <w:rPr>
          <w:rFonts w:eastAsia="ヒラギノ角ゴ Pro W3"/>
          <w:color w:val="000000"/>
        </w:rPr>
      </w:pPr>
    </w:p>
    <w:p w14:paraId="516197E2" w14:textId="77777777" w:rsidR="000C75A3" w:rsidRPr="00D86917" w:rsidRDefault="000C75A3" w:rsidP="000C75A3">
      <w:pPr>
        <w:widowControl w:val="0"/>
        <w:rPr>
          <w:rFonts w:eastAsia="ヒラギノ角ゴ Pro W3"/>
          <w:color w:val="000000"/>
        </w:rPr>
      </w:pPr>
      <w:r w:rsidRPr="00D86917">
        <w:rPr>
          <w:rFonts w:eastAsia="ヒラギノ角ゴ Pro W3"/>
          <w:color w:val="000000"/>
        </w:rPr>
        <w:t>Unless instructed otherwise, please do not communicate with any other participant during the study. If you have any questions, please raise your hand, and we will assist you.</w:t>
      </w:r>
    </w:p>
    <w:p w14:paraId="280C9B09" w14:textId="77777777" w:rsidR="000C75A3" w:rsidRPr="00D86917" w:rsidRDefault="000C75A3" w:rsidP="000C75A3">
      <w:pPr>
        <w:widowControl w:val="0"/>
        <w:rPr>
          <w:rFonts w:eastAsia="ヒラギノ角ゴ Pro W3"/>
          <w:color w:val="000000"/>
        </w:rPr>
      </w:pPr>
    </w:p>
    <w:p w14:paraId="06A46B42" w14:textId="77777777" w:rsidR="000C75A3" w:rsidRPr="00D86917" w:rsidRDefault="000C75A3" w:rsidP="000C75A3">
      <w:pPr>
        <w:widowControl w:val="0"/>
        <w:rPr>
          <w:rFonts w:eastAsia="ヒラギノ角ゴ Pro W3"/>
          <w:b/>
          <w:color w:val="000000"/>
        </w:rPr>
      </w:pPr>
      <w:r w:rsidRPr="00D86917">
        <w:rPr>
          <w:rFonts w:eastAsia="ヒラギノ角ゴ Pro W3"/>
          <w:color w:val="000000"/>
        </w:rPr>
        <w:t>Let us begin. We will now hand out the first survey to complete. [</w:t>
      </w:r>
      <w:r w:rsidRPr="00D86917">
        <w:rPr>
          <w:rFonts w:eastAsia="ヒラギノ角ゴ Pro W3"/>
          <w:b/>
          <w:color w:val="000000"/>
        </w:rPr>
        <w:t>HAND OUT.]</w:t>
      </w:r>
      <w:r w:rsidRPr="00D86917">
        <w:rPr>
          <w:rFonts w:eastAsia="ヒラギノ角ゴ Pro W3"/>
          <w:color w:val="000000"/>
        </w:rPr>
        <w:t xml:space="preserve"> Please answer every question you can, but if you’d rather not you may leave it blank. Please take your time. When you are complete please raise your hand so we know you are finished and we will collect your survey.</w:t>
      </w:r>
      <w:r w:rsidRPr="00D86917">
        <w:rPr>
          <w:rFonts w:eastAsia="ヒラギノ角ゴ Pro W3"/>
          <w:b/>
          <w:color w:val="000000"/>
        </w:rPr>
        <w:t xml:space="preserve"> [WAIT UNTIL EVERYONE APPEARS DONE AND THEN COLLECT.]</w:t>
      </w:r>
    </w:p>
    <w:p w14:paraId="6CB38549" w14:textId="77777777" w:rsidR="000C75A3" w:rsidRPr="00D86917" w:rsidRDefault="000C75A3" w:rsidP="000C75A3">
      <w:pPr>
        <w:widowControl w:val="0"/>
        <w:rPr>
          <w:rFonts w:eastAsia="ヒラギノ角ゴ Pro W3"/>
          <w:color w:val="000000"/>
        </w:rPr>
      </w:pPr>
    </w:p>
    <w:p w14:paraId="3E0D3835" w14:textId="77777777" w:rsidR="000C75A3" w:rsidRPr="00D86917" w:rsidRDefault="000C75A3" w:rsidP="000C75A3">
      <w:pPr>
        <w:widowControl w:val="0"/>
        <w:rPr>
          <w:rFonts w:eastAsia="ヒラギノ角ゴ Pro W3"/>
          <w:b/>
          <w:color w:val="000000"/>
        </w:rPr>
      </w:pPr>
      <w:r w:rsidRPr="00D86917">
        <w:rPr>
          <w:rFonts w:eastAsia="ヒラギノ角ゴ Pro W3"/>
          <w:color w:val="000000"/>
        </w:rPr>
        <w:t>We are now taking a small break to do a very brief unrelated task that we will now pass out. This is completely unrelated to this study and there is no need to write your name on it.</w:t>
      </w:r>
      <w:r w:rsidRPr="00D86917">
        <w:rPr>
          <w:rFonts w:eastAsia="ヒラギノ角ゴ Pro W3"/>
          <w:b/>
          <w:color w:val="000000"/>
        </w:rPr>
        <w:t xml:space="preserve"> [PASS OUT FILLER TASK. [WAIT UNTIL EVERYONE APPEARS DONE THEN COLLECT AND MOVE ON AND MAKE SURE GROUPS READING TO GO IN THOSE CONDITIONS.] </w:t>
      </w:r>
    </w:p>
    <w:p w14:paraId="1C32184E" w14:textId="77777777" w:rsidR="000C75A3" w:rsidRPr="00D86917" w:rsidRDefault="000C75A3" w:rsidP="000C75A3">
      <w:pPr>
        <w:widowControl w:val="0"/>
        <w:rPr>
          <w:rFonts w:eastAsia="ヒラギノ角ゴ Pro W3"/>
          <w:color w:val="000000"/>
        </w:rPr>
      </w:pPr>
    </w:p>
    <w:p w14:paraId="48DB3403" w14:textId="77777777" w:rsidR="000C75A3" w:rsidRPr="00D86917" w:rsidRDefault="000C75A3" w:rsidP="000C75A3">
      <w:pPr>
        <w:widowControl w:val="0"/>
        <w:rPr>
          <w:rFonts w:eastAsia="ヒラギノ角ゴ Pro W3"/>
          <w:b/>
          <w:color w:val="E31D1D"/>
        </w:rPr>
      </w:pPr>
      <w:r w:rsidRPr="00D86917">
        <w:rPr>
          <w:rFonts w:eastAsia="ヒラギノ角ゴ Pro W3"/>
          <w:b/>
          <w:color w:val="E31D1D"/>
        </w:rPr>
        <w:t xml:space="preserve">DURING THE FILLER, ASSIGN SUBJECTS TO CONDITIONS. </w:t>
      </w:r>
    </w:p>
    <w:p w14:paraId="1C674277" w14:textId="77777777" w:rsidR="000C75A3" w:rsidRPr="00D86917" w:rsidRDefault="000C75A3" w:rsidP="000C75A3">
      <w:pPr>
        <w:widowControl w:val="0"/>
        <w:rPr>
          <w:rFonts w:eastAsia="ヒラギノ角ゴ Pro W3"/>
          <w:b/>
          <w:color w:val="E31D1D"/>
        </w:rPr>
      </w:pPr>
    </w:p>
    <w:p w14:paraId="406D8DDF" w14:textId="0A75D621" w:rsidR="000C75A3" w:rsidRPr="00D86917" w:rsidRDefault="000C75A3" w:rsidP="000C75A3">
      <w:pPr>
        <w:widowControl w:val="0"/>
        <w:rPr>
          <w:rFonts w:eastAsia="ヒラギノ角ゴ Pro W3"/>
          <w:b/>
          <w:color w:val="E31D1D"/>
        </w:rPr>
      </w:pPr>
      <w:r w:rsidRPr="00D86917">
        <w:rPr>
          <w:rFonts w:eastAsia="ヒラギノ角ゴ Pro W3"/>
          <w:b/>
          <w:color w:val="E31D1D"/>
        </w:rPr>
        <w:t>RANDOMLY ASSIGN SUBJECTS TO CONTROL, HOMOGENEOUS OR HETEROGENEOUS DISCUSSION. THIS IS SUBJECT TO THE CONSTRAINT THAT WE NEED TO FORM HOMOGENEOUS AND HETEROGROUS GROUPS BASED ON PARTISANSHIP. SO IF ONLY 3 REPUBLICANS COME TO A SESSION AND ARE ASSIGNED ONE PER CONDITION, THEN THEY NEED TO BE RE</w:t>
      </w:r>
      <w:r w:rsidR="001410D3" w:rsidRPr="00D86917">
        <w:rPr>
          <w:rFonts w:eastAsia="ヒラギノ角ゴ Pro W3"/>
          <w:b/>
          <w:color w:val="E31D1D"/>
        </w:rPr>
        <w:t>-</w:t>
      </w:r>
      <w:r w:rsidRPr="00D86917">
        <w:rPr>
          <w:rFonts w:eastAsia="ヒラギノ角ゴ Pro W3"/>
          <w:b/>
          <w:color w:val="E31D1D"/>
        </w:rPr>
        <w:t xml:space="preserve">RANDOMIZED (EITHER ALL 3 IN CONTROL, ALL 3 IN ONE HOMOGENEOUS GROUP, OR 2 IN A HETEROGENEOUS GROUP, AND 1 IN THE CONTROL CONDITION).   </w:t>
      </w:r>
    </w:p>
    <w:p w14:paraId="45E87828" w14:textId="77777777" w:rsidR="000C75A3" w:rsidRPr="00D86917" w:rsidRDefault="000C75A3" w:rsidP="000C75A3">
      <w:pPr>
        <w:widowControl w:val="0"/>
        <w:rPr>
          <w:rFonts w:eastAsia="ヒラギノ角ゴ Pro W3"/>
          <w:b/>
          <w:color w:val="E31D1D"/>
        </w:rPr>
      </w:pPr>
    </w:p>
    <w:p w14:paraId="02566FB3" w14:textId="77777777" w:rsidR="000C75A3" w:rsidRPr="00D86917" w:rsidRDefault="000C75A3" w:rsidP="000C75A3">
      <w:pPr>
        <w:widowControl w:val="0"/>
        <w:rPr>
          <w:rFonts w:eastAsia="ヒラギノ角ゴ Pro W3"/>
          <w:b/>
          <w:color w:val="E31D1D"/>
        </w:rPr>
      </w:pPr>
      <w:r w:rsidRPr="00D86917">
        <w:rPr>
          <w:rFonts w:eastAsia="ヒラギノ角ゴ Pro W3"/>
          <w:b/>
          <w:color w:val="E31D1D"/>
        </w:rPr>
        <w:t xml:space="preserve">USING PARTY ID, ASSIGN PEOPLE TO HOMOGENEOUS OR HETEROGENEOUS GROUPS. USE LEANERS AS PARTISANS AND ANY PURE INDEPENDENTS CAN BE AN ODD PERSON IN A HOMOGENEOUS GROUP, BUT THEN NOTE THIS. </w:t>
      </w:r>
    </w:p>
    <w:p w14:paraId="4907DF59" w14:textId="77777777" w:rsidR="000C75A3" w:rsidRPr="00D86917" w:rsidRDefault="000C75A3" w:rsidP="000C75A3">
      <w:pPr>
        <w:widowControl w:val="0"/>
        <w:rPr>
          <w:rFonts w:eastAsia="ヒラギノ角ゴ Pro W3"/>
          <w:b/>
          <w:color w:val="E31D1D"/>
        </w:rPr>
      </w:pPr>
    </w:p>
    <w:p w14:paraId="4E103173" w14:textId="77777777" w:rsidR="000C75A3" w:rsidRPr="00D86917" w:rsidRDefault="000C75A3" w:rsidP="000C75A3">
      <w:pPr>
        <w:widowControl w:val="0"/>
        <w:rPr>
          <w:rFonts w:eastAsia="ヒラギノ角ゴ Pro W3"/>
          <w:b/>
          <w:color w:val="E31D1D"/>
        </w:rPr>
      </w:pPr>
      <w:r w:rsidRPr="00D86917">
        <w:rPr>
          <w:rFonts w:eastAsia="ヒラギノ角ゴ Pro W3"/>
          <w:b/>
          <w:color w:val="E31D1D"/>
        </w:rPr>
        <w:t xml:space="preserve">IN HETEROGENEOUS GROUPS, THERE MUST BE AN EQUAL NUMBER OF DEMOCRATS AND REPUBLICANS (EITHER 4 OR 6 PEOPLE, SO 2 OR 3 DEMOCRATS/REPULBLICANS EACH). </w:t>
      </w:r>
    </w:p>
    <w:p w14:paraId="5E45EAA2" w14:textId="77777777" w:rsidR="000C75A3" w:rsidRPr="00D86917" w:rsidRDefault="000C75A3" w:rsidP="000C75A3">
      <w:pPr>
        <w:widowControl w:val="0"/>
        <w:rPr>
          <w:rFonts w:eastAsia="ヒラギノ角ゴ Pro W3"/>
          <w:b/>
          <w:color w:val="E31D1D"/>
        </w:rPr>
      </w:pPr>
    </w:p>
    <w:p w14:paraId="3B472B3C" w14:textId="77777777" w:rsidR="000C75A3" w:rsidRPr="00D86917" w:rsidRDefault="000C75A3" w:rsidP="000C75A3">
      <w:pPr>
        <w:widowControl w:val="0"/>
        <w:rPr>
          <w:rFonts w:eastAsia="ヒラギノ角ゴ Pro W3"/>
          <w:b/>
          <w:color w:val="E31D1D"/>
        </w:rPr>
      </w:pPr>
      <w:r w:rsidRPr="00D86917">
        <w:rPr>
          <w:rFonts w:eastAsia="ヒラギノ角ゴ Pro W3"/>
          <w:b/>
          <w:color w:val="E31D1D"/>
        </w:rPr>
        <w:t xml:space="preserve">DO THIS AS QUICKLY AND CAREFULLY AS POSSIBLE AND BE READY TO GO. </w:t>
      </w:r>
      <w:r w:rsidRPr="00D86917">
        <w:rPr>
          <w:rFonts w:eastAsia="ヒラギノ角ゴ Pro W3"/>
          <w:b/>
          <w:color w:val="E31D1D"/>
          <w:u w:val="single"/>
        </w:rPr>
        <w:t xml:space="preserve">MAKE SURE YOU LABEL THE SURVEYS WITH THE CONDITION! ALSO MAKE SURE TO DISTRIBUTE THE CORRECT ARTICLE BASED ON CONDITION. </w:t>
      </w:r>
    </w:p>
    <w:p w14:paraId="3452633B" w14:textId="77777777" w:rsidR="000C75A3" w:rsidRPr="00D86917" w:rsidRDefault="000C75A3" w:rsidP="000C75A3">
      <w:pPr>
        <w:widowControl w:val="0"/>
        <w:rPr>
          <w:rFonts w:eastAsia="ヒラギノ角ゴ Pro W3"/>
          <w:color w:val="000000"/>
        </w:rPr>
      </w:pPr>
    </w:p>
    <w:p w14:paraId="57B59E62" w14:textId="3DCE34EA" w:rsidR="000C75A3" w:rsidRPr="00D86917" w:rsidRDefault="000C75A3" w:rsidP="000C75A3">
      <w:pPr>
        <w:widowControl w:val="0"/>
        <w:rPr>
          <w:rFonts w:eastAsia="ヒラギノ角ゴ Pro W3"/>
          <w:color w:val="000000"/>
        </w:rPr>
      </w:pPr>
      <w:r w:rsidRPr="00D86917">
        <w:rPr>
          <w:rFonts w:eastAsia="ヒラギノ角ゴ Pro W3"/>
          <w:color w:val="000000"/>
        </w:rPr>
        <w:t xml:space="preserve">Now we will continue with the next part of the study. We will ask you to read a brief newspaper article and then discuss it with several other participants in a small group. </w:t>
      </w:r>
    </w:p>
    <w:p w14:paraId="6D89E82C" w14:textId="77777777" w:rsidR="000C75A3" w:rsidRPr="00D86917" w:rsidRDefault="000C75A3" w:rsidP="000C75A3">
      <w:pPr>
        <w:widowControl w:val="0"/>
        <w:rPr>
          <w:rFonts w:eastAsia="ヒラギノ角ゴ Pro W3"/>
          <w:color w:val="000000"/>
        </w:rPr>
      </w:pPr>
    </w:p>
    <w:p w14:paraId="101A6E0B" w14:textId="43759928" w:rsidR="000C75A3" w:rsidRPr="00D86917" w:rsidRDefault="000C75A3" w:rsidP="000C75A3">
      <w:pPr>
        <w:widowControl w:val="0"/>
        <w:rPr>
          <w:rFonts w:eastAsia="ヒラギノ角ゴ Pro W3"/>
          <w:color w:val="000000"/>
        </w:rPr>
      </w:pPr>
      <w:r w:rsidRPr="00D86917">
        <w:rPr>
          <w:rFonts w:eastAsia="ヒラギノ角ゴ Pro W3"/>
          <w:color w:val="000000"/>
        </w:rPr>
        <w:t xml:space="preserve">In a moment, we will call out people’s names and discussion groups. When we call out your name, please come forward and get your article, and then go sit with your group at the table we </w:t>
      </w:r>
      <w:r w:rsidRPr="00D86917">
        <w:rPr>
          <w:rFonts w:eastAsia="ヒラギノ角ゴ Pro W3"/>
          <w:color w:val="000000"/>
        </w:rPr>
        <w:lastRenderedPageBreak/>
        <w:t xml:space="preserve">indicate to you. </w:t>
      </w:r>
    </w:p>
    <w:p w14:paraId="60FC6041" w14:textId="77777777" w:rsidR="000C75A3" w:rsidRPr="00D86917" w:rsidRDefault="000C75A3" w:rsidP="000C75A3">
      <w:pPr>
        <w:widowControl w:val="0"/>
        <w:rPr>
          <w:rFonts w:eastAsia="ヒラギノ角ゴ Pro W3"/>
          <w:color w:val="000000"/>
        </w:rPr>
      </w:pPr>
    </w:p>
    <w:p w14:paraId="4D0589A9" w14:textId="16276399" w:rsidR="000C75A3" w:rsidRPr="00D86917" w:rsidRDefault="000C75A3" w:rsidP="000C75A3">
      <w:pPr>
        <w:widowControl w:val="0"/>
        <w:rPr>
          <w:rFonts w:eastAsia="ヒラギノ角ゴ Pro W3"/>
          <w:b/>
          <w:color w:val="000000"/>
        </w:rPr>
      </w:pPr>
      <w:r w:rsidRPr="00D86917">
        <w:rPr>
          <w:rFonts w:eastAsia="ヒラギノ角ゴ Pro W3"/>
          <w:b/>
          <w:color w:val="000000"/>
        </w:rPr>
        <w:t>[PUT IN GROUPS AND MAKE SURE IN CIRCLES – 3 TO 7 PEOPLE WITH IDEAL OF FOUR AND RECORD SUBJECTS’ GROUPS. ONCE IN GROUPS:]</w:t>
      </w:r>
    </w:p>
    <w:p w14:paraId="687EEF62" w14:textId="77777777" w:rsidR="000C75A3" w:rsidRPr="00D86917" w:rsidRDefault="000C75A3" w:rsidP="000C75A3">
      <w:pPr>
        <w:widowControl w:val="0"/>
        <w:rPr>
          <w:rFonts w:eastAsia="ヒラギノ角ゴ Pro W3"/>
          <w:color w:val="000000"/>
        </w:rPr>
      </w:pPr>
    </w:p>
    <w:p w14:paraId="68B27E62" w14:textId="5577C8EE" w:rsidR="000C75A3" w:rsidRPr="00D86917" w:rsidRDefault="000C75A3" w:rsidP="000C75A3">
      <w:pPr>
        <w:widowControl w:val="0"/>
        <w:rPr>
          <w:rFonts w:eastAsia="ヒラギノ角ゴ Pro W3"/>
          <w:color w:val="000000"/>
        </w:rPr>
      </w:pPr>
      <w:r w:rsidRPr="00D86917">
        <w:rPr>
          <w:rFonts w:eastAsia="ヒラギノ角ゴ Pro W3"/>
          <w:color w:val="000000"/>
        </w:rPr>
        <w:t xml:space="preserve">Please read the article carefully. Once everyone had read the article, you may begin the discussion. For the discussion, we ask that each of you begin by stating in up to a minute what you thought about the article you just read and giving the group your opinion. Did you agree with it? Is it consistent with your experiences? You can opt to say nothing but everyone gets a turn. Then after everyone has a turn, please spend the remaining time in open discussion about the article and your opinions. We will bring it to an end after about 15 minutes. Let’s have the person on the far left of the group begin the discussion. </w:t>
      </w:r>
    </w:p>
    <w:p w14:paraId="22A75224" w14:textId="77777777" w:rsidR="000C75A3" w:rsidRPr="00D86917" w:rsidRDefault="000C75A3" w:rsidP="000C75A3">
      <w:pPr>
        <w:widowControl w:val="0"/>
        <w:rPr>
          <w:rFonts w:eastAsia="ヒラギノ角ゴ Pro W3"/>
          <w:color w:val="000000"/>
        </w:rPr>
      </w:pPr>
    </w:p>
    <w:p w14:paraId="0806EF12"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 xml:space="preserve">[MAKE SURE EVERYONE GETS A CHANCE – MONITOR GROUPS AND THEN END AFTER TWELVE MINUTES IF NOT DONE; ONCE EVERYONE HAS A CHANCE, MAKE SURE SOME OPEN DISCUSSION; TIME AND GIVE ONE MINUTE WARNING.] </w:t>
      </w:r>
    </w:p>
    <w:p w14:paraId="6920EA3C" w14:textId="77777777" w:rsidR="000C75A3" w:rsidRPr="00D86917" w:rsidRDefault="000C75A3" w:rsidP="000C75A3">
      <w:pPr>
        <w:widowControl w:val="0"/>
        <w:rPr>
          <w:rFonts w:eastAsia="ヒラギノ角ゴ Pro W3"/>
          <w:color w:val="000000"/>
        </w:rPr>
      </w:pPr>
    </w:p>
    <w:p w14:paraId="2EC6E553" w14:textId="77777777" w:rsidR="000C75A3" w:rsidRPr="00D86917" w:rsidRDefault="000C75A3" w:rsidP="000C75A3">
      <w:pPr>
        <w:widowControl w:val="0"/>
        <w:rPr>
          <w:rFonts w:eastAsia="ヒラギノ角ゴ Pro W3"/>
          <w:b/>
          <w:color w:val="000000"/>
        </w:rPr>
      </w:pPr>
      <w:r w:rsidRPr="00D86917">
        <w:rPr>
          <w:rFonts w:eastAsia="ヒラギノ角ゴ Pro W3"/>
          <w:color w:val="000000"/>
        </w:rPr>
        <w:t>Finally, we ask you complete a brief questionnaire. Please take your time and do not rush. Please also write your name on your survey. [</w:t>
      </w:r>
      <w:r w:rsidRPr="00D86917">
        <w:rPr>
          <w:rFonts w:eastAsia="ヒラギノ角ゴ Pro W3"/>
          <w:b/>
          <w:color w:val="000000"/>
        </w:rPr>
        <w:t xml:space="preserve">DISTRIBUTE SURVEY: </w:t>
      </w:r>
      <w:r w:rsidRPr="00D86917">
        <w:rPr>
          <w:rFonts w:eastAsia="ヒラギノ角ゴ Pro W3"/>
          <w:b/>
          <w:color w:val="FF0000"/>
        </w:rPr>
        <w:t>MAKE SURE TO GIVE OUT THE CORERCT FORM BASED ON PARTY ID.</w:t>
      </w:r>
      <w:r w:rsidRPr="00D86917">
        <w:rPr>
          <w:rFonts w:eastAsia="ヒラギノ角ゴ Pro W3"/>
          <w:b/>
          <w:color w:val="000000"/>
        </w:rPr>
        <w:t>]</w:t>
      </w:r>
    </w:p>
    <w:p w14:paraId="1F587FB7" w14:textId="77777777" w:rsidR="000C75A3" w:rsidRPr="00D86917" w:rsidRDefault="000C75A3" w:rsidP="000C75A3">
      <w:pPr>
        <w:widowControl w:val="0"/>
        <w:rPr>
          <w:rFonts w:eastAsia="ヒラギノ角ゴ Pro W3"/>
          <w:color w:val="000000"/>
        </w:rPr>
      </w:pPr>
    </w:p>
    <w:p w14:paraId="21284BCD"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 xml:space="preserve">[WHEN PEOPLE ARE FINISHED:] </w:t>
      </w:r>
    </w:p>
    <w:p w14:paraId="21F0B36B" w14:textId="77777777" w:rsidR="000C75A3" w:rsidRPr="00D86917" w:rsidRDefault="000C75A3" w:rsidP="000C75A3">
      <w:pPr>
        <w:widowControl w:val="0"/>
        <w:rPr>
          <w:rFonts w:eastAsia="ヒラギノ角ゴ Pro W3"/>
          <w:color w:val="000000"/>
        </w:rPr>
      </w:pPr>
    </w:p>
    <w:p w14:paraId="2A1FCF56" w14:textId="77777777" w:rsidR="000C75A3" w:rsidRPr="00D86917" w:rsidRDefault="000C75A3" w:rsidP="000C75A3">
      <w:pPr>
        <w:widowControl w:val="0"/>
        <w:rPr>
          <w:rFonts w:eastAsia="ヒラギノ角ゴ Pro W3"/>
          <w:color w:val="000000"/>
        </w:rPr>
      </w:pPr>
      <w:r w:rsidRPr="00D86917">
        <w:rPr>
          <w:rFonts w:eastAsia="ヒラギノ角ゴ Pro W3"/>
          <w:color w:val="000000"/>
        </w:rPr>
        <w:t xml:space="preserve">Thank you for your participation; I will now pay you for your participation. As promised, we will pay you $20, but also ask you to please sign a receipt. </w:t>
      </w:r>
    </w:p>
    <w:p w14:paraId="2161EA50" w14:textId="77777777" w:rsidR="000C75A3" w:rsidRPr="00D86917" w:rsidRDefault="000C75A3" w:rsidP="000C75A3">
      <w:pPr>
        <w:widowControl w:val="0"/>
        <w:rPr>
          <w:rFonts w:eastAsia="ヒラギノ角ゴ Pro W3"/>
          <w:color w:val="000000"/>
        </w:rPr>
      </w:pPr>
    </w:p>
    <w:p w14:paraId="4466D142" w14:textId="77777777" w:rsidR="000C75A3" w:rsidRPr="00D86917" w:rsidRDefault="000C75A3" w:rsidP="000C75A3">
      <w:pPr>
        <w:widowControl w:val="0"/>
        <w:rPr>
          <w:rFonts w:eastAsia="ヒラギノ角ゴ Pro W3"/>
          <w:b/>
          <w:color w:val="000000"/>
        </w:rPr>
      </w:pPr>
      <w:r w:rsidRPr="00D86917">
        <w:rPr>
          <w:rFonts w:eastAsia="ヒラギノ角ゴ Pro W3"/>
          <w:b/>
          <w:color w:val="000000"/>
        </w:rPr>
        <w:t>[Pay each subject $20. Give each subject a receipt SIGNED AND KEEP IT – if they want a copy give them another copy. WE NEED ALL RECEIPTS BACK.]</w:t>
      </w:r>
    </w:p>
    <w:p w14:paraId="3776B4C8" w14:textId="77777777" w:rsidR="000C75A3" w:rsidRPr="00D86917" w:rsidRDefault="000C75A3" w:rsidP="000C75A3">
      <w:pPr>
        <w:widowControl w:val="0"/>
        <w:rPr>
          <w:rFonts w:eastAsia="ヒラギノ角ゴ Pro W3"/>
          <w:color w:val="000000"/>
        </w:rPr>
      </w:pPr>
    </w:p>
    <w:p w14:paraId="60023465" w14:textId="77777777" w:rsidR="000C75A3" w:rsidRPr="00D86917" w:rsidRDefault="000C75A3" w:rsidP="000C75A3">
      <w:pPr>
        <w:widowControl w:val="0"/>
        <w:rPr>
          <w:rFonts w:eastAsia="ヒラギノ角ゴ Pro W3"/>
          <w:b/>
          <w:color w:val="000000"/>
        </w:rPr>
      </w:pPr>
      <w:r w:rsidRPr="00D86917">
        <w:rPr>
          <w:rFonts w:eastAsia="ヒラギノ角ゴ Pro W3"/>
          <w:color w:val="000000"/>
        </w:rPr>
        <w:t>Recall at the end of the survey we asked if we can re-contact you in a few weeks for a very brief follow-up – if you did say okay, we will e-mail you then. If not, thanks for your participation now!</w:t>
      </w:r>
    </w:p>
    <w:p w14:paraId="3B05FE56" w14:textId="202EDF06" w:rsidR="000C75A3" w:rsidRPr="00D86917" w:rsidRDefault="000C75A3" w:rsidP="000C75A3">
      <w:pPr>
        <w:rPr>
          <w:rFonts w:eastAsia="ヒラギノ角ゴ Pro W3"/>
          <w:b/>
          <w:color w:val="000000"/>
        </w:rPr>
      </w:pPr>
      <w:r w:rsidRPr="00D86917">
        <w:rPr>
          <w:rFonts w:eastAsia="ヒラギノ角ゴ Pro W3"/>
          <w:b/>
          <w:color w:val="000000"/>
        </w:rPr>
        <w:t xml:space="preserve">(MATCH PRE- AND POST-SURVEYS BY NAME – IF MISSING NAME, DO BEST BASED ON GROUP; PAPER CLIP AND LABEL THE CONDITION, AND ASSIGN A GROUP NUMBER TO GO WITH THE DATE, LOCATION. THEN WE CAN KNOW WHO WAS IN WHAT GROUP. </w:t>
      </w:r>
    </w:p>
    <w:p w14:paraId="412EADE4" w14:textId="36D1CCF6" w:rsidR="000C75A3" w:rsidRPr="00D86917" w:rsidRDefault="000C75A3" w:rsidP="000C75A3"/>
    <w:p w14:paraId="771A5DD9" w14:textId="77777777" w:rsidR="00023889" w:rsidRPr="00D86917" w:rsidRDefault="00023889" w:rsidP="000C75A3">
      <w:pPr>
        <w:rPr>
          <w:b/>
        </w:rPr>
      </w:pPr>
    </w:p>
    <w:p w14:paraId="18419193" w14:textId="77777777" w:rsidR="00023889" w:rsidRPr="00D86917" w:rsidRDefault="00023889" w:rsidP="000C75A3">
      <w:pPr>
        <w:rPr>
          <w:b/>
        </w:rPr>
      </w:pPr>
    </w:p>
    <w:p w14:paraId="407A19B6" w14:textId="77777777" w:rsidR="00023889" w:rsidRPr="00D86917" w:rsidRDefault="00023889" w:rsidP="000C75A3">
      <w:pPr>
        <w:rPr>
          <w:b/>
        </w:rPr>
      </w:pPr>
    </w:p>
    <w:p w14:paraId="5AF332AE" w14:textId="77777777" w:rsidR="00023889" w:rsidRPr="00D86917" w:rsidRDefault="00023889" w:rsidP="000C75A3">
      <w:pPr>
        <w:rPr>
          <w:b/>
        </w:rPr>
      </w:pPr>
    </w:p>
    <w:p w14:paraId="0484A525" w14:textId="77777777" w:rsidR="00023889" w:rsidRPr="00D86917" w:rsidRDefault="00023889" w:rsidP="000C75A3">
      <w:pPr>
        <w:rPr>
          <w:b/>
        </w:rPr>
      </w:pPr>
    </w:p>
    <w:p w14:paraId="3C067004" w14:textId="77777777" w:rsidR="00023889" w:rsidRPr="00D86917" w:rsidRDefault="00023889" w:rsidP="000C75A3">
      <w:pPr>
        <w:rPr>
          <w:b/>
        </w:rPr>
      </w:pPr>
    </w:p>
    <w:p w14:paraId="5FCAC5EB" w14:textId="77777777" w:rsidR="00023889" w:rsidRPr="00D86917" w:rsidRDefault="00023889" w:rsidP="000C75A3">
      <w:pPr>
        <w:rPr>
          <w:b/>
        </w:rPr>
      </w:pPr>
    </w:p>
    <w:p w14:paraId="02A58412" w14:textId="77777777" w:rsidR="00023889" w:rsidRPr="00D86917" w:rsidRDefault="00023889" w:rsidP="000C75A3">
      <w:pPr>
        <w:rPr>
          <w:b/>
        </w:rPr>
      </w:pPr>
    </w:p>
    <w:p w14:paraId="29B0B7A2" w14:textId="0117A1C4" w:rsidR="000C75A3" w:rsidRPr="00D86917" w:rsidRDefault="000C75A3" w:rsidP="000C75A3">
      <w:pPr>
        <w:rPr>
          <w:b/>
        </w:rPr>
      </w:pPr>
      <w:r w:rsidRPr="00D86917">
        <w:rPr>
          <w:b/>
        </w:rPr>
        <w:lastRenderedPageBreak/>
        <w:t xml:space="preserve">Pre-Test Questionnaire Given to Subjects </w:t>
      </w:r>
    </w:p>
    <w:p w14:paraId="02AEDD3C" w14:textId="0969FD93" w:rsidR="000C75A3" w:rsidRPr="00D86917" w:rsidRDefault="000C75A3" w:rsidP="000C75A3"/>
    <w:p w14:paraId="3952E872" w14:textId="77777777" w:rsidR="00925F1A" w:rsidRPr="00D86917" w:rsidRDefault="00925F1A" w:rsidP="00925F1A">
      <w:pPr>
        <w:widowControl w:val="0"/>
        <w:overflowPunct w:val="0"/>
        <w:autoSpaceDE w:val="0"/>
        <w:autoSpaceDN w:val="0"/>
        <w:adjustRightInd w:val="0"/>
        <w:textAlignment w:val="baseline"/>
        <w:rPr>
          <w:rFonts w:eastAsia="Times New Roman"/>
          <w:u w:val="single"/>
        </w:rPr>
      </w:pPr>
      <w:r w:rsidRPr="00D86917">
        <w:rPr>
          <w:rFonts w:eastAsia="Times New Roman"/>
          <w:b/>
          <w:i/>
          <w:szCs w:val="20"/>
        </w:rPr>
        <w:t>We are now going to ask you some questions about your general attitudes and expectations. Feel free to not answer any question if you prefer not to do so.</w:t>
      </w:r>
      <w:r w:rsidRPr="00D86917">
        <w:rPr>
          <w:rFonts w:eastAsia="Times New Roman"/>
          <w:b/>
          <w:sz w:val="23"/>
          <w:szCs w:val="23"/>
        </w:rPr>
        <w:br/>
      </w:r>
    </w:p>
    <w:p w14:paraId="3CAC318F" w14:textId="77777777" w:rsidR="00925F1A" w:rsidRPr="00D86917" w:rsidRDefault="00925F1A" w:rsidP="00925F1A">
      <w:pPr>
        <w:widowControl w:val="0"/>
        <w:overflowPunct w:val="0"/>
        <w:autoSpaceDE w:val="0"/>
        <w:autoSpaceDN w:val="0"/>
        <w:adjustRightInd w:val="0"/>
        <w:textAlignment w:val="baseline"/>
        <w:rPr>
          <w:rFonts w:eastAsia="Times New Roman"/>
        </w:rPr>
      </w:pPr>
      <w:r w:rsidRPr="00D86917">
        <w:rPr>
          <w:rFonts w:eastAsia="Times New Roman"/>
        </w:rPr>
        <w:t xml:space="preserve">Generally speaking, which of the options on the scale below best describes your party identification? </w:t>
      </w:r>
    </w:p>
    <w:p w14:paraId="34F6141D" w14:textId="77777777" w:rsidR="00925F1A" w:rsidRPr="00D86917" w:rsidRDefault="00925F1A" w:rsidP="00925F1A">
      <w:pPr>
        <w:widowControl w:val="0"/>
        <w:overflowPunct w:val="0"/>
        <w:autoSpaceDE w:val="0"/>
        <w:autoSpaceDN w:val="0"/>
        <w:adjustRightInd w:val="0"/>
        <w:textAlignment w:val="baseline"/>
        <w:rPr>
          <w:rFonts w:eastAsia="Times New Roman"/>
          <w:szCs w:val="20"/>
        </w:rPr>
      </w:pPr>
    </w:p>
    <w:p w14:paraId="5F6E7C38"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 xml:space="preserve"> </w:t>
      </w:r>
      <w:r w:rsidRPr="00D86917">
        <w:rPr>
          <w:rFonts w:eastAsia="Times New Roman"/>
          <w:sz w:val="18"/>
          <w:szCs w:val="20"/>
        </w:rPr>
        <w:tab/>
      </w:r>
      <w:r w:rsidRPr="00D86917">
        <w:rPr>
          <w:rFonts w:eastAsia="Times New Roman"/>
          <w:sz w:val="18"/>
          <w:szCs w:val="20"/>
          <w:u w:val="single"/>
        </w:rPr>
        <w:tab/>
        <w:t xml:space="preserve">  </w:t>
      </w:r>
    </w:p>
    <w:p w14:paraId="2CA04876" w14:textId="77777777" w:rsidR="00925F1A" w:rsidRPr="00D86917" w:rsidRDefault="00925F1A" w:rsidP="00925F1A">
      <w:pPr>
        <w:keepNext/>
        <w:overflowPunct w:val="0"/>
        <w:autoSpaceDE w:val="0"/>
        <w:autoSpaceDN w:val="0"/>
        <w:adjustRightInd w:val="0"/>
        <w:textAlignment w:val="baseline"/>
        <w:outlineLvl w:val="1"/>
        <w:rPr>
          <w:rFonts w:eastAsia="Times New Roman"/>
          <w:i/>
          <w:sz w:val="18"/>
          <w:szCs w:val="20"/>
        </w:rPr>
      </w:pPr>
      <w:r w:rsidRPr="00D86917">
        <w:rPr>
          <w:rFonts w:eastAsia="Times New Roman"/>
          <w:i/>
          <w:sz w:val="18"/>
          <w:szCs w:val="20"/>
        </w:rPr>
        <w:t>strong</w:t>
      </w:r>
      <w:r w:rsidRPr="00D86917">
        <w:rPr>
          <w:rFonts w:eastAsia="Times New Roman"/>
          <w:i/>
          <w:sz w:val="18"/>
          <w:szCs w:val="20"/>
        </w:rPr>
        <w:tab/>
      </w:r>
      <w:r w:rsidRPr="00D86917">
        <w:rPr>
          <w:rFonts w:eastAsia="Times New Roman"/>
          <w:i/>
          <w:sz w:val="18"/>
          <w:szCs w:val="20"/>
        </w:rPr>
        <w:tab/>
        <w:t>weak</w:t>
      </w:r>
      <w:r w:rsidRPr="00D86917">
        <w:rPr>
          <w:rFonts w:eastAsia="Times New Roman"/>
          <w:i/>
          <w:sz w:val="18"/>
          <w:szCs w:val="20"/>
        </w:rPr>
        <w:tab/>
      </w:r>
      <w:r w:rsidRPr="00D86917">
        <w:rPr>
          <w:rFonts w:eastAsia="Times New Roman"/>
          <w:i/>
          <w:sz w:val="18"/>
          <w:szCs w:val="20"/>
        </w:rPr>
        <w:tab/>
        <w:t>lean</w:t>
      </w:r>
      <w:r w:rsidRPr="00D86917">
        <w:rPr>
          <w:rFonts w:eastAsia="Times New Roman"/>
          <w:i/>
          <w:sz w:val="18"/>
          <w:szCs w:val="20"/>
        </w:rPr>
        <w:tab/>
      </w:r>
      <w:r w:rsidRPr="00D86917">
        <w:rPr>
          <w:rFonts w:eastAsia="Times New Roman"/>
          <w:i/>
          <w:sz w:val="18"/>
          <w:szCs w:val="20"/>
        </w:rPr>
        <w:tab/>
        <w:t>Independent</w:t>
      </w:r>
      <w:r w:rsidRPr="00D86917">
        <w:rPr>
          <w:rFonts w:eastAsia="Times New Roman"/>
          <w:i/>
          <w:sz w:val="18"/>
          <w:szCs w:val="20"/>
        </w:rPr>
        <w:tab/>
        <w:t>lean</w:t>
      </w:r>
      <w:r w:rsidRPr="00D86917">
        <w:rPr>
          <w:rFonts w:eastAsia="Times New Roman"/>
          <w:i/>
          <w:sz w:val="18"/>
          <w:szCs w:val="20"/>
        </w:rPr>
        <w:tab/>
      </w:r>
      <w:r w:rsidRPr="00D86917">
        <w:rPr>
          <w:rFonts w:eastAsia="Times New Roman"/>
          <w:i/>
          <w:sz w:val="18"/>
          <w:szCs w:val="20"/>
        </w:rPr>
        <w:tab/>
        <w:t>weak</w:t>
      </w:r>
      <w:r w:rsidRPr="00D86917">
        <w:rPr>
          <w:rFonts w:eastAsia="Times New Roman"/>
          <w:i/>
          <w:sz w:val="18"/>
          <w:szCs w:val="20"/>
        </w:rPr>
        <w:tab/>
      </w:r>
      <w:r w:rsidRPr="00D86917">
        <w:rPr>
          <w:rFonts w:eastAsia="Times New Roman"/>
          <w:i/>
          <w:sz w:val="18"/>
          <w:szCs w:val="20"/>
        </w:rPr>
        <w:tab/>
        <w:t>strong</w:t>
      </w:r>
    </w:p>
    <w:p w14:paraId="1C08A1B9"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Democrat</w:t>
      </w:r>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Democrat</w:t>
      </w:r>
      <w:proofErr w:type="spellEnd"/>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Democrat</w:t>
      </w:r>
      <w:proofErr w:type="spellEnd"/>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Republican</w:t>
      </w:r>
      <w:r w:rsidRPr="00D86917">
        <w:rPr>
          <w:rFonts w:eastAsia="Times New Roman"/>
          <w:i/>
          <w:sz w:val="18"/>
          <w:szCs w:val="18"/>
        </w:rPr>
        <w:tab/>
      </w:r>
      <w:proofErr w:type="spellStart"/>
      <w:r w:rsidRPr="00D86917">
        <w:rPr>
          <w:rFonts w:eastAsia="Times New Roman"/>
          <w:i/>
          <w:sz w:val="18"/>
          <w:szCs w:val="18"/>
        </w:rPr>
        <w:t>Republican</w:t>
      </w:r>
      <w:proofErr w:type="spellEnd"/>
      <w:r w:rsidRPr="00D86917">
        <w:rPr>
          <w:rFonts w:eastAsia="Times New Roman"/>
          <w:i/>
          <w:sz w:val="18"/>
          <w:szCs w:val="18"/>
        </w:rPr>
        <w:t xml:space="preserve">           </w:t>
      </w:r>
      <w:proofErr w:type="spellStart"/>
      <w:r w:rsidRPr="00D86917">
        <w:rPr>
          <w:rFonts w:eastAsia="Times New Roman"/>
          <w:i/>
          <w:sz w:val="18"/>
          <w:szCs w:val="18"/>
        </w:rPr>
        <w:t>Republican</w:t>
      </w:r>
      <w:proofErr w:type="spellEnd"/>
      <w:r w:rsidRPr="00D86917">
        <w:rPr>
          <w:rFonts w:eastAsia="Times New Roman"/>
          <w:i/>
          <w:sz w:val="18"/>
          <w:szCs w:val="18"/>
        </w:rPr>
        <w:tab/>
      </w:r>
    </w:p>
    <w:p w14:paraId="1230FB4B" w14:textId="77777777" w:rsidR="00925F1A" w:rsidRPr="00D86917" w:rsidRDefault="00925F1A" w:rsidP="00925F1A">
      <w:pPr>
        <w:widowControl w:val="0"/>
        <w:overflowPunct w:val="0"/>
        <w:autoSpaceDE w:val="0"/>
        <w:autoSpaceDN w:val="0"/>
        <w:adjustRightInd w:val="0"/>
        <w:textAlignment w:val="baseline"/>
        <w:rPr>
          <w:rFonts w:eastAsia="Times New Roman"/>
          <w:sz w:val="20"/>
          <w:szCs w:val="20"/>
        </w:rPr>
      </w:pPr>
    </w:p>
    <w:p w14:paraId="7C2531DA" w14:textId="77777777" w:rsidR="00925F1A" w:rsidRPr="00D86917" w:rsidRDefault="00925F1A" w:rsidP="00925F1A">
      <w:pPr>
        <w:widowControl w:val="0"/>
        <w:overflowPunct w:val="0"/>
        <w:autoSpaceDE w:val="0"/>
        <w:autoSpaceDN w:val="0"/>
        <w:adjustRightInd w:val="0"/>
        <w:textAlignment w:val="baseline"/>
        <w:rPr>
          <w:rFonts w:eastAsia="Times New Roman"/>
        </w:rPr>
      </w:pPr>
      <w:r w:rsidRPr="00D86917">
        <w:rPr>
          <w:rFonts w:eastAsia="Times New Roman"/>
        </w:rPr>
        <w:t xml:space="preserve">Which point on this scale best describes your political views? </w:t>
      </w:r>
    </w:p>
    <w:p w14:paraId="39F66E95" w14:textId="77777777" w:rsidR="00925F1A" w:rsidRPr="00D86917" w:rsidRDefault="00925F1A" w:rsidP="00925F1A">
      <w:pPr>
        <w:widowControl w:val="0"/>
        <w:overflowPunct w:val="0"/>
        <w:autoSpaceDE w:val="0"/>
        <w:autoSpaceDN w:val="0"/>
        <w:adjustRightInd w:val="0"/>
        <w:textAlignment w:val="baseline"/>
        <w:rPr>
          <w:rFonts w:eastAsia="Times New Roman"/>
          <w:szCs w:val="20"/>
        </w:rPr>
      </w:pPr>
    </w:p>
    <w:p w14:paraId="3DFD23AB"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t xml:space="preserve">  </w:t>
      </w:r>
    </w:p>
    <w:p w14:paraId="334E3349" w14:textId="77777777" w:rsidR="00925F1A" w:rsidRPr="00D86917" w:rsidRDefault="00925F1A" w:rsidP="00925F1A">
      <w:pPr>
        <w:keepNext/>
        <w:overflowPunct w:val="0"/>
        <w:autoSpaceDE w:val="0"/>
        <w:autoSpaceDN w:val="0"/>
        <w:adjustRightInd w:val="0"/>
        <w:textAlignment w:val="baseline"/>
        <w:outlineLvl w:val="1"/>
        <w:rPr>
          <w:rFonts w:eastAsia="Times New Roman"/>
          <w:i/>
          <w:sz w:val="18"/>
          <w:szCs w:val="20"/>
        </w:rPr>
      </w:pPr>
      <w:r w:rsidRPr="00D86917">
        <w:rPr>
          <w:rFonts w:eastAsia="Times New Roman"/>
          <w:i/>
          <w:sz w:val="18"/>
          <w:szCs w:val="20"/>
        </w:rPr>
        <w:t>very</w:t>
      </w:r>
      <w:r w:rsidRPr="00D86917">
        <w:rPr>
          <w:rFonts w:eastAsia="Times New Roman"/>
          <w:i/>
          <w:sz w:val="18"/>
          <w:szCs w:val="20"/>
        </w:rPr>
        <w:tab/>
      </w:r>
      <w:r w:rsidRPr="00D86917">
        <w:rPr>
          <w:rFonts w:eastAsia="Times New Roman"/>
          <w:i/>
          <w:sz w:val="18"/>
          <w:szCs w:val="20"/>
        </w:rPr>
        <w:tab/>
        <w:t>mostly</w:t>
      </w:r>
      <w:r w:rsidRPr="00D86917">
        <w:rPr>
          <w:rFonts w:eastAsia="Times New Roman"/>
          <w:i/>
          <w:sz w:val="18"/>
          <w:szCs w:val="20"/>
        </w:rPr>
        <w:tab/>
      </w:r>
      <w:r w:rsidRPr="00D86917">
        <w:rPr>
          <w:rFonts w:eastAsia="Times New Roman"/>
          <w:i/>
          <w:sz w:val="18"/>
          <w:szCs w:val="20"/>
        </w:rPr>
        <w:tab/>
        <w:t>somewhat</w:t>
      </w:r>
      <w:r w:rsidRPr="00D86917">
        <w:rPr>
          <w:rFonts w:eastAsia="Times New Roman"/>
          <w:i/>
          <w:sz w:val="18"/>
          <w:szCs w:val="20"/>
        </w:rPr>
        <w:tab/>
        <w:t>moderate</w:t>
      </w:r>
      <w:r w:rsidRPr="00D86917">
        <w:rPr>
          <w:rFonts w:eastAsia="Times New Roman"/>
          <w:i/>
          <w:sz w:val="18"/>
          <w:szCs w:val="20"/>
        </w:rPr>
        <w:tab/>
      </w:r>
      <w:r w:rsidRPr="00D86917">
        <w:rPr>
          <w:rFonts w:eastAsia="Times New Roman"/>
          <w:i/>
          <w:sz w:val="18"/>
          <w:szCs w:val="20"/>
        </w:rPr>
        <w:tab/>
        <w:t>somewhat</w:t>
      </w:r>
      <w:r w:rsidRPr="00D86917">
        <w:rPr>
          <w:rFonts w:eastAsia="Times New Roman"/>
          <w:i/>
          <w:sz w:val="18"/>
          <w:szCs w:val="20"/>
        </w:rPr>
        <w:tab/>
        <w:t>mostly</w:t>
      </w:r>
      <w:r w:rsidRPr="00D86917">
        <w:rPr>
          <w:rFonts w:eastAsia="Times New Roman"/>
          <w:i/>
          <w:sz w:val="18"/>
          <w:szCs w:val="20"/>
        </w:rPr>
        <w:tab/>
        <w:t xml:space="preserve">               very</w:t>
      </w:r>
    </w:p>
    <w:p w14:paraId="5A123B07"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20"/>
        </w:rPr>
      </w:pPr>
      <w:r w:rsidRPr="00D86917">
        <w:rPr>
          <w:rFonts w:eastAsia="Times New Roman"/>
          <w:i/>
          <w:sz w:val="18"/>
          <w:szCs w:val="20"/>
        </w:rPr>
        <w:t>liberal</w:t>
      </w:r>
      <w:r w:rsidRPr="00D86917">
        <w:rPr>
          <w:rFonts w:eastAsia="Times New Roman"/>
          <w:i/>
          <w:sz w:val="18"/>
          <w:szCs w:val="20"/>
        </w:rPr>
        <w:tab/>
      </w:r>
      <w:r w:rsidRPr="00D86917">
        <w:rPr>
          <w:rFonts w:eastAsia="Times New Roman"/>
          <w:i/>
          <w:sz w:val="18"/>
          <w:szCs w:val="20"/>
        </w:rPr>
        <w:tab/>
      </w:r>
      <w:proofErr w:type="spellStart"/>
      <w:r w:rsidRPr="00D86917">
        <w:rPr>
          <w:rFonts w:eastAsia="Times New Roman"/>
          <w:i/>
          <w:sz w:val="18"/>
          <w:szCs w:val="20"/>
        </w:rPr>
        <w:t>liberal</w:t>
      </w:r>
      <w:proofErr w:type="spellEnd"/>
      <w:r w:rsidRPr="00D86917">
        <w:rPr>
          <w:rFonts w:eastAsia="Times New Roman"/>
          <w:i/>
          <w:sz w:val="18"/>
          <w:szCs w:val="20"/>
        </w:rPr>
        <w:tab/>
      </w:r>
      <w:r w:rsidRPr="00D86917">
        <w:rPr>
          <w:rFonts w:eastAsia="Times New Roman"/>
          <w:i/>
          <w:sz w:val="18"/>
          <w:szCs w:val="20"/>
        </w:rPr>
        <w:tab/>
      </w:r>
      <w:proofErr w:type="spellStart"/>
      <w:r w:rsidRPr="00D86917">
        <w:rPr>
          <w:rFonts w:eastAsia="Times New Roman"/>
          <w:i/>
          <w:sz w:val="18"/>
          <w:szCs w:val="20"/>
        </w:rPr>
        <w:t>liberal</w:t>
      </w:r>
      <w:proofErr w:type="spellEnd"/>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t>conservative</w:t>
      </w:r>
      <w:r w:rsidRPr="00D86917">
        <w:rPr>
          <w:rFonts w:eastAsia="Times New Roman"/>
          <w:i/>
          <w:sz w:val="18"/>
          <w:szCs w:val="20"/>
        </w:rPr>
        <w:tab/>
      </w:r>
      <w:proofErr w:type="spellStart"/>
      <w:r w:rsidRPr="00D86917">
        <w:rPr>
          <w:rFonts w:eastAsia="Times New Roman"/>
          <w:i/>
          <w:sz w:val="18"/>
          <w:szCs w:val="20"/>
        </w:rPr>
        <w:t>conservative</w:t>
      </w:r>
      <w:proofErr w:type="spellEnd"/>
      <w:r w:rsidRPr="00D86917">
        <w:rPr>
          <w:rFonts w:eastAsia="Times New Roman"/>
          <w:i/>
          <w:sz w:val="18"/>
          <w:szCs w:val="20"/>
        </w:rPr>
        <w:t xml:space="preserve">       </w:t>
      </w:r>
      <w:proofErr w:type="spellStart"/>
      <w:r w:rsidRPr="00D86917">
        <w:rPr>
          <w:rFonts w:eastAsia="Times New Roman"/>
          <w:i/>
          <w:sz w:val="18"/>
          <w:szCs w:val="20"/>
        </w:rPr>
        <w:t>conservative</w:t>
      </w:r>
      <w:proofErr w:type="spellEnd"/>
    </w:p>
    <w:p w14:paraId="086F6EA3" w14:textId="77777777" w:rsidR="00925F1A" w:rsidRPr="00D86917" w:rsidRDefault="00925F1A" w:rsidP="00925F1A">
      <w:pPr>
        <w:autoSpaceDE w:val="0"/>
        <w:autoSpaceDN w:val="0"/>
        <w:adjustRightInd w:val="0"/>
        <w:rPr>
          <w:rFonts w:eastAsia="Times New Roman"/>
          <w:szCs w:val="20"/>
        </w:rPr>
      </w:pPr>
    </w:p>
    <w:p w14:paraId="35F416B1" w14:textId="77777777" w:rsidR="00925F1A" w:rsidRPr="00D86917" w:rsidRDefault="00925F1A" w:rsidP="00925F1A">
      <w:pPr>
        <w:widowControl w:val="0"/>
        <w:overflowPunct w:val="0"/>
        <w:autoSpaceDE w:val="0"/>
        <w:autoSpaceDN w:val="0"/>
        <w:adjustRightInd w:val="0"/>
        <w:textAlignment w:val="baseline"/>
        <w:rPr>
          <w:rFonts w:eastAsia="Times New Roman"/>
          <w:b/>
          <w:szCs w:val="20"/>
        </w:rPr>
      </w:pPr>
    </w:p>
    <w:p w14:paraId="701755F8" w14:textId="77777777" w:rsidR="00925F1A" w:rsidRPr="00D86917" w:rsidRDefault="00925F1A" w:rsidP="00925F1A">
      <w:pPr>
        <w:widowControl w:val="0"/>
        <w:overflowPunct w:val="0"/>
        <w:autoSpaceDE w:val="0"/>
        <w:autoSpaceDN w:val="0"/>
        <w:adjustRightInd w:val="0"/>
        <w:textAlignment w:val="baseline"/>
        <w:rPr>
          <w:rFonts w:eastAsia="Times New Roman"/>
        </w:rPr>
      </w:pPr>
      <w:r w:rsidRPr="00D86917">
        <w:rPr>
          <w:rFonts w:eastAsia="Times New Roman"/>
        </w:rPr>
        <w:t xml:space="preserve">How much of the time do you think you can trust the government in Washington to do what is right? </w:t>
      </w:r>
    </w:p>
    <w:p w14:paraId="4A4A0AD9"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p>
    <w:p w14:paraId="158EF523"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 xml:space="preserve"> </w:t>
      </w:r>
    </w:p>
    <w:p w14:paraId="285EEC13" w14:textId="77777777" w:rsidR="00925F1A" w:rsidRPr="00D86917" w:rsidRDefault="00925F1A" w:rsidP="00925F1A">
      <w:pPr>
        <w:widowControl w:val="0"/>
        <w:overflowPunct w:val="0"/>
        <w:autoSpaceDE w:val="0"/>
        <w:autoSpaceDN w:val="0"/>
        <w:adjustRightInd w:val="0"/>
        <w:textAlignment w:val="baseline"/>
        <w:rPr>
          <w:rFonts w:eastAsia="Times New Roman"/>
        </w:rPr>
      </w:pPr>
      <w:r w:rsidRPr="00D86917">
        <w:rPr>
          <w:rFonts w:eastAsia="Times New Roman"/>
          <w:i/>
          <w:sz w:val="18"/>
          <w:szCs w:val="20"/>
        </w:rPr>
        <w:t xml:space="preserve">never    </w:t>
      </w:r>
      <w:r w:rsidRPr="00D86917">
        <w:rPr>
          <w:rFonts w:eastAsia="Times New Roman"/>
          <w:i/>
          <w:sz w:val="18"/>
          <w:szCs w:val="20"/>
        </w:rPr>
        <w:tab/>
      </w:r>
      <w:r w:rsidRPr="00D86917">
        <w:rPr>
          <w:rFonts w:eastAsia="Times New Roman"/>
          <w:i/>
          <w:sz w:val="18"/>
          <w:szCs w:val="20"/>
        </w:rPr>
        <w:tab/>
        <w:t>only some</w:t>
      </w:r>
      <w:r w:rsidRPr="00D86917">
        <w:rPr>
          <w:rFonts w:eastAsia="Times New Roman"/>
          <w:i/>
          <w:sz w:val="18"/>
          <w:szCs w:val="20"/>
        </w:rPr>
        <w:tab/>
        <w:t xml:space="preserve">most of </w:t>
      </w:r>
      <w:r w:rsidRPr="00D86917">
        <w:rPr>
          <w:rFonts w:eastAsia="Times New Roman"/>
          <w:i/>
          <w:sz w:val="18"/>
          <w:szCs w:val="20"/>
        </w:rPr>
        <w:tab/>
      </w:r>
      <w:r w:rsidRPr="00D86917">
        <w:rPr>
          <w:rFonts w:eastAsia="Times New Roman"/>
          <w:i/>
          <w:sz w:val="18"/>
          <w:szCs w:val="20"/>
        </w:rPr>
        <w:tab/>
        <w:t>just about</w:t>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p>
    <w:p w14:paraId="5C935CC2" w14:textId="77777777" w:rsidR="00925F1A" w:rsidRPr="00D86917" w:rsidRDefault="00925F1A" w:rsidP="00925F1A">
      <w:pPr>
        <w:tabs>
          <w:tab w:val="left" w:pos="720"/>
          <w:tab w:val="left" w:pos="1440"/>
          <w:tab w:val="left" w:pos="2974"/>
        </w:tabs>
        <w:rPr>
          <w:i/>
          <w:sz w:val="18"/>
          <w:szCs w:val="18"/>
        </w:rPr>
      </w:pPr>
      <w:r w:rsidRPr="00D86917">
        <w:rPr>
          <w:i/>
          <w:sz w:val="18"/>
          <w:szCs w:val="18"/>
        </w:rPr>
        <w:tab/>
      </w:r>
      <w:r w:rsidRPr="00D86917">
        <w:rPr>
          <w:i/>
          <w:sz w:val="18"/>
          <w:szCs w:val="18"/>
        </w:rPr>
        <w:tab/>
        <w:t>of the time               the time</w:t>
      </w:r>
      <w:r w:rsidRPr="00D86917">
        <w:rPr>
          <w:i/>
          <w:sz w:val="18"/>
          <w:szCs w:val="18"/>
        </w:rPr>
        <w:tab/>
      </w:r>
      <w:r w:rsidRPr="00D86917">
        <w:rPr>
          <w:i/>
          <w:sz w:val="18"/>
          <w:szCs w:val="18"/>
        </w:rPr>
        <w:tab/>
        <w:t>always</w:t>
      </w:r>
    </w:p>
    <w:p w14:paraId="1C5A5FBC" w14:textId="77777777" w:rsidR="00925F1A" w:rsidRPr="00D86917" w:rsidRDefault="00925F1A" w:rsidP="00925F1A">
      <w:pPr>
        <w:tabs>
          <w:tab w:val="left" w:pos="720"/>
          <w:tab w:val="left" w:pos="1440"/>
          <w:tab w:val="left" w:pos="2974"/>
        </w:tabs>
        <w:rPr>
          <w:i/>
          <w:sz w:val="18"/>
          <w:szCs w:val="18"/>
        </w:rPr>
      </w:pPr>
    </w:p>
    <w:p w14:paraId="5217804B" w14:textId="77777777" w:rsidR="00925F1A" w:rsidRPr="00D86917" w:rsidRDefault="00925F1A" w:rsidP="00925F1A">
      <w:pPr>
        <w:overflowPunct w:val="0"/>
        <w:autoSpaceDE w:val="0"/>
        <w:autoSpaceDN w:val="0"/>
        <w:adjustRightInd w:val="0"/>
        <w:textAlignment w:val="baseline"/>
        <w:rPr>
          <w:i/>
          <w:sz w:val="18"/>
          <w:szCs w:val="18"/>
        </w:rPr>
      </w:pPr>
    </w:p>
    <w:p w14:paraId="6AA1A4A5" w14:textId="77777777" w:rsidR="00925F1A" w:rsidRPr="00D86917" w:rsidRDefault="00925F1A" w:rsidP="00925F1A">
      <w:pPr>
        <w:overflowPunct w:val="0"/>
        <w:autoSpaceDE w:val="0"/>
        <w:autoSpaceDN w:val="0"/>
        <w:adjustRightInd w:val="0"/>
        <w:textAlignment w:val="baseline"/>
        <w:rPr>
          <w:rFonts w:eastAsia="Times New Roman"/>
          <w:sz w:val="23"/>
          <w:szCs w:val="20"/>
        </w:rPr>
      </w:pPr>
      <w:r w:rsidRPr="00D86917">
        <w:rPr>
          <w:rFonts w:eastAsia="Times New Roman"/>
          <w:sz w:val="23"/>
          <w:szCs w:val="20"/>
        </w:rPr>
        <w:t>Would you say the government is pretty much run by a few big interests looking out for themselves, or that it is run for the benefit of all the people?</w:t>
      </w:r>
    </w:p>
    <w:p w14:paraId="56364141" w14:textId="77777777" w:rsidR="00925F1A" w:rsidRPr="00D86917" w:rsidRDefault="00925F1A" w:rsidP="00925F1A">
      <w:pPr>
        <w:overflowPunct w:val="0"/>
        <w:autoSpaceDE w:val="0"/>
        <w:autoSpaceDN w:val="0"/>
        <w:adjustRightInd w:val="0"/>
        <w:textAlignment w:val="baseline"/>
        <w:rPr>
          <w:rFonts w:eastAsia="Times New Roman"/>
          <w:i/>
          <w:sz w:val="20"/>
          <w:szCs w:val="20"/>
          <w:u w:val="single"/>
        </w:rPr>
      </w:pPr>
    </w:p>
    <w:p w14:paraId="7A72495B" w14:textId="77777777" w:rsidR="00925F1A" w:rsidRPr="00D86917" w:rsidRDefault="00925F1A" w:rsidP="00925F1A">
      <w:pPr>
        <w:overflowPunct w:val="0"/>
        <w:autoSpaceDE w:val="0"/>
        <w:autoSpaceDN w:val="0"/>
        <w:adjustRightInd w:val="0"/>
        <w:textAlignment w:val="baseline"/>
        <w:rPr>
          <w:rFonts w:eastAsia="Times New Roman"/>
          <w:i/>
          <w:sz w:val="18"/>
          <w:szCs w:val="20"/>
        </w:rPr>
      </w:pPr>
      <w:r w:rsidRPr="00D86917">
        <w:rPr>
          <w:rFonts w:eastAsia="Times New Roman"/>
          <w:i/>
          <w:sz w:val="18"/>
          <w:szCs w:val="20"/>
          <w:u w:val="single"/>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u w:val="single"/>
        </w:rPr>
        <w:tab/>
      </w:r>
      <w:r w:rsidRPr="00D86917">
        <w:rPr>
          <w:rFonts w:eastAsia="Times New Roman"/>
          <w:i/>
          <w:sz w:val="18"/>
          <w:szCs w:val="20"/>
        </w:rPr>
        <w:tab/>
      </w:r>
    </w:p>
    <w:p w14:paraId="0D7513BC" w14:textId="77777777" w:rsidR="00925F1A" w:rsidRPr="00D86917" w:rsidRDefault="00925F1A" w:rsidP="00925F1A">
      <w:pPr>
        <w:overflowPunct w:val="0"/>
        <w:autoSpaceDE w:val="0"/>
        <w:autoSpaceDN w:val="0"/>
        <w:adjustRightInd w:val="0"/>
        <w:textAlignment w:val="baseline"/>
        <w:rPr>
          <w:rFonts w:eastAsia="Times New Roman"/>
          <w:i/>
          <w:sz w:val="18"/>
          <w:szCs w:val="20"/>
        </w:rPr>
      </w:pPr>
      <w:r w:rsidRPr="00D86917">
        <w:rPr>
          <w:rFonts w:eastAsia="Times New Roman"/>
          <w:i/>
          <w:sz w:val="18"/>
          <w:szCs w:val="20"/>
        </w:rPr>
        <w:t>for the benefit of all</w:t>
      </w:r>
      <w:r w:rsidRPr="00D86917">
        <w:rPr>
          <w:rFonts w:eastAsia="Times New Roman"/>
          <w:i/>
          <w:sz w:val="18"/>
          <w:szCs w:val="20"/>
        </w:rPr>
        <w:tab/>
      </w:r>
      <w:r w:rsidRPr="00D86917">
        <w:rPr>
          <w:rFonts w:eastAsia="Times New Roman"/>
          <w:i/>
          <w:sz w:val="18"/>
          <w:szCs w:val="20"/>
        </w:rPr>
        <w:tab/>
        <w:t>few big interests</w:t>
      </w:r>
    </w:p>
    <w:p w14:paraId="5F82C785" w14:textId="77777777" w:rsidR="00925F1A" w:rsidRPr="00D86917" w:rsidRDefault="00925F1A" w:rsidP="00925F1A"/>
    <w:p w14:paraId="372D2A4F"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rPr>
      </w:pPr>
      <w:r w:rsidRPr="00D86917">
        <w:rPr>
          <w:rFonts w:eastAsia="Times New Roman"/>
        </w:rPr>
        <w:t xml:space="preserve">In general, how interested are you in politics? </w:t>
      </w:r>
    </w:p>
    <w:p w14:paraId="5ABCEF3D"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rPr>
      </w:pPr>
    </w:p>
    <w:p w14:paraId="1D32EF7F"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461AAA09" w14:textId="77777777" w:rsidR="00925F1A" w:rsidRPr="00D86917" w:rsidRDefault="00925F1A" w:rsidP="00925F1A">
      <w:pPr>
        <w:keepNext/>
        <w:keepLines/>
        <w:overflowPunct w:val="0"/>
        <w:autoSpaceDE w:val="0"/>
        <w:autoSpaceDN w:val="0"/>
        <w:adjustRightInd w:val="0"/>
        <w:textAlignment w:val="baseline"/>
        <w:outlineLvl w:val="1"/>
        <w:rPr>
          <w:rFonts w:eastAsia="Times New Roman"/>
          <w:i/>
          <w:sz w:val="18"/>
          <w:szCs w:val="20"/>
        </w:rPr>
      </w:pPr>
      <w:r w:rsidRPr="00D86917">
        <w:rPr>
          <w:rFonts w:eastAsia="Times New Roman"/>
          <w:i/>
          <w:sz w:val="18"/>
          <w:szCs w:val="20"/>
        </w:rPr>
        <w:t xml:space="preserve">not at all </w:t>
      </w:r>
      <w:r w:rsidRPr="00D86917">
        <w:rPr>
          <w:rFonts w:eastAsia="Times New Roman"/>
          <w:i/>
          <w:sz w:val="18"/>
          <w:szCs w:val="20"/>
        </w:rPr>
        <w:tab/>
      </w:r>
      <w:r w:rsidRPr="00D86917">
        <w:rPr>
          <w:rFonts w:eastAsia="Times New Roman"/>
          <w:i/>
          <w:sz w:val="18"/>
          <w:szCs w:val="20"/>
        </w:rPr>
        <w:tab/>
        <w:t>not too</w:t>
      </w:r>
      <w:r w:rsidRPr="00D86917">
        <w:rPr>
          <w:rFonts w:eastAsia="Times New Roman"/>
          <w:i/>
          <w:sz w:val="18"/>
          <w:szCs w:val="20"/>
        </w:rPr>
        <w:tab/>
      </w:r>
      <w:r w:rsidRPr="00D86917">
        <w:rPr>
          <w:rFonts w:eastAsia="Times New Roman"/>
          <w:i/>
          <w:sz w:val="18"/>
          <w:szCs w:val="20"/>
        </w:rPr>
        <w:tab/>
        <w:t>somewhat</w:t>
      </w:r>
      <w:r w:rsidRPr="00D86917">
        <w:rPr>
          <w:rFonts w:eastAsia="Times New Roman"/>
          <w:i/>
          <w:sz w:val="18"/>
          <w:szCs w:val="20"/>
        </w:rPr>
        <w:tab/>
        <w:t>very</w:t>
      </w:r>
      <w:r w:rsidRPr="00D86917">
        <w:rPr>
          <w:rFonts w:eastAsia="Times New Roman"/>
          <w:i/>
          <w:sz w:val="18"/>
          <w:szCs w:val="20"/>
        </w:rPr>
        <w:tab/>
      </w:r>
      <w:r w:rsidRPr="00D86917">
        <w:rPr>
          <w:rFonts w:eastAsia="Times New Roman"/>
          <w:i/>
          <w:sz w:val="18"/>
          <w:szCs w:val="20"/>
        </w:rPr>
        <w:tab/>
        <w:t>extremely</w:t>
      </w:r>
    </w:p>
    <w:p w14:paraId="07F9FF61"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interested</w:t>
      </w:r>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interested</w:t>
      </w:r>
      <w:proofErr w:type="spellEnd"/>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interested</w:t>
      </w:r>
      <w:proofErr w:type="spellEnd"/>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interested</w:t>
      </w:r>
      <w:proofErr w:type="spellEnd"/>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interested</w:t>
      </w:r>
      <w:proofErr w:type="spellEnd"/>
    </w:p>
    <w:p w14:paraId="1CC6D321"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p>
    <w:p w14:paraId="129E56E2" w14:textId="77777777" w:rsidR="00925F1A" w:rsidRPr="00D86917" w:rsidRDefault="00925F1A" w:rsidP="00925F1A">
      <w:pPr>
        <w:overflowPunct w:val="0"/>
        <w:autoSpaceDE w:val="0"/>
        <w:autoSpaceDN w:val="0"/>
        <w:adjustRightInd w:val="0"/>
        <w:textAlignment w:val="baseline"/>
        <w:rPr>
          <w:rFonts w:eastAsia="Times New Roman"/>
          <w:szCs w:val="20"/>
        </w:rPr>
      </w:pPr>
    </w:p>
    <w:p w14:paraId="5F77D0ED" w14:textId="77777777" w:rsidR="00925F1A" w:rsidRPr="00D86917" w:rsidRDefault="00925F1A" w:rsidP="00925F1A">
      <w:pPr>
        <w:widowControl w:val="0"/>
        <w:overflowPunct w:val="0"/>
        <w:autoSpaceDE w:val="0"/>
        <w:autoSpaceDN w:val="0"/>
        <w:adjustRightInd w:val="0"/>
        <w:textAlignment w:val="baseline"/>
        <w:rPr>
          <w:rFonts w:eastAsia="Times New Roman"/>
        </w:rPr>
      </w:pPr>
      <w:r w:rsidRPr="00D86917">
        <w:rPr>
          <w:rFonts w:eastAsia="Times New Roman"/>
        </w:rPr>
        <w:t xml:space="preserve">What is the highest level of education you have completed? </w:t>
      </w:r>
    </w:p>
    <w:p w14:paraId="1296F01D" w14:textId="77777777" w:rsidR="00925F1A" w:rsidRPr="00D86917" w:rsidRDefault="00925F1A" w:rsidP="00925F1A">
      <w:pPr>
        <w:widowControl w:val="0"/>
        <w:overflowPunct w:val="0"/>
        <w:autoSpaceDE w:val="0"/>
        <w:autoSpaceDN w:val="0"/>
        <w:adjustRightInd w:val="0"/>
        <w:textAlignment w:val="baseline"/>
        <w:rPr>
          <w:rFonts w:eastAsia="Times New Roman"/>
        </w:rPr>
      </w:pPr>
    </w:p>
    <w:p w14:paraId="43863E1C"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10098D25" w14:textId="77777777" w:rsidR="00925F1A" w:rsidRPr="00D86917" w:rsidRDefault="00925F1A" w:rsidP="00925F1A">
      <w:pPr>
        <w:keepNext/>
        <w:keepLines/>
        <w:overflowPunct w:val="0"/>
        <w:autoSpaceDE w:val="0"/>
        <w:autoSpaceDN w:val="0"/>
        <w:adjustRightInd w:val="0"/>
        <w:textAlignment w:val="baseline"/>
        <w:outlineLvl w:val="1"/>
        <w:rPr>
          <w:rFonts w:eastAsia="Times New Roman"/>
          <w:i/>
          <w:sz w:val="18"/>
          <w:szCs w:val="20"/>
        </w:rPr>
      </w:pPr>
      <w:r w:rsidRPr="00D86917">
        <w:rPr>
          <w:rFonts w:eastAsia="Times New Roman"/>
          <w:i/>
          <w:sz w:val="18"/>
          <w:szCs w:val="20"/>
        </w:rPr>
        <w:t>Less than</w:t>
      </w:r>
      <w:r w:rsidRPr="00D86917">
        <w:rPr>
          <w:rFonts w:eastAsia="Times New Roman"/>
          <w:i/>
          <w:sz w:val="18"/>
          <w:szCs w:val="20"/>
        </w:rPr>
        <w:tab/>
      </w:r>
      <w:r w:rsidRPr="00D86917">
        <w:rPr>
          <w:rFonts w:eastAsia="Times New Roman"/>
          <w:i/>
          <w:sz w:val="18"/>
          <w:szCs w:val="20"/>
        </w:rPr>
        <w:tab/>
        <w:t>High</w:t>
      </w:r>
      <w:r w:rsidRPr="00D86917">
        <w:rPr>
          <w:rFonts w:eastAsia="Times New Roman"/>
          <w:i/>
          <w:sz w:val="18"/>
          <w:szCs w:val="20"/>
        </w:rPr>
        <w:tab/>
      </w:r>
      <w:r w:rsidRPr="00D86917">
        <w:rPr>
          <w:rFonts w:eastAsia="Times New Roman"/>
          <w:i/>
          <w:sz w:val="18"/>
          <w:szCs w:val="20"/>
        </w:rPr>
        <w:tab/>
        <w:t>Some</w:t>
      </w:r>
      <w:r w:rsidRPr="00D86917">
        <w:rPr>
          <w:rFonts w:eastAsia="Times New Roman"/>
          <w:i/>
          <w:sz w:val="18"/>
          <w:szCs w:val="20"/>
        </w:rPr>
        <w:tab/>
      </w:r>
      <w:r w:rsidRPr="00D86917">
        <w:rPr>
          <w:rFonts w:eastAsia="Times New Roman"/>
          <w:i/>
          <w:sz w:val="18"/>
          <w:szCs w:val="20"/>
        </w:rPr>
        <w:tab/>
        <w:t xml:space="preserve">4 </w:t>
      </w:r>
      <w:proofErr w:type="spellStart"/>
      <w:r w:rsidRPr="00D86917">
        <w:rPr>
          <w:rFonts w:eastAsia="Times New Roman"/>
          <w:i/>
          <w:sz w:val="18"/>
          <w:szCs w:val="20"/>
        </w:rPr>
        <w:t>yr</w:t>
      </w:r>
      <w:proofErr w:type="spellEnd"/>
      <w:r w:rsidRPr="00D86917">
        <w:rPr>
          <w:rFonts w:eastAsia="Times New Roman"/>
          <w:i/>
          <w:sz w:val="18"/>
          <w:szCs w:val="20"/>
        </w:rPr>
        <w:t xml:space="preserve"> college</w:t>
      </w:r>
      <w:r w:rsidRPr="00D86917">
        <w:rPr>
          <w:rFonts w:eastAsia="Times New Roman"/>
          <w:i/>
          <w:sz w:val="18"/>
          <w:szCs w:val="20"/>
        </w:rPr>
        <w:tab/>
        <w:t>Advanced</w:t>
      </w:r>
    </w:p>
    <w:p w14:paraId="5978772B"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High school</w:t>
      </w:r>
      <w:r w:rsidRPr="00D86917">
        <w:rPr>
          <w:rFonts w:eastAsia="Times New Roman"/>
          <w:i/>
          <w:sz w:val="18"/>
          <w:szCs w:val="18"/>
        </w:rPr>
        <w:tab/>
      </w:r>
      <w:proofErr w:type="spellStart"/>
      <w:r w:rsidRPr="00D86917">
        <w:rPr>
          <w:rFonts w:eastAsia="Times New Roman"/>
          <w:i/>
          <w:sz w:val="18"/>
          <w:szCs w:val="18"/>
        </w:rPr>
        <w:t>school</w:t>
      </w:r>
      <w:proofErr w:type="spellEnd"/>
      <w:r w:rsidRPr="00D86917">
        <w:rPr>
          <w:rFonts w:eastAsia="Times New Roman"/>
          <w:i/>
          <w:sz w:val="18"/>
          <w:szCs w:val="18"/>
        </w:rPr>
        <w:t xml:space="preserve"> graduate</w:t>
      </w:r>
      <w:r w:rsidRPr="00D86917">
        <w:rPr>
          <w:rFonts w:eastAsia="Times New Roman"/>
          <w:i/>
          <w:sz w:val="18"/>
          <w:szCs w:val="18"/>
        </w:rPr>
        <w:tab/>
        <w:t>college</w:t>
      </w:r>
      <w:r w:rsidRPr="00D86917">
        <w:rPr>
          <w:rFonts w:eastAsia="Times New Roman"/>
          <w:i/>
          <w:sz w:val="18"/>
          <w:szCs w:val="18"/>
        </w:rPr>
        <w:tab/>
      </w:r>
      <w:r w:rsidRPr="00D86917">
        <w:rPr>
          <w:rFonts w:eastAsia="Times New Roman"/>
          <w:i/>
          <w:sz w:val="18"/>
          <w:szCs w:val="18"/>
        </w:rPr>
        <w:tab/>
        <w:t>degree</w:t>
      </w:r>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degree</w:t>
      </w:r>
      <w:proofErr w:type="spellEnd"/>
    </w:p>
    <w:p w14:paraId="7D808555" w14:textId="77777777" w:rsidR="00925F1A" w:rsidRPr="00D86917" w:rsidRDefault="00925F1A" w:rsidP="00925F1A">
      <w:pPr>
        <w:overflowPunct w:val="0"/>
        <w:autoSpaceDE w:val="0"/>
        <w:autoSpaceDN w:val="0"/>
        <w:adjustRightInd w:val="0"/>
        <w:textAlignment w:val="baseline"/>
        <w:rPr>
          <w:rFonts w:eastAsia="Times New Roman"/>
          <w:szCs w:val="20"/>
        </w:rPr>
      </w:pPr>
    </w:p>
    <w:p w14:paraId="4688107B" w14:textId="77777777" w:rsidR="00925F1A" w:rsidRPr="00D86917" w:rsidRDefault="00925F1A" w:rsidP="00925F1A">
      <w:pPr>
        <w:widowControl w:val="0"/>
        <w:overflowPunct w:val="0"/>
        <w:autoSpaceDE w:val="0"/>
        <w:autoSpaceDN w:val="0"/>
        <w:adjustRightInd w:val="0"/>
        <w:textAlignment w:val="baseline"/>
        <w:rPr>
          <w:rFonts w:eastAsia="Times New Roman"/>
          <w:i/>
        </w:rPr>
      </w:pPr>
      <w:r w:rsidRPr="00D86917">
        <w:rPr>
          <w:rFonts w:eastAsia="Times New Roman"/>
        </w:rPr>
        <w:t>What is your estimate of your family’s annual household income (before taxes)?</w:t>
      </w:r>
      <w:r w:rsidRPr="00D86917">
        <w:rPr>
          <w:rFonts w:eastAsia="Times New Roman"/>
          <w:i/>
        </w:rPr>
        <w:t xml:space="preserve">  </w:t>
      </w:r>
    </w:p>
    <w:p w14:paraId="6CED093C" w14:textId="77777777" w:rsidR="00925F1A" w:rsidRPr="00D86917" w:rsidRDefault="00925F1A" w:rsidP="00925F1A">
      <w:pPr>
        <w:widowControl w:val="0"/>
        <w:overflowPunct w:val="0"/>
        <w:autoSpaceDE w:val="0"/>
        <w:autoSpaceDN w:val="0"/>
        <w:adjustRightInd w:val="0"/>
        <w:textAlignment w:val="baseline"/>
        <w:rPr>
          <w:rFonts w:eastAsia="Times New Roman"/>
          <w:szCs w:val="20"/>
        </w:rPr>
      </w:pPr>
    </w:p>
    <w:p w14:paraId="5C8838BC"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rPr>
        <w:tab/>
      </w:r>
      <w:r w:rsidRPr="00D86917">
        <w:rPr>
          <w:rFonts w:eastAsia="Times New Roman"/>
          <w:sz w:val="18"/>
          <w:szCs w:val="20"/>
          <w:u w:val="single"/>
        </w:rPr>
        <w:tab/>
      </w:r>
    </w:p>
    <w:p w14:paraId="70F55A89"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&lt; $30,000</w:t>
      </w:r>
      <w:r w:rsidRPr="00D86917">
        <w:rPr>
          <w:rFonts w:eastAsia="Times New Roman"/>
          <w:i/>
          <w:sz w:val="18"/>
          <w:szCs w:val="18"/>
        </w:rPr>
        <w:tab/>
        <w:t xml:space="preserve">     $30,000 - $69,999 </w:t>
      </w:r>
      <w:proofErr w:type="gramStart"/>
      <w:r w:rsidRPr="00D86917">
        <w:rPr>
          <w:rFonts w:eastAsia="Times New Roman"/>
          <w:i/>
          <w:sz w:val="18"/>
          <w:szCs w:val="18"/>
        </w:rPr>
        <w:tab/>
        <w:t xml:space="preserve">  $</w:t>
      </w:r>
      <w:proofErr w:type="gramEnd"/>
      <w:r w:rsidRPr="00D86917">
        <w:rPr>
          <w:rFonts w:eastAsia="Times New Roman"/>
          <w:i/>
          <w:sz w:val="18"/>
          <w:szCs w:val="18"/>
        </w:rPr>
        <w:t>70,000-$99,999</w:t>
      </w:r>
      <w:r w:rsidRPr="00D86917">
        <w:rPr>
          <w:rFonts w:eastAsia="Times New Roman"/>
          <w:i/>
          <w:sz w:val="18"/>
          <w:szCs w:val="18"/>
        </w:rPr>
        <w:tab/>
      </w:r>
      <w:r w:rsidRPr="00D86917">
        <w:rPr>
          <w:rFonts w:eastAsia="Times New Roman"/>
          <w:i/>
          <w:sz w:val="18"/>
          <w:szCs w:val="18"/>
        </w:rPr>
        <w:tab/>
        <w:t>$100,000-$200,000</w:t>
      </w:r>
      <w:r w:rsidRPr="00D86917">
        <w:rPr>
          <w:rFonts w:eastAsia="Times New Roman"/>
          <w:i/>
          <w:sz w:val="18"/>
          <w:szCs w:val="18"/>
        </w:rPr>
        <w:tab/>
      </w:r>
      <w:r w:rsidRPr="00D86917">
        <w:rPr>
          <w:rFonts w:eastAsia="Times New Roman"/>
          <w:i/>
          <w:sz w:val="18"/>
          <w:szCs w:val="18"/>
        </w:rPr>
        <w:tab/>
        <w:t>&gt;$200,000</w:t>
      </w:r>
    </w:p>
    <w:p w14:paraId="0F9F3C99" w14:textId="77777777" w:rsidR="00925F1A" w:rsidRPr="00D86917" w:rsidRDefault="00925F1A" w:rsidP="00925F1A">
      <w:pPr>
        <w:widowControl w:val="0"/>
        <w:tabs>
          <w:tab w:val="left" w:leader="dot" w:pos="1980"/>
          <w:tab w:val="num" w:pos="2175"/>
        </w:tabs>
        <w:overflowPunct w:val="0"/>
        <w:autoSpaceDE w:val="0"/>
        <w:autoSpaceDN w:val="0"/>
        <w:adjustRightInd w:val="0"/>
        <w:textAlignment w:val="baseline"/>
        <w:rPr>
          <w:rFonts w:eastAsia="Times New Roman"/>
          <w:b/>
          <w:iCs/>
          <w:sz w:val="20"/>
          <w:szCs w:val="20"/>
        </w:rPr>
      </w:pPr>
    </w:p>
    <w:p w14:paraId="6AE472C0" w14:textId="665FCA57" w:rsidR="00925F1A" w:rsidRDefault="00925F1A" w:rsidP="00925F1A">
      <w:pPr>
        <w:keepNext/>
        <w:keepLines/>
        <w:widowControl w:val="0"/>
        <w:tabs>
          <w:tab w:val="left" w:pos="1500"/>
        </w:tabs>
        <w:overflowPunct w:val="0"/>
        <w:autoSpaceDE w:val="0"/>
        <w:autoSpaceDN w:val="0"/>
        <w:adjustRightInd w:val="0"/>
        <w:ind w:left="2160" w:hanging="2160"/>
        <w:textAlignment w:val="baseline"/>
        <w:rPr>
          <w:rFonts w:eastAsia="Times New Roman"/>
          <w:i/>
          <w:sz w:val="18"/>
          <w:szCs w:val="18"/>
        </w:rPr>
      </w:pPr>
    </w:p>
    <w:p w14:paraId="03E26764" w14:textId="77777777" w:rsidR="00D86917" w:rsidRPr="00D86917" w:rsidRDefault="00D86917" w:rsidP="00925F1A">
      <w:pPr>
        <w:keepNext/>
        <w:keepLines/>
        <w:widowControl w:val="0"/>
        <w:tabs>
          <w:tab w:val="left" w:pos="1500"/>
        </w:tabs>
        <w:overflowPunct w:val="0"/>
        <w:autoSpaceDE w:val="0"/>
        <w:autoSpaceDN w:val="0"/>
        <w:adjustRightInd w:val="0"/>
        <w:ind w:left="2160" w:hanging="2160"/>
        <w:textAlignment w:val="baseline"/>
        <w:rPr>
          <w:rFonts w:eastAsia="Times New Roman"/>
          <w:i/>
          <w:sz w:val="18"/>
          <w:szCs w:val="18"/>
        </w:rPr>
      </w:pPr>
    </w:p>
    <w:p w14:paraId="5913204B" w14:textId="77777777" w:rsidR="00925F1A" w:rsidRPr="00D86917" w:rsidRDefault="00925F1A" w:rsidP="00925F1A">
      <w:pPr>
        <w:widowControl w:val="0"/>
        <w:overflowPunct w:val="0"/>
        <w:autoSpaceDE w:val="0"/>
        <w:autoSpaceDN w:val="0"/>
        <w:adjustRightInd w:val="0"/>
        <w:textAlignment w:val="baseline"/>
        <w:rPr>
          <w:rFonts w:eastAsia="Times New Roman"/>
          <w:szCs w:val="20"/>
        </w:rPr>
      </w:pPr>
      <w:r w:rsidRPr="00D86917">
        <w:rPr>
          <w:rFonts w:eastAsia="Times New Roman"/>
          <w:szCs w:val="20"/>
        </w:rPr>
        <w:t>Which of the following do you consider to be your primary racial or ethnic group?</w:t>
      </w:r>
    </w:p>
    <w:p w14:paraId="4DCAB07E"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p>
    <w:p w14:paraId="73E1A40B"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p>
    <w:p w14:paraId="325F24C5"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20"/>
        </w:rPr>
      </w:pPr>
      <w:r w:rsidRPr="00D86917">
        <w:rPr>
          <w:rFonts w:eastAsia="Times New Roman"/>
          <w:i/>
          <w:sz w:val="18"/>
          <w:szCs w:val="20"/>
        </w:rPr>
        <w:t>White</w:t>
      </w:r>
      <w:r w:rsidRPr="00D86917">
        <w:rPr>
          <w:rFonts w:eastAsia="Times New Roman"/>
          <w:i/>
          <w:sz w:val="18"/>
          <w:szCs w:val="20"/>
        </w:rPr>
        <w:tab/>
      </w:r>
      <w:r w:rsidRPr="00D86917">
        <w:rPr>
          <w:rFonts w:eastAsia="Times New Roman"/>
          <w:i/>
          <w:sz w:val="18"/>
          <w:szCs w:val="20"/>
        </w:rPr>
        <w:tab/>
        <w:t>African American</w:t>
      </w:r>
      <w:r w:rsidRPr="00D86917">
        <w:rPr>
          <w:rFonts w:eastAsia="Times New Roman"/>
          <w:i/>
          <w:sz w:val="18"/>
          <w:szCs w:val="20"/>
        </w:rPr>
        <w:tab/>
        <w:t>Asian American</w:t>
      </w:r>
      <w:r w:rsidRPr="00D86917">
        <w:rPr>
          <w:rFonts w:eastAsia="Times New Roman"/>
          <w:i/>
          <w:sz w:val="18"/>
          <w:szCs w:val="20"/>
        </w:rPr>
        <w:tab/>
        <w:t>Hispanic</w:t>
      </w:r>
      <w:r w:rsidRPr="00D86917">
        <w:rPr>
          <w:rFonts w:eastAsia="Times New Roman"/>
          <w:i/>
          <w:sz w:val="18"/>
          <w:szCs w:val="20"/>
        </w:rPr>
        <w:tab/>
      </w:r>
      <w:r w:rsidRPr="00D86917">
        <w:rPr>
          <w:rFonts w:eastAsia="Times New Roman"/>
          <w:i/>
          <w:sz w:val="18"/>
          <w:szCs w:val="20"/>
        </w:rPr>
        <w:tab/>
        <w:t>Native American</w:t>
      </w:r>
      <w:r w:rsidRPr="00D86917">
        <w:rPr>
          <w:rFonts w:eastAsia="Times New Roman"/>
          <w:i/>
          <w:sz w:val="18"/>
          <w:szCs w:val="20"/>
        </w:rPr>
        <w:tab/>
        <w:t>other</w:t>
      </w:r>
    </w:p>
    <w:p w14:paraId="42919722" w14:textId="77777777" w:rsidR="00D86917" w:rsidRDefault="00D86917" w:rsidP="00925F1A">
      <w:pPr>
        <w:widowControl w:val="0"/>
        <w:overflowPunct w:val="0"/>
        <w:autoSpaceDE w:val="0"/>
        <w:autoSpaceDN w:val="0"/>
        <w:adjustRightInd w:val="0"/>
        <w:textAlignment w:val="baseline"/>
        <w:rPr>
          <w:rFonts w:eastAsia="Times New Roman"/>
          <w:szCs w:val="20"/>
        </w:rPr>
      </w:pPr>
    </w:p>
    <w:p w14:paraId="07126D44" w14:textId="59FFBA0E" w:rsidR="00925F1A" w:rsidRPr="00D86917" w:rsidRDefault="00925F1A" w:rsidP="00925F1A">
      <w:pPr>
        <w:widowControl w:val="0"/>
        <w:overflowPunct w:val="0"/>
        <w:autoSpaceDE w:val="0"/>
        <w:autoSpaceDN w:val="0"/>
        <w:adjustRightInd w:val="0"/>
        <w:textAlignment w:val="baseline"/>
        <w:rPr>
          <w:rFonts w:eastAsia="Times New Roman"/>
          <w:szCs w:val="20"/>
        </w:rPr>
      </w:pPr>
      <w:r w:rsidRPr="00D86917">
        <w:rPr>
          <w:rFonts w:eastAsia="Times New Roman"/>
          <w:szCs w:val="20"/>
        </w:rPr>
        <w:t>What is your age?</w:t>
      </w:r>
    </w:p>
    <w:p w14:paraId="68F6790E" w14:textId="77777777" w:rsidR="00925F1A" w:rsidRPr="00D86917" w:rsidRDefault="00925F1A" w:rsidP="00925F1A">
      <w:pPr>
        <w:widowControl w:val="0"/>
        <w:overflowPunct w:val="0"/>
        <w:autoSpaceDE w:val="0"/>
        <w:autoSpaceDN w:val="0"/>
        <w:adjustRightInd w:val="0"/>
        <w:textAlignment w:val="baseline"/>
        <w:rPr>
          <w:rFonts w:eastAsia="Times New Roman"/>
          <w:sz w:val="20"/>
          <w:szCs w:val="20"/>
          <w:u w:val="single"/>
        </w:rPr>
      </w:pPr>
    </w:p>
    <w:p w14:paraId="528F067F"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53F90C01" w14:textId="77777777" w:rsidR="00925F1A" w:rsidRPr="00D86917" w:rsidRDefault="00925F1A" w:rsidP="00925F1A">
      <w:pPr>
        <w:widowControl w:val="0"/>
        <w:overflowPunct w:val="0"/>
        <w:autoSpaceDE w:val="0"/>
        <w:autoSpaceDN w:val="0"/>
        <w:adjustRightInd w:val="0"/>
        <w:textAlignment w:val="baseline"/>
        <w:rPr>
          <w:rFonts w:eastAsia="Times New Roman"/>
          <w:sz w:val="18"/>
          <w:szCs w:val="20"/>
          <w:u w:val="single"/>
        </w:rPr>
      </w:pPr>
      <w:r w:rsidRPr="00D86917">
        <w:rPr>
          <w:rFonts w:eastAsia="Times New Roman"/>
          <w:i/>
          <w:sz w:val="18"/>
          <w:szCs w:val="20"/>
        </w:rPr>
        <w:t>18-24</w:t>
      </w:r>
      <w:r w:rsidRPr="00D86917">
        <w:rPr>
          <w:rFonts w:eastAsia="Times New Roman"/>
          <w:i/>
          <w:sz w:val="18"/>
          <w:szCs w:val="20"/>
        </w:rPr>
        <w:tab/>
      </w:r>
      <w:r w:rsidRPr="00D86917">
        <w:rPr>
          <w:rFonts w:eastAsia="Times New Roman"/>
          <w:i/>
          <w:sz w:val="18"/>
          <w:szCs w:val="20"/>
        </w:rPr>
        <w:tab/>
        <w:t>25-34</w:t>
      </w:r>
      <w:r w:rsidRPr="00D86917">
        <w:rPr>
          <w:rFonts w:eastAsia="Times New Roman"/>
          <w:i/>
          <w:sz w:val="18"/>
          <w:szCs w:val="20"/>
        </w:rPr>
        <w:tab/>
      </w:r>
      <w:r w:rsidRPr="00D86917">
        <w:rPr>
          <w:rFonts w:eastAsia="Times New Roman"/>
          <w:i/>
          <w:sz w:val="18"/>
          <w:szCs w:val="20"/>
        </w:rPr>
        <w:tab/>
        <w:t>35-50</w:t>
      </w:r>
      <w:r w:rsidRPr="00D86917">
        <w:rPr>
          <w:rFonts w:eastAsia="Times New Roman"/>
          <w:i/>
          <w:sz w:val="18"/>
          <w:szCs w:val="20"/>
        </w:rPr>
        <w:tab/>
      </w:r>
      <w:r w:rsidRPr="00D86917">
        <w:rPr>
          <w:rFonts w:eastAsia="Times New Roman"/>
          <w:i/>
          <w:sz w:val="18"/>
          <w:szCs w:val="20"/>
        </w:rPr>
        <w:tab/>
        <w:t>51-65</w:t>
      </w:r>
      <w:r w:rsidRPr="00D86917">
        <w:rPr>
          <w:rFonts w:eastAsia="Times New Roman"/>
          <w:i/>
          <w:sz w:val="18"/>
          <w:szCs w:val="20"/>
        </w:rPr>
        <w:tab/>
      </w:r>
      <w:r w:rsidRPr="00D86917">
        <w:rPr>
          <w:rFonts w:eastAsia="Times New Roman"/>
          <w:i/>
          <w:sz w:val="18"/>
          <w:szCs w:val="20"/>
        </w:rPr>
        <w:tab/>
        <w:t>over 65</w:t>
      </w:r>
    </w:p>
    <w:p w14:paraId="144E6259" w14:textId="77777777" w:rsidR="00925F1A" w:rsidRPr="00D86917" w:rsidRDefault="00925F1A" w:rsidP="00925F1A">
      <w:pPr>
        <w:widowControl w:val="0"/>
        <w:tabs>
          <w:tab w:val="left" w:leader="dot" w:pos="1980"/>
          <w:tab w:val="num" w:pos="2175"/>
        </w:tabs>
        <w:overflowPunct w:val="0"/>
        <w:autoSpaceDE w:val="0"/>
        <w:autoSpaceDN w:val="0"/>
        <w:adjustRightInd w:val="0"/>
        <w:textAlignment w:val="baseline"/>
        <w:rPr>
          <w:rFonts w:eastAsia="Times New Roman"/>
          <w:szCs w:val="20"/>
        </w:rPr>
      </w:pPr>
    </w:p>
    <w:p w14:paraId="1E1FBDF6" w14:textId="77777777" w:rsidR="00925F1A" w:rsidRPr="00D86917" w:rsidRDefault="00925F1A" w:rsidP="00925F1A">
      <w:pPr>
        <w:widowControl w:val="0"/>
        <w:tabs>
          <w:tab w:val="left" w:leader="dot" w:pos="1980"/>
          <w:tab w:val="num" w:pos="2175"/>
        </w:tabs>
        <w:overflowPunct w:val="0"/>
        <w:autoSpaceDE w:val="0"/>
        <w:autoSpaceDN w:val="0"/>
        <w:adjustRightInd w:val="0"/>
        <w:textAlignment w:val="baseline"/>
        <w:rPr>
          <w:rFonts w:eastAsia="Times New Roman"/>
          <w:szCs w:val="20"/>
        </w:rPr>
      </w:pPr>
    </w:p>
    <w:p w14:paraId="42C740BD" w14:textId="77777777" w:rsidR="00925F1A" w:rsidRPr="00D86917" w:rsidRDefault="00925F1A" w:rsidP="00925F1A">
      <w:pPr>
        <w:widowControl w:val="0"/>
        <w:tabs>
          <w:tab w:val="left" w:leader="dot" w:pos="1980"/>
          <w:tab w:val="num" w:pos="2175"/>
        </w:tabs>
        <w:overflowPunct w:val="0"/>
        <w:autoSpaceDE w:val="0"/>
        <w:autoSpaceDN w:val="0"/>
        <w:adjustRightInd w:val="0"/>
        <w:textAlignment w:val="baseline"/>
        <w:rPr>
          <w:rFonts w:eastAsia="Times New Roman"/>
          <w:szCs w:val="20"/>
        </w:rPr>
      </w:pPr>
      <w:r w:rsidRPr="00D86917">
        <w:rPr>
          <w:rFonts w:eastAsia="Times New Roman"/>
          <w:szCs w:val="20"/>
        </w:rPr>
        <w:t>Are you male or female?</w:t>
      </w:r>
    </w:p>
    <w:p w14:paraId="710B593D"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20"/>
          <w:u w:val="single"/>
        </w:rPr>
      </w:pPr>
      <w:r w:rsidRPr="00D86917">
        <w:rPr>
          <w:rFonts w:eastAsia="Times New Roman"/>
          <w:i/>
          <w:sz w:val="18"/>
          <w:szCs w:val="20"/>
          <w:u w:val="single"/>
        </w:rPr>
        <w:tab/>
      </w:r>
      <w:r w:rsidRPr="00D86917">
        <w:rPr>
          <w:rFonts w:eastAsia="Times New Roman"/>
          <w:i/>
          <w:sz w:val="18"/>
          <w:szCs w:val="20"/>
        </w:rPr>
        <w:tab/>
      </w:r>
      <w:r w:rsidRPr="00D86917">
        <w:rPr>
          <w:rFonts w:eastAsia="Times New Roman"/>
          <w:i/>
          <w:sz w:val="18"/>
          <w:szCs w:val="20"/>
          <w:u w:val="single"/>
        </w:rPr>
        <w:tab/>
      </w:r>
    </w:p>
    <w:p w14:paraId="5B6B7D68" w14:textId="77777777" w:rsidR="00925F1A" w:rsidRPr="00D86917" w:rsidRDefault="00925F1A" w:rsidP="00925F1A">
      <w:pPr>
        <w:widowControl w:val="0"/>
        <w:overflowPunct w:val="0"/>
        <w:autoSpaceDE w:val="0"/>
        <w:autoSpaceDN w:val="0"/>
        <w:adjustRightInd w:val="0"/>
        <w:textAlignment w:val="baseline"/>
        <w:rPr>
          <w:rFonts w:eastAsia="Times New Roman"/>
          <w:szCs w:val="20"/>
        </w:rPr>
      </w:pPr>
      <w:r w:rsidRPr="00D86917">
        <w:rPr>
          <w:rFonts w:eastAsia="Times New Roman"/>
          <w:i/>
          <w:sz w:val="18"/>
          <w:szCs w:val="20"/>
        </w:rPr>
        <w:t>Male</w:t>
      </w:r>
      <w:r w:rsidRPr="00D86917">
        <w:rPr>
          <w:rFonts w:eastAsia="Times New Roman"/>
          <w:i/>
          <w:sz w:val="18"/>
          <w:szCs w:val="20"/>
        </w:rPr>
        <w:tab/>
      </w:r>
      <w:r w:rsidRPr="00D86917">
        <w:rPr>
          <w:rFonts w:eastAsia="Times New Roman"/>
          <w:i/>
          <w:sz w:val="18"/>
          <w:szCs w:val="20"/>
        </w:rPr>
        <w:tab/>
        <w:t>Female</w:t>
      </w:r>
      <w:r w:rsidRPr="00D86917">
        <w:rPr>
          <w:rFonts w:eastAsia="Times New Roman"/>
          <w:i/>
          <w:sz w:val="18"/>
          <w:szCs w:val="20"/>
        </w:rPr>
        <w:tab/>
      </w:r>
    </w:p>
    <w:p w14:paraId="45B6EF8C" w14:textId="77777777" w:rsidR="00925F1A" w:rsidRPr="00D86917" w:rsidRDefault="00925F1A" w:rsidP="00925F1A">
      <w:pPr>
        <w:widowControl w:val="0"/>
        <w:overflowPunct w:val="0"/>
        <w:autoSpaceDE w:val="0"/>
        <w:autoSpaceDN w:val="0"/>
        <w:adjustRightInd w:val="0"/>
        <w:spacing w:after="200" w:line="276" w:lineRule="auto"/>
        <w:textAlignment w:val="baseline"/>
        <w:rPr>
          <w:rFonts w:eastAsia="Times New Roman"/>
          <w:szCs w:val="20"/>
        </w:rPr>
      </w:pPr>
    </w:p>
    <w:p w14:paraId="1610B5DD" w14:textId="77777777" w:rsidR="00925F1A" w:rsidRPr="00D86917" w:rsidRDefault="00925F1A" w:rsidP="00925F1A">
      <w:pPr>
        <w:overflowPunct w:val="0"/>
        <w:autoSpaceDE w:val="0"/>
        <w:autoSpaceDN w:val="0"/>
        <w:adjustRightInd w:val="0"/>
        <w:textAlignment w:val="baseline"/>
        <w:rPr>
          <w:rFonts w:eastAsia="Times New Roman"/>
          <w:sz w:val="23"/>
          <w:szCs w:val="20"/>
        </w:rPr>
      </w:pPr>
      <w:r w:rsidRPr="00D86917">
        <w:rPr>
          <w:rFonts w:eastAsia="Times New Roman"/>
          <w:sz w:val="23"/>
          <w:szCs w:val="20"/>
        </w:rPr>
        <w:t>How often do you participate in political activities (e.g. working on a campaign, attending a rally)?</w:t>
      </w:r>
    </w:p>
    <w:p w14:paraId="1A1D9742" w14:textId="77777777" w:rsidR="00925F1A" w:rsidRPr="00D86917" w:rsidRDefault="00925F1A" w:rsidP="00925F1A">
      <w:pPr>
        <w:overflowPunct w:val="0"/>
        <w:autoSpaceDE w:val="0"/>
        <w:autoSpaceDN w:val="0"/>
        <w:adjustRightInd w:val="0"/>
        <w:textAlignment w:val="baseline"/>
        <w:rPr>
          <w:rFonts w:eastAsia="Times New Roman"/>
          <w:szCs w:val="20"/>
        </w:rPr>
      </w:pPr>
    </w:p>
    <w:p w14:paraId="7C408CC0" w14:textId="77777777" w:rsidR="00925F1A" w:rsidRPr="00D86917" w:rsidRDefault="00925F1A" w:rsidP="00925F1A">
      <w:pPr>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t xml:space="preserve">  </w:t>
      </w:r>
    </w:p>
    <w:p w14:paraId="5364906B" w14:textId="77777777" w:rsidR="00925F1A" w:rsidRPr="00D86917" w:rsidRDefault="00925F1A" w:rsidP="00925F1A">
      <w:pPr>
        <w:overflowPunct w:val="0"/>
        <w:autoSpaceDE w:val="0"/>
        <w:autoSpaceDN w:val="0"/>
        <w:adjustRightInd w:val="0"/>
        <w:textAlignment w:val="baseline"/>
        <w:rPr>
          <w:rFonts w:eastAsia="Times New Roman"/>
          <w:sz w:val="18"/>
          <w:szCs w:val="20"/>
        </w:rPr>
      </w:pPr>
      <w:r w:rsidRPr="00D86917">
        <w:rPr>
          <w:rFonts w:eastAsia="Times New Roman"/>
          <w:sz w:val="18"/>
          <w:szCs w:val="20"/>
        </w:rPr>
        <w:t>1</w:t>
      </w:r>
      <w:r w:rsidRPr="00D86917">
        <w:rPr>
          <w:rFonts w:eastAsia="Times New Roman"/>
          <w:sz w:val="18"/>
          <w:szCs w:val="20"/>
        </w:rPr>
        <w:tab/>
      </w:r>
      <w:r w:rsidRPr="00D86917">
        <w:rPr>
          <w:rFonts w:eastAsia="Times New Roman"/>
          <w:sz w:val="18"/>
          <w:szCs w:val="20"/>
        </w:rPr>
        <w:tab/>
        <w:t>2</w:t>
      </w:r>
      <w:r w:rsidRPr="00D86917">
        <w:rPr>
          <w:rFonts w:eastAsia="Times New Roman"/>
          <w:sz w:val="18"/>
          <w:szCs w:val="20"/>
        </w:rPr>
        <w:tab/>
      </w:r>
      <w:r w:rsidRPr="00D86917">
        <w:rPr>
          <w:rFonts w:eastAsia="Times New Roman"/>
          <w:sz w:val="18"/>
          <w:szCs w:val="20"/>
        </w:rPr>
        <w:tab/>
        <w:t>3</w:t>
      </w:r>
      <w:r w:rsidRPr="00D86917">
        <w:rPr>
          <w:rFonts w:eastAsia="Times New Roman"/>
          <w:sz w:val="18"/>
          <w:szCs w:val="20"/>
        </w:rPr>
        <w:tab/>
      </w:r>
      <w:r w:rsidRPr="00D86917">
        <w:rPr>
          <w:rFonts w:eastAsia="Times New Roman"/>
          <w:sz w:val="18"/>
          <w:szCs w:val="20"/>
        </w:rPr>
        <w:tab/>
        <w:t>4</w:t>
      </w:r>
      <w:r w:rsidRPr="00D86917">
        <w:rPr>
          <w:rFonts w:eastAsia="Times New Roman"/>
          <w:sz w:val="18"/>
          <w:szCs w:val="20"/>
        </w:rPr>
        <w:tab/>
      </w:r>
      <w:r w:rsidRPr="00D86917">
        <w:rPr>
          <w:rFonts w:eastAsia="Times New Roman"/>
          <w:sz w:val="18"/>
          <w:szCs w:val="20"/>
        </w:rPr>
        <w:tab/>
        <w:t>5</w:t>
      </w:r>
      <w:r w:rsidRPr="00D86917">
        <w:rPr>
          <w:rFonts w:eastAsia="Times New Roman"/>
          <w:sz w:val="18"/>
          <w:szCs w:val="20"/>
        </w:rPr>
        <w:tab/>
      </w:r>
      <w:r w:rsidRPr="00D86917">
        <w:rPr>
          <w:rFonts w:eastAsia="Times New Roman"/>
          <w:sz w:val="18"/>
          <w:szCs w:val="20"/>
        </w:rPr>
        <w:tab/>
        <w:t>6</w:t>
      </w:r>
      <w:r w:rsidRPr="00D86917">
        <w:rPr>
          <w:rFonts w:eastAsia="Times New Roman"/>
          <w:sz w:val="18"/>
          <w:szCs w:val="20"/>
        </w:rPr>
        <w:tab/>
        <w:t xml:space="preserve">      </w:t>
      </w:r>
      <w:r w:rsidRPr="00D86917">
        <w:rPr>
          <w:rFonts w:eastAsia="Times New Roman"/>
          <w:sz w:val="18"/>
          <w:szCs w:val="20"/>
        </w:rPr>
        <w:tab/>
        <w:t>7</w:t>
      </w:r>
      <w:r w:rsidRPr="00D86917">
        <w:rPr>
          <w:rFonts w:eastAsia="Times New Roman"/>
          <w:sz w:val="18"/>
          <w:szCs w:val="20"/>
        </w:rPr>
        <w:tab/>
      </w:r>
    </w:p>
    <w:p w14:paraId="54053DA6" w14:textId="77777777" w:rsidR="00925F1A" w:rsidRPr="00D86917" w:rsidRDefault="00925F1A" w:rsidP="00925F1A">
      <w:pPr>
        <w:keepNext/>
        <w:overflowPunct w:val="0"/>
        <w:autoSpaceDE w:val="0"/>
        <w:autoSpaceDN w:val="0"/>
        <w:adjustRightInd w:val="0"/>
        <w:textAlignment w:val="baseline"/>
        <w:outlineLvl w:val="1"/>
        <w:rPr>
          <w:rFonts w:eastAsia="Times New Roman"/>
          <w:i/>
          <w:sz w:val="18"/>
          <w:szCs w:val="20"/>
        </w:rPr>
      </w:pPr>
      <w:r w:rsidRPr="00D86917">
        <w:rPr>
          <w:rFonts w:eastAsia="Times New Roman"/>
          <w:i/>
          <w:sz w:val="18"/>
          <w:szCs w:val="20"/>
        </w:rPr>
        <w:t>never</w:t>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t>a few</w:t>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t xml:space="preserve">              weekly</w:t>
      </w:r>
    </w:p>
    <w:p w14:paraId="681AEEE8" w14:textId="77777777" w:rsidR="00925F1A" w:rsidRPr="00D86917" w:rsidRDefault="00925F1A" w:rsidP="00925F1A">
      <w:pPr>
        <w:overflowPunct w:val="0"/>
        <w:autoSpaceDE w:val="0"/>
        <w:autoSpaceDN w:val="0"/>
        <w:adjustRightInd w:val="0"/>
        <w:textAlignment w:val="baseline"/>
        <w:rPr>
          <w:rFonts w:eastAsia="Times New Roman"/>
          <w:i/>
          <w:sz w:val="18"/>
          <w:szCs w:val="20"/>
        </w:rPr>
      </w:pP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t>times a year</w:t>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r w:rsidRPr="00D86917">
        <w:rPr>
          <w:rFonts w:eastAsia="Times New Roman"/>
          <w:i/>
          <w:sz w:val="18"/>
          <w:szCs w:val="20"/>
        </w:rPr>
        <w:tab/>
      </w:r>
    </w:p>
    <w:p w14:paraId="6C4C1FCF" w14:textId="77777777" w:rsidR="00925F1A" w:rsidRPr="00D86917" w:rsidRDefault="00925F1A" w:rsidP="00925F1A">
      <w:pPr>
        <w:widowControl w:val="0"/>
        <w:overflowPunct w:val="0"/>
        <w:autoSpaceDE w:val="0"/>
        <w:autoSpaceDN w:val="0"/>
        <w:adjustRightInd w:val="0"/>
        <w:textAlignment w:val="baseline"/>
        <w:rPr>
          <w:rFonts w:eastAsia="Times New Roman"/>
        </w:rPr>
      </w:pPr>
    </w:p>
    <w:p w14:paraId="3F6D26C2" w14:textId="77777777" w:rsidR="00925F1A" w:rsidRPr="00D86917" w:rsidRDefault="00925F1A" w:rsidP="00925F1A">
      <w:pPr>
        <w:widowControl w:val="0"/>
        <w:overflowPunct w:val="0"/>
        <w:autoSpaceDE w:val="0"/>
        <w:autoSpaceDN w:val="0"/>
        <w:adjustRightInd w:val="0"/>
        <w:textAlignment w:val="baseline"/>
        <w:rPr>
          <w:rFonts w:eastAsia="Times New Roman"/>
        </w:rPr>
      </w:pPr>
      <w:r w:rsidRPr="00D86917">
        <w:rPr>
          <w:rFonts w:eastAsia="Times New Roman"/>
        </w:rPr>
        <w:t xml:space="preserve">About how many days a week, on average, do you talk about politics with your family and/or friends? </w:t>
      </w:r>
    </w:p>
    <w:p w14:paraId="5974C34E"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b/>
          <w:sz w:val="14"/>
          <w:szCs w:val="14"/>
        </w:rPr>
      </w:pPr>
      <w:r w:rsidRPr="00D86917">
        <w:rPr>
          <w:rFonts w:eastAsia="Times New Roman"/>
          <w:i/>
          <w:sz w:val="23"/>
          <w:szCs w:val="23"/>
        </w:rPr>
        <w:br/>
      </w:r>
      <w:r w:rsidRPr="00D86917">
        <w:rPr>
          <w:rFonts w:eastAsia="Times New Roman"/>
          <w:b/>
          <w:sz w:val="14"/>
          <w:szCs w:val="14"/>
        </w:rPr>
        <w:t>_____          __________</w:t>
      </w:r>
      <w:r w:rsidRPr="00D86917">
        <w:rPr>
          <w:rFonts w:eastAsia="Times New Roman"/>
          <w:b/>
          <w:sz w:val="14"/>
          <w:szCs w:val="14"/>
        </w:rPr>
        <w:tab/>
        <w:t xml:space="preserve">         __________            _________                   ___________          ___________         ___________               __________               </w:t>
      </w:r>
    </w:p>
    <w:p w14:paraId="6F757793" w14:textId="77777777" w:rsidR="00925F1A" w:rsidRPr="00D86917" w:rsidRDefault="00925F1A" w:rsidP="00925F1A">
      <w:pPr>
        <w:keepNext/>
        <w:keepLines/>
        <w:overflowPunct w:val="0"/>
        <w:autoSpaceDE w:val="0"/>
        <w:autoSpaceDN w:val="0"/>
        <w:adjustRightInd w:val="0"/>
        <w:textAlignment w:val="baseline"/>
        <w:outlineLvl w:val="1"/>
        <w:rPr>
          <w:rFonts w:eastAsia="Times New Roman"/>
          <w:i/>
          <w:sz w:val="18"/>
          <w:szCs w:val="18"/>
        </w:rPr>
      </w:pPr>
      <w:r w:rsidRPr="00D86917">
        <w:rPr>
          <w:rFonts w:eastAsia="Times New Roman"/>
          <w:i/>
          <w:sz w:val="18"/>
          <w:szCs w:val="18"/>
        </w:rPr>
        <w:t>never</w:t>
      </w:r>
      <w:r w:rsidRPr="00D86917">
        <w:rPr>
          <w:rFonts w:eastAsia="Times New Roman"/>
          <w:i/>
          <w:sz w:val="18"/>
          <w:szCs w:val="18"/>
        </w:rPr>
        <w:tab/>
        <w:t>1 day/week     2 days/week</w:t>
      </w:r>
      <w:r w:rsidRPr="00D86917">
        <w:rPr>
          <w:rFonts w:eastAsia="Times New Roman"/>
          <w:i/>
          <w:sz w:val="18"/>
          <w:szCs w:val="18"/>
        </w:rPr>
        <w:tab/>
        <w:t xml:space="preserve"> 3 days/week       4 days/week      5 days/week     6 days/week          every day</w:t>
      </w:r>
    </w:p>
    <w:p w14:paraId="0879465B"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sz w:val="18"/>
          <w:szCs w:val="20"/>
        </w:rPr>
      </w:pPr>
      <w:r w:rsidRPr="00D86917">
        <w:rPr>
          <w:rFonts w:eastAsia="Times New Roman"/>
          <w:sz w:val="18"/>
          <w:szCs w:val="20"/>
        </w:rPr>
        <w:t xml:space="preserve">  </w:t>
      </w:r>
    </w:p>
    <w:p w14:paraId="2F8CBF97" w14:textId="77777777" w:rsidR="00925F1A" w:rsidRPr="00D86917" w:rsidRDefault="00925F1A" w:rsidP="00925F1A">
      <w:pPr>
        <w:widowControl w:val="0"/>
        <w:overflowPunct w:val="0"/>
        <w:autoSpaceDE w:val="0"/>
        <w:autoSpaceDN w:val="0"/>
        <w:adjustRightInd w:val="0"/>
        <w:spacing w:after="200" w:line="276" w:lineRule="auto"/>
        <w:textAlignment w:val="baseline"/>
        <w:rPr>
          <w:rFonts w:eastAsia="Times New Roman"/>
          <w:szCs w:val="20"/>
        </w:rPr>
      </w:pPr>
      <w:r w:rsidRPr="00D86917">
        <w:rPr>
          <w:rFonts w:eastAsia="Times New Roman"/>
          <w:szCs w:val="20"/>
        </w:rPr>
        <w:t xml:space="preserve">Some people pay a lot of attention to the news while other people are just too busy. How many days in a typical week do you get information from each of the following sources? In the space below, please indicate the number of days you use each source.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20"/>
      </w:tblGrid>
      <w:tr w:rsidR="00925F1A" w:rsidRPr="00D86917" w14:paraId="4CB66CE5" w14:textId="77777777" w:rsidTr="00DE7D00">
        <w:tc>
          <w:tcPr>
            <w:tcW w:w="3978" w:type="dxa"/>
            <w:shd w:val="clear" w:color="auto" w:fill="auto"/>
          </w:tcPr>
          <w:p w14:paraId="459ED5FA" w14:textId="77777777" w:rsidR="00925F1A" w:rsidRPr="00D86917" w:rsidRDefault="00925F1A" w:rsidP="00DE7D00">
            <w:r w:rsidRPr="00D86917">
              <w:t>News Outlet</w:t>
            </w:r>
          </w:p>
        </w:tc>
        <w:tc>
          <w:tcPr>
            <w:tcW w:w="1620" w:type="dxa"/>
            <w:shd w:val="clear" w:color="auto" w:fill="auto"/>
          </w:tcPr>
          <w:p w14:paraId="7983B4A7" w14:textId="77777777" w:rsidR="00925F1A" w:rsidRPr="00D86917" w:rsidRDefault="00925F1A" w:rsidP="00DE7D00">
            <w:r w:rsidRPr="00D86917">
              <w:t xml:space="preserve">Number of Days (0-7) </w:t>
            </w:r>
          </w:p>
        </w:tc>
      </w:tr>
      <w:tr w:rsidR="00925F1A" w:rsidRPr="00D86917" w14:paraId="18A1D337" w14:textId="77777777" w:rsidTr="00DE7D00">
        <w:tc>
          <w:tcPr>
            <w:tcW w:w="3978" w:type="dxa"/>
            <w:shd w:val="clear" w:color="auto" w:fill="auto"/>
          </w:tcPr>
          <w:p w14:paraId="0D7C5B58" w14:textId="77777777" w:rsidR="00925F1A" w:rsidRPr="00D86917" w:rsidRDefault="00925F1A" w:rsidP="00DE7D00">
            <w:r w:rsidRPr="00D86917">
              <w:t xml:space="preserve">Fox News Channel </w:t>
            </w:r>
          </w:p>
        </w:tc>
        <w:tc>
          <w:tcPr>
            <w:tcW w:w="1620" w:type="dxa"/>
            <w:shd w:val="clear" w:color="auto" w:fill="auto"/>
          </w:tcPr>
          <w:p w14:paraId="76C903C0" w14:textId="77777777" w:rsidR="00925F1A" w:rsidRPr="00D86917" w:rsidRDefault="00925F1A" w:rsidP="00DE7D00"/>
        </w:tc>
      </w:tr>
      <w:tr w:rsidR="00925F1A" w:rsidRPr="00D86917" w14:paraId="1496DBE6" w14:textId="77777777" w:rsidTr="00DE7D00">
        <w:tc>
          <w:tcPr>
            <w:tcW w:w="3978" w:type="dxa"/>
            <w:shd w:val="clear" w:color="auto" w:fill="auto"/>
          </w:tcPr>
          <w:p w14:paraId="13309F34" w14:textId="77777777" w:rsidR="00925F1A" w:rsidRPr="00D86917" w:rsidRDefault="00925F1A" w:rsidP="00DE7D00">
            <w:r w:rsidRPr="00D86917">
              <w:t xml:space="preserve">MSNBC </w:t>
            </w:r>
          </w:p>
        </w:tc>
        <w:tc>
          <w:tcPr>
            <w:tcW w:w="1620" w:type="dxa"/>
            <w:shd w:val="clear" w:color="auto" w:fill="auto"/>
          </w:tcPr>
          <w:p w14:paraId="4B584689" w14:textId="77777777" w:rsidR="00925F1A" w:rsidRPr="00D86917" w:rsidRDefault="00925F1A" w:rsidP="00DE7D00"/>
        </w:tc>
      </w:tr>
      <w:tr w:rsidR="00925F1A" w:rsidRPr="00D86917" w14:paraId="19C88AFA" w14:textId="77777777" w:rsidTr="00DE7D00">
        <w:tc>
          <w:tcPr>
            <w:tcW w:w="3978" w:type="dxa"/>
            <w:shd w:val="clear" w:color="auto" w:fill="auto"/>
          </w:tcPr>
          <w:p w14:paraId="7A7ED022" w14:textId="77777777" w:rsidR="00925F1A" w:rsidRPr="00D86917" w:rsidRDefault="00925F1A" w:rsidP="00DE7D00">
            <w:r w:rsidRPr="00D86917">
              <w:t xml:space="preserve">CNN </w:t>
            </w:r>
          </w:p>
        </w:tc>
        <w:tc>
          <w:tcPr>
            <w:tcW w:w="1620" w:type="dxa"/>
            <w:shd w:val="clear" w:color="auto" w:fill="auto"/>
          </w:tcPr>
          <w:p w14:paraId="6E03906D" w14:textId="77777777" w:rsidR="00925F1A" w:rsidRPr="00D86917" w:rsidRDefault="00925F1A" w:rsidP="00DE7D00"/>
        </w:tc>
      </w:tr>
      <w:tr w:rsidR="00925F1A" w:rsidRPr="00D86917" w14:paraId="2E25E1E8" w14:textId="77777777" w:rsidTr="00DE7D00">
        <w:tc>
          <w:tcPr>
            <w:tcW w:w="3978" w:type="dxa"/>
            <w:shd w:val="clear" w:color="auto" w:fill="auto"/>
          </w:tcPr>
          <w:p w14:paraId="3D886985" w14:textId="77777777" w:rsidR="00925F1A" w:rsidRPr="00D86917" w:rsidRDefault="00925F1A" w:rsidP="00DE7D00">
            <w:r w:rsidRPr="00D86917">
              <w:t xml:space="preserve">Nightly broadcast news on ABC, NBC, or CBS </w:t>
            </w:r>
          </w:p>
        </w:tc>
        <w:tc>
          <w:tcPr>
            <w:tcW w:w="1620" w:type="dxa"/>
            <w:shd w:val="clear" w:color="auto" w:fill="auto"/>
          </w:tcPr>
          <w:p w14:paraId="3544DED8" w14:textId="77777777" w:rsidR="00925F1A" w:rsidRPr="00D86917" w:rsidRDefault="00925F1A" w:rsidP="00DE7D00"/>
        </w:tc>
      </w:tr>
      <w:tr w:rsidR="00925F1A" w:rsidRPr="00D86917" w14:paraId="600454F3" w14:textId="77777777" w:rsidTr="00DE7D00">
        <w:tc>
          <w:tcPr>
            <w:tcW w:w="3978" w:type="dxa"/>
            <w:shd w:val="clear" w:color="auto" w:fill="auto"/>
          </w:tcPr>
          <w:p w14:paraId="7E584829" w14:textId="77777777" w:rsidR="00925F1A" w:rsidRPr="00D86917" w:rsidRDefault="00925F1A" w:rsidP="00DE7D00">
            <w:r w:rsidRPr="00D86917">
              <w:t>Local Television News</w:t>
            </w:r>
          </w:p>
        </w:tc>
        <w:tc>
          <w:tcPr>
            <w:tcW w:w="1620" w:type="dxa"/>
            <w:shd w:val="clear" w:color="auto" w:fill="auto"/>
          </w:tcPr>
          <w:p w14:paraId="1BD546A8" w14:textId="77777777" w:rsidR="00925F1A" w:rsidRPr="00D86917" w:rsidRDefault="00925F1A" w:rsidP="00DE7D00"/>
        </w:tc>
      </w:tr>
      <w:tr w:rsidR="00925F1A" w:rsidRPr="00D86917" w14:paraId="7C614593" w14:textId="77777777" w:rsidTr="00DE7D00">
        <w:tc>
          <w:tcPr>
            <w:tcW w:w="3978" w:type="dxa"/>
            <w:shd w:val="clear" w:color="auto" w:fill="auto"/>
          </w:tcPr>
          <w:p w14:paraId="213BD7C7" w14:textId="77777777" w:rsidR="00925F1A" w:rsidRPr="00D86917" w:rsidRDefault="00925F1A" w:rsidP="00DE7D00">
            <w:r w:rsidRPr="00D86917">
              <w:t xml:space="preserve">Public Radio (NPR)  </w:t>
            </w:r>
          </w:p>
        </w:tc>
        <w:tc>
          <w:tcPr>
            <w:tcW w:w="1620" w:type="dxa"/>
            <w:shd w:val="clear" w:color="auto" w:fill="auto"/>
          </w:tcPr>
          <w:p w14:paraId="0FD1BD8B" w14:textId="77777777" w:rsidR="00925F1A" w:rsidRPr="00D86917" w:rsidRDefault="00925F1A" w:rsidP="00DE7D00"/>
        </w:tc>
      </w:tr>
      <w:tr w:rsidR="00925F1A" w:rsidRPr="00D86917" w14:paraId="468DC018" w14:textId="77777777" w:rsidTr="00DE7D00">
        <w:tc>
          <w:tcPr>
            <w:tcW w:w="3978" w:type="dxa"/>
            <w:shd w:val="clear" w:color="auto" w:fill="auto"/>
          </w:tcPr>
          <w:p w14:paraId="3AB70E91" w14:textId="77777777" w:rsidR="00925F1A" w:rsidRPr="00D86917" w:rsidRDefault="00925F1A" w:rsidP="00DE7D00">
            <w:r w:rsidRPr="00D86917">
              <w:t>Talk radio shows like Rush Limbaugh or Sean Hannity</w:t>
            </w:r>
          </w:p>
        </w:tc>
        <w:tc>
          <w:tcPr>
            <w:tcW w:w="1620" w:type="dxa"/>
            <w:shd w:val="clear" w:color="auto" w:fill="auto"/>
          </w:tcPr>
          <w:p w14:paraId="1BB69563" w14:textId="77777777" w:rsidR="00925F1A" w:rsidRPr="00D86917" w:rsidRDefault="00925F1A" w:rsidP="00DE7D00"/>
        </w:tc>
      </w:tr>
      <w:tr w:rsidR="00925F1A" w:rsidRPr="00D86917" w14:paraId="64636268" w14:textId="77777777" w:rsidTr="00DE7D00">
        <w:tc>
          <w:tcPr>
            <w:tcW w:w="3978" w:type="dxa"/>
            <w:shd w:val="clear" w:color="auto" w:fill="auto"/>
          </w:tcPr>
          <w:p w14:paraId="470F3D59" w14:textId="77777777" w:rsidR="00925F1A" w:rsidRPr="00D86917" w:rsidRDefault="00925F1A" w:rsidP="00DE7D00">
            <w:r w:rsidRPr="00D86917">
              <w:t xml:space="preserve">Your local newspaper </w:t>
            </w:r>
          </w:p>
        </w:tc>
        <w:tc>
          <w:tcPr>
            <w:tcW w:w="1620" w:type="dxa"/>
            <w:shd w:val="clear" w:color="auto" w:fill="auto"/>
          </w:tcPr>
          <w:p w14:paraId="2EB15700" w14:textId="77777777" w:rsidR="00925F1A" w:rsidRPr="00D86917" w:rsidRDefault="00925F1A" w:rsidP="00DE7D00"/>
        </w:tc>
      </w:tr>
      <w:tr w:rsidR="00925F1A" w:rsidRPr="00D86917" w14:paraId="354669EB" w14:textId="77777777" w:rsidTr="00DE7D00">
        <w:tc>
          <w:tcPr>
            <w:tcW w:w="3978" w:type="dxa"/>
            <w:shd w:val="clear" w:color="auto" w:fill="auto"/>
          </w:tcPr>
          <w:p w14:paraId="53C30D97" w14:textId="77777777" w:rsidR="00925F1A" w:rsidRPr="00D86917" w:rsidRDefault="00925F1A" w:rsidP="00DE7D00">
            <w:r w:rsidRPr="00D86917">
              <w:t xml:space="preserve">National newspapers, such as the </w:t>
            </w:r>
            <w:r w:rsidRPr="00D86917">
              <w:rPr>
                <w:i/>
              </w:rPr>
              <w:t>New York Times</w:t>
            </w:r>
            <w:r w:rsidRPr="00D86917">
              <w:t xml:space="preserve"> or </w:t>
            </w:r>
            <w:r w:rsidRPr="00D86917">
              <w:rPr>
                <w:i/>
              </w:rPr>
              <w:t>Washington Post</w:t>
            </w:r>
          </w:p>
        </w:tc>
        <w:tc>
          <w:tcPr>
            <w:tcW w:w="1620" w:type="dxa"/>
            <w:shd w:val="clear" w:color="auto" w:fill="auto"/>
          </w:tcPr>
          <w:p w14:paraId="7CED4393" w14:textId="77777777" w:rsidR="00925F1A" w:rsidRPr="00D86917" w:rsidRDefault="00925F1A" w:rsidP="00DE7D00"/>
        </w:tc>
      </w:tr>
      <w:tr w:rsidR="00925F1A" w:rsidRPr="00D86917" w14:paraId="66C74F06" w14:textId="77777777" w:rsidTr="00DE7D00">
        <w:tc>
          <w:tcPr>
            <w:tcW w:w="3978" w:type="dxa"/>
            <w:shd w:val="clear" w:color="auto" w:fill="auto"/>
          </w:tcPr>
          <w:p w14:paraId="695A3E9A" w14:textId="77777777" w:rsidR="00925F1A" w:rsidRPr="00D86917" w:rsidRDefault="00925F1A" w:rsidP="00DE7D00">
            <w:r w:rsidRPr="00D86917">
              <w:lastRenderedPageBreak/>
              <w:t xml:space="preserve">Right-leaning websites like The Drudge Report or Breitbart </w:t>
            </w:r>
          </w:p>
        </w:tc>
        <w:tc>
          <w:tcPr>
            <w:tcW w:w="1620" w:type="dxa"/>
            <w:shd w:val="clear" w:color="auto" w:fill="auto"/>
          </w:tcPr>
          <w:p w14:paraId="462078CE" w14:textId="77777777" w:rsidR="00925F1A" w:rsidRPr="00D86917" w:rsidRDefault="00925F1A" w:rsidP="00DE7D00"/>
        </w:tc>
      </w:tr>
      <w:tr w:rsidR="00925F1A" w:rsidRPr="00D86917" w14:paraId="61211284" w14:textId="77777777" w:rsidTr="00DE7D00">
        <w:tc>
          <w:tcPr>
            <w:tcW w:w="3978" w:type="dxa"/>
            <w:shd w:val="clear" w:color="auto" w:fill="auto"/>
          </w:tcPr>
          <w:p w14:paraId="072F915E" w14:textId="77777777" w:rsidR="00925F1A" w:rsidRPr="00D86917" w:rsidRDefault="00925F1A" w:rsidP="00DE7D00">
            <w:r w:rsidRPr="00D86917">
              <w:t xml:space="preserve">Left-leaning websites like Vox or HuffPost </w:t>
            </w:r>
          </w:p>
        </w:tc>
        <w:tc>
          <w:tcPr>
            <w:tcW w:w="1620" w:type="dxa"/>
            <w:shd w:val="clear" w:color="auto" w:fill="auto"/>
          </w:tcPr>
          <w:p w14:paraId="46E8841C" w14:textId="77777777" w:rsidR="00925F1A" w:rsidRPr="00D86917" w:rsidRDefault="00925F1A" w:rsidP="00DE7D00"/>
        </w:tc>
      </w:tr>
      <w:tr w:rsidR="00925F1A" w:rsidRPr="00D86917" w14:paraId="58EEF5BE" w14:textId="77777777" w:rsidTr="00DE7D00">
        <w:tc>
          <w:tcPr>
            <w:tcW w:w="3978" w:type="dxa"/>
            <w:shd w:val="clear" w:color="auto" w:fill="auto"/>
          </w:tcPr>
          <w:p w14:paraId="4CD044D1" w14:textId="77777777" w:rsidR="00925F1A" w:rsidRPr="00D86917" w:rsidRDefault="00925F1A" w:rsidP="00DE7D00">
            <w:r w:rsidRPr="00D86917">
              <w:t xml:space="preserve">Social media, like Facebook or Twitter </w:t>
            </w:r>
          </w:p>
        </w:tc>
        <w:tc>
          <w:tcPr>
            <w:tcW w:w="1620" w:type="dxa"/>
            <w:shd w:val="clear" w:color="auto" w:fill="auto"/>
          </w:tcPr>
          <w:p w14:paraId="6CECF138" w14:textId="77777777" w:rsidR="00925F1A" w:rsidRPr="00D86917" w:rsidRDefault="00925F1A" w:rsidP="00DE7D00"/>
        </w:tc>
      </w:tr>
    </w:tbl>
    <w:p w14:paraId="1C699DDB" w14:textId="77777777" w:rsidR="00D86917" w:rsidRDefault="00D86917" w:rsidP="00925F1A">
      <w:pPr>
        <w:widowControl w:val="0"/>
        <w:overflowPunct w:val="0"/>
        <w:autoSpaceDE w:val="0"/>
        <w:autoSpaceDN w:val="0"/>
        <w:adjustRightInd w:val="0"/>
        <w:spacing w:after="200" w:line="276" w:lineRule="auto"/>
        <w:textAlignment w:val="baseline"/>
        <w:rPr>
          <w:rFonts w:eastAsia="Times New Roman"/>
          <w:b/>
          <w:szCs w:val="20"/>
        </w:rPr>
      </w:pPr>
    </w:p>
    <w:p w14:paraId="24A2998C" w14:textId="1FA51D81" w:rsidR="00925F1A" w:rsidRPr="00D86917" w:rsidRDefault="00925F1A" w:rsidP="00925F1A">
      <w:pPr>
        <w:widowControl w:val="0"/>
        <w:overflowPunct w:val="0"/>
        <w:autoSpaceDE w:val="0"/>
        <w:autoSpaceDN w:val="0"/>
        <w:adjustRightInd w:val="0"/>
        <w:spacing w:after="200" w:line="276" w:lineRule="auto"/>
        <w:textAlignment w:val="baseline"/>
        <w:rPr>
          <w:rFonts w:eastAsia="Times New Roman"/>
          <w:b/>
          <w:szCs w:val="20"/>
        </w:rPr>
      </w:pPr>
      <w:r w:rsidRPr="00D86917">
        <w:rPr>
          <w:rFonts w:eastAsia="Times New Roman"/>
          <w:b/>
          <w:szCs w:val="20"/>
        </w:rPr>
        <w:t xml:space="preserve">Post-Test Survey Instrument </w:t>
      </w:r>
    </w:p>
    <w:p w14:paraId="786CEE40" w14:textId="77777777" w:rsidR="00925F1A" w:rsidRPr="00D86917" w:rsidRDefault="00925F1A" w:rsidP="00925F1A">
      <w:pPr>
        <w:rPr>
          <w:b/>
          <w:i/>
        </w:rPr>
      </w:pPr>
      <w:r w:rsidRPr="00D86917">
        <w:rPr>
          <w:b/>
          <w:i/>
        </w:rPr>
        <w:t>We are now going to ask you some questions about your general attitudes. Feel free to not answer any question if you prefer not to do so.</w:t>
      </w:r>
    </w:p>
    <w:p w14:paraId="05FD0B6F" w14:textId="77777777" w:rsidR="00925F1A" w:rsidRPr="00D86917" w:rsidRDefault="00925F1A" w:rsidP="00925F1A"/>
    <w:p w14:paraId="57AC504E" w14:textId="77777777" w:rsidR="00925F1A" w:rsidRPr="00D86917" w:rsidRDefault="00925F1A" w:rsidP="00925F1A">
      <w:r w:rsidRPr="00D86917">
        <w:t>Do you think you learned anything from the article you ready?</w:t>
      </w:r>
    </w:p>
    <w:p w14:paraId="089195E8" w14:textId="77777777" w:rsidR="00925F1A" w:rsidRPr="00D86917" w:rsidRDefault="00925F1A" w:rsidP="00925F1A"/>
    <w:p w14:paraId="5430A964" w14:textId="77777777" w:rsidR="00925F1A" w:rsidRPr="00D86917" w:rsidRDefault="00925F1A" w:rsidP="00925F1A">
      <w:pPr>
        <w:rPr>
          <w:sz w:val="18"/>
        </w:rPr>
      </w:pPr>
      <w:r w:rsidRPr="00D86917">
        <w:rPr>
          <w:sz w:val="18"/>
          <w:u w:val="single"/>
        </w:rPr>
        <w:tab/>
      </w:r>
      <w:r w:rsidRPr="00D86917">
        <w:rPr>
          <w:sz w:val="18"/>
        </w:rPr>
        <w:tab/>
      </w:r>
      <w:r w:rsidRPr="00D86917">
        <w:rPr>
          <w:sz w:val="18"/>
          <w:u w:val="single"/>
        </w:rPr>
        <w:tab/>
      </w:r>
      <w:r w:rsidRPr="00D86917">
        <w:rPr>
          <w:sz w:val="18"/>
        </w:rPr>
        <w:tab/>
      </w:r>
      <w:r w:rsidRPr="00D86917">
        <w:rPr>
          <w:sz w:val="18"/>
          <w:u w:val="single"/>
        </w:rPr>
        <w:tab/>
      </w:r>
    </w:p>
    <w:p w14:paraId="69DF3F70" w14:textId="77777777" w:rsidR="00925F1A" w:rsidRPr="00D86917" w:rsidRDefault="00925F1A" w:rsidP="00925F1A">
      <w:pPr>
        <w:rPr>
          <w:i/>
          <w:sz w:val="18"/>
        </w:rPr>
      </w:pPr>
      <w:r w:rsidRPr="00D86917">
        <w:rPr>
          <w:i/>
          <w:sz w:val="18"/>
        </w:rPr>
        <w:t>yes</w:t>
      </w:r>
      <w:r w:rsidRPr="00D86917">
        <w:rPr>
          <w:i/>
          <w:sz w:val="18"/>
        </w:rPr>
        <w:tab/>
      </w:r>
      <w:r w:rsidRPr="00D86917">
        <w:rPr>
          <w:i/>
          <w:sz w:val="18"/>
        </w:rPr>
        <w:tab/>
        <w:t>no</w:t>
      </w:r>
      <w:r w:rsidRPr="00D86917">
        <w:rPr>
          <w:i/>
          <w:sz w:val="18"/>
        </w:rPr>
        <w:tab/>
      </w:r>
      <w:r w:rsidRPr="00D86917">
        <w:rPr>
          <w:i/>
          <w:sz w:val="18"/>
        </w:rPr>
        <w:tab/>
        <w:t>not sure</w:t>
      </w:r>
    </w:p>
    <w:p w14:paraId="34918AEC" w14:textId="77777777" w:rsidR="00925F1A" w:rsidRPr="00D86917" w:rsidRDefault="00925F1A" w:rsidP="00925F1A">
      <w:pPr>
        <w:rPr>
          <w:i/>
          <w:sz w:val="18"/>
        </w:rPr>
      </w:pPr>
    </w:p>
    <w:p w14:paraId="4E8B5467" w14:textId="77777777" w:rsidR="00925F1A" w:rsidRPr="00D86917" w:rsidRDefault="00925F1A" w:rsidP="00925F1A">
      <w:pPr>
        <w:rPr>
          <w:i/>
          <w:sz w:val="18"/>
        </w:rPr>
      </w:pPr>
    </w:p>
    <w:p w14:paraId="5231D6FF" w14:textId="77777777" w:rsidR="00925F1A" w:rsidRPr="00D86917" w:rsidRDefault="00925F1A" w:rsidP="00925F1A">
      <w:r w:rsidRPr="00D86917">
        <w:t xml:space="preserve"> Do you think you learned anything from the discussion?</w:t>
      </w:r>
    </w:p>
    <w:p w14:paraId="5D11DDD6" w14:textId="77777777" w:rsidR="00925F1A" w:rsidRPr="00D86917" w:rsidRDefault="00925F1A" w:rsidP="00925F1A"/>
    <w:p w14:paraId="1178357C" w14:textId="77777777" w:rsidR="00925F1A" w:rsidRPr="00D86917" w:rsidRDefault="00925F1A" w:rsidP="00925F1A">
      <w:pPr>
        <w:rPr>
          <w:sz w:val="18"/>
        </w:rPr>
      </w:pPr>
      <w:r w:rsidRPr="00D86917">
        <w:rPr>
          <w:sz w:val="18"/>
          <w:u w:val="single"/>
        </w:rPr>
        <w:tab/>
      </w:r>
      <w:r w:rsidRPr="00D86917">
        <w:rPr>
          <w:sz w:val="18"/>
        </w:rPr>
        <w:tab/>
      </w:r>
      <w:r w:rsidRPr="00D86917">
        <w:rPr>
          <w:sz w:val="18"/>
          <w:u w:val="single"/>
        </w:rPr>
        <w:tab/>
      </w:r>
      <w:r w:rsidRPr="00D86917">
        <w:rPr>
          <w:sz w:val="18"/>
        </w:rPr>
        <w:tab/>
      </w:r>
      <w:r w:rsidRPr="00D86917">
        <w:rPr>
          <w:sz w:val="18"/>
          <w:u w:val="single"/>
        </w:rPr>
        <w:tab/>
      </w:r>
    </w:p>
    <w:p w14:paraId="4BA88840" w14:textId="77777777" w:rsidR="00925F1A" w:rsidRPr="00D86917" w:rsidRDefault="00925F1A" w:rsidP="00925F1A">
      <w:pPr>
        <w:rPr>
          <w:i/>
          <w:sz w:val="18"/>
        </w:rPr>
      </w:pPr>
      <w:r w:rsidRPr="00D86917">
        <w:rPr>
          <w:i/>
          <w:sz w:val="18"/>
        </w:rPr>
        <w:t>yes</w:t>
      </w:r>
      <w:r w:rsidRPr="00D86917">
        <w:rPr>
          <w:i/>
          <w:sz w:val="18"/>
        </w:rPr>
        <w:tab/>
      </w:r>
      <w:r w:rsidRPr="00D86917">
        <w:rPr>
          <w:i/>
          <w:sz w:val="18"/>
        </w:rPr>
        <w:tab/>
        <w:t>no</w:t>
      </w:r>
      <w:r w:rsidRPr="00D86917">
        <w:rPr>
          <w:i/>
          <w:sz w:val="18"/>
        </w:rPr>
        <w:tab/>
      </w:r>
      <w:r w:rsidRPr="00D86917">
        <w:rPr>
          <w:i/>
          <w:sz w:val="18"/>
        </w:rPr>
        <w:tab/>
        <w:t>not sure</w:t>
      </w:r>
    </w:p>
    <w:p w14:paraId="1B7FCD8D" w14:textId="77777777" w:rsidR="00925F1A" w:rsidRPr="00D86917" w:rsidRDefault="00925F1A" w:rsidP="00925F1A">
      <w:pPr>
        <w:rPr>
          <w:i/>
          <w:sz w:val="18"/>
        </w:rPr>
      </w:pPr>
    </w:p>
    <w:p w14:paraId="10FD6CF2" w14:textId="77777777" w:rsidR="00925F1A" w:rsidRPr="00D86917" w:rsidRDefault="00925F1A" w:rsidP="00925F1A">
      <w:pPr>
        <w:keepNext/>
        <w:keepLines/>
        <w:tabs>
          <w:tab w:val="left" w:pos="1500"/>
        </w:tabs>
        <w:ind w:left="2160" w:hanging="2160"/>
      </w:pPr>
    </w:p>
    <w:p w14:paraId="654947C5" w14:textId="77777777" w:rsidR="00925F1A" w:rsidRPr="00D86917" w:rsidRDefault="00925F1A" w:rsidP="00925F1A">
      <w:pPr>
        <w:keepNext/>
        <w:keepLines/>
        <w:tabs>
          <w:tab w:val="left" w:pos="1500"/>
        </w:tabs>
        <w:ind w:left="2160" w:hanging="2160"/>
      </w:pPr>
      <w:r w:rsidRPr="00D86917">
        <w:t>How deeply did you think about the information you received in the article and conversations?</w:t>
      </w:r>
    </w:p>
    <w:p w14:paraId="475331D3" w14:textId="77777777" w:rsidR="00925F1A" w:rsidRPr="00D86917" w:rsidRDefault="00925F1A" w:rsidP="00925F1A">
      <w:pPr>
        <w:keepNext/>
        <w:keepLines/>
        <w:tabs>
          <w:tab w:val="left" w:pos="1500"/>
        </w:tabs>
        <w:ind w:left="2160" w:hanging="2160"/>
        <w:rPr>
          <w:b/>
          <w:sz w:val="22"/>
        </w:rPr>
      </w:pPr>
    </w:p>
    <w:p w14:paraId="5DAB3CA6" w14:textId="77777777" w:rsidR="00925F1A" w:rsidRPr="00D86917" w:rsidRDefault="00925F1A" w:rsidP="00925F1A">
      <w:pPr>
        <w:keepNext/>
        <w:keepLines/>
        <w:rPr>
          <w:sz w:val="18"/>
          <w:u w:val="single"/>
        </w:rPr>
      </w:pPr>
      <w:r w:rsidRPr="00D86917">
        <w:rPr>
          <w:sz w:val="18"/>
          <w:u w:val="single"/>
        </w:rPr>
        <w:tab/>
      </w:r>
      <w:r w:rsidRPr="00D86917">
        <w:rPr>
          <w:sz w:val="18"/>
        </w:rPr>
        <w:tab/>
      </w:r>
      <w:r w:rsidRPr="00D86917">
        <w:rPr>
          <w:sz w:val="18"/>
          <w:u w:val="single"/>
        </w:rPr>
        <w:tab/>
      </w:r>
      <w:r w:rsidRPr="00D86917">
        <w:rPr>
          <w:sz w:val="18"/>
        </w:rPr>
        <w:tab/>
      </w:r>
      <w:r w:rsidRPr="00D86917">
        <w:rPr>
          <w:sz w:val="18"/>
          <w:u w:val="single"/>
        </w:rPr>
        <w:tab/>
      </w:r>
      <w:r w:rsidRPr="00D86917">
        <w:rPr>
          <w:sz w:val="18"/>
        </w:rPr>
        <w:tab/>
      </w:r>
      <w:r w:rsidRPr="00D86917">
        <w:rPr>
          <w:sz w:val="18"/>
          <w:u w:val="single"/>
        </w:rPr>
        <w:tab/>
        <w:t xml:space="preserve">  </w:t>
      </w:r>
      <w:r w:rsidRPr="00D86917">
        <w:rPr>
          <w:sz w:val="18"/>
        </w:rPr>
        <w:tab/>
      </w:r>
      <w:r w:rsidRPr="00D86917">
        <w:rPr>
          <w:sz w:val="18"/>
          <w:u w:val="single"/>
        </w:rPr>
        <w:tab/>
      </w:r>
    </w:p>
    <w:p w14:paraId="0D4293B6" w14:textId="77777777" w:rsidR="00925F1A" w:rsidRPr="00D86917" w:rsidRDefault="00925F1A" w:rsidP="00925F1A">
      <w:pPr>
        <w:keepNext/>
        <w:keepLines/>
        <w:tabs>
          <w:tab w:val="left" w:pos="1500"/>
        </w:tabs>
        <w:ind w:left="2160" w:hanging="2160"/>
        <w:rPr>
          <w:i/>
          <w:sz w:val="18"/>
        </w:rPr>
      </w:pPr>
      <w:r w:rsidRPr="00D86917">
        <w:rPr>
          <w:i/>
          <w:sz w:val="18"/>
        </w:rPr>
        <w:t>Not deeply</w:t>
      </w:r>
      <w:r w:rsidRPr="00D86917">
        <w:rPr>
          <w:i/>
          <w:sz w:val="18"/>
        </w:rPr>
        <w:tab/>
        <w:t>Not too</w:t>
      </w:r>
      <w:r w:rsidRPr="00D86917">
        <w:rPr>
          <w:i/>
          <w:sz w:val="18"/>
        </w:rPr>
        <w:tab/>
      </w:r>
      <w:r w:rsidRPr="00D86917">
        <w:rPr>
          <w:i/>
          <w:sz w:val="18"/>
        </w:rPr>
        <w:tab/>
        <w:t>neither deeply</w:t>
      </w:r>
      <w:r w:rsidRPr="00D86917">
        <w:rPr>
          <w:i/>
          <w:sz w:val="18"/>
        </w:rPr>
        <w:tab/>
        <w:t xml:space="preserve">very </w:t>
      </w:r>
      <w:r w:rsidRPr="00D86917">
        <w:rPr>
          <w:i/>
          <w:sz w:val="18"/>
        </w:rPr>
        <w:tab/>
      </w:r>
      <w:r w:rsidRPr="00D86917">
        <w:rPr>
          <w:i/>
          <w:sz w:val="18"/>
        </w:rPr>
        <w:tab/>
        <w:t>extremely</w:t>
      </w:r>
    </w:p>
    <w:p w14:paraId="4E2953B4" w14:textId="77777777" w:rsidR="00925F1A" w:rsidRPr="00D86917" w:rsidRDefault="00925F1A" w:rsidP="00925F1A">
      <w:pPr>
        <w:keepNext/>
        <w:keepLines/>
        <w:tabs>
          <w:tab w:val="left" w:pos="1500"/>
        </w:tabs>
        <w:ind w:left="2160" w:hanging="2160"/>
        <w:rPr>
          <w:i/>
          <w:sz w:val="18"/>
        </w:rPr>
      </w:pPr>
      <w:r w:rsidRPr="00D86917">
        <w:rPr>
          <w:i/>
          <w:sz w:val="18"/>
        </w:rPr>
        <w:t xml:space="preserve">at all </w:t>
      </w:r>
      <w:r w:rsidRPr="00D86917">
        <w:rPr>
          <w:i/>
          <w:sz w:val="18"/>
        </w:rPr>
        <w:tab/>
        <w:t>deeply</w:t>
      </w:r>
      <w:r w:rsidRPr="00D86917">
        <w:rPr>
          <w:i/>
          <w:sz w:val="18"/>
        </w:rPr>
        <w:tab/>
      </w:r>
      <w:r w:rsidRPr="00D86917">
        <w:rPr>
          <w:i/>
          <w:sz w:val="18"/>
        </w:rPr>
        <w:tab/>
        <w:t>nor not deeply</w:t>
      </w:r>
      <w:r w:rsidRPr="00D86917">
        <w:rPr>
          <w:i/>
          <w:sz w:val="18"/>
        </w:rPr>
        <w:tab/>
      </w:r>
      <w:proofErr w:type="spellStart"/>
      <w:r w:rsidRPr="00D86917">
        <w:rPr>
          <w:i/>
          <w:sz w:val="18"/>
        </w:rPr>
        <w:t>deeply</w:t>
      </w:r>
      <w:proofErr w:type="spellEnd"/>
      <w:r w:rsidRPr="00D86917">
        <w:rPr>
          <w:i/>
          <w:sz w:val="18"/>
        </w:rPr>
        <w:tab/>
      </w:r>
      <w:r w:rsidRPr="00D86917">
        <w:rPr>
          <w:i/>
          <w:sz w:val="18"/>
        </w:rPr>
        <w:tab/>
      </w:r>
      <w:proofErr w:type="spellStart"/>
      <w:r w:rsidRPr="00D86917">
        <w:rPr>
          <w:i/>
          <w:sz w:val="18"/>
        </w:rPr>
        <w:t>deeply</w:t>
      </w:r>
      <w:proofErr w:type="spellEnd"/>
    </w:p>
    <w:p w14:paraId="227D0F23" w14:textId="77777777" w:rsidR="00925F1A" w:rsidRPr="00D86917" w:rsidRDefault="00925F1A" w:rsidP="00925F1A"/>
    <w:p w14:paraId="32BA7706" w14:textId="22C46E0D" w:rsidR="00925F1A" w:rsidRPr="00D86917" w:rsidRDefault="00925F1A" w:rsidP="00925F1A">
      <w:r w:rsidRPr="00D86917">
        <w:t xml:space="preserve">How important is your identity as a $PARTY to you? </w:t>
      </w:r>
    </w:p>
    <w:p w14:paraId="3674FBB2" w14:textId="77777777" w:rsidR="00925F1A" w:rsidRPr="00D86917" w:rsidRDefault="00925F1A" w:rsidP="00925F1A"/>
    <w:p w14:paraId="40E89F53"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37350DD1"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Not at all</w:t>
      </w:r>
      <w:r w:rsidRPr="00D86917">
        <w:rPr>
          <w:rFonts w:eastAsia="Times New Roman"/>
          <w:i/>
          <w:sz w:val="18"/>
          <w:szCs w:val="18"/>
        </w:rPr>
        <w:tab/>
      </w:r>
      <w:r w:rsidRPr="00D86917">
        <w:rPr>
          <w:rFonts w:eastAsia="Times New Roman"/>
          <w:i/>
          <w:sz w:val="18"/>
          <w:szCs w:val="18"/>
        </w:rPr>
        <w:tab/>
        <w:t xml:space="preserve">Not too </w:t>
      </w:r>
      <w:r w:rsidRPr="00D86917">
        <w:rPr>
          <w:rFonts w:eastAsia="Times New Roman"/>
          <w:i/>
          <w:sz w:val="18"/>
          <w:szCs w:val="18"/>
        </w:rPr>
        <w:tab/>
      </w:r>
      <w:r w:rsidRPr="00D86917">
        <w:rPr>
          <w:rFonts w:eastAsia="Times New Roman"/>
          <w:i/>
          <w:sz w:val="18"/>
          <w:szCs w:val="18"/>
        </w:rPr>
        <w:tab/>
        <w:t>Somewhat</w:t>
      </w:r>
      <w:r w:rsidRPr="00D86917">
        <w:rPr>
          <w:rFonts w:eastAsia="Times New Roman"/>
          <w:i/>
          <w:sz w:val="18"/>
          <w:szCs w:val="18"/>
        </w:rPr>
        <w:tab/>
        <w:t>Very</w:t>
      </w:r>
      <w:r w:rsidRPr="00D86917">
        <w:rPr>
          <w:rFonts w:eastAsia="Times New Roman"/>
          <w:i/>
          <w:sz w:val="18"/>
          <w:szCs w:val="18"/>
        </w:rPr>
        <w:tab/>
      </w:r>
      <w:r w:rsidRPr="00D86917">
        <w:rPr>
          <w:rFonts w:eastAsia="Times New Roman"/>
          <w:i/>
          <w:sz w:val="18"/>
          <w:szCs w:val="18"/>
        </w:rPr>
        <w:tab/>
        <w:t>Extremely</w:t>
      </w:r>
    </w:p>
    <w:p w14:paraId="095FDC87"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Important</w:t>
      </w:r>
      <w:r w:rsidRPr="00D86917">
        <w:rPr>
          <w:rFonts w:eastAsia="Times New Roman"/>
          <w:i/>
          <w:sz w:val="18"/>
          <w:szCs w:val="18"/>
        </w:rPr>
        <w:tab/>
      </w:r>
      <w:proofErr w:type="spellStart"/>
      <w:r w:rsidRPr="00D86917">
        <w:rPr>
          <w:rFonts w:eastAsia="Times New Roman"/>
          <w:i/>
          <w:sz w:val="18"/>
          <w:szCs w:val="18"/>
        </w:rPr>
        <w:t>Important</w:t>
      </w:r>
      <w:proofErr w:type="spellEnd"/>
      <w:r w:rsidRPr="00D86917">
        <w:rPr>
          <w:rFonts w:eastAsia="Times New Roman"/>
          <w:i/>
          <w:sz w:val="18"/>
          <w:szCs w:val="18"/>
        </w:rPr>
        <w:tab/>
      </w:r>
      <w:proofErr w:type="spellStart"/>
      <w:r w:rsidRPr="00D86917">
        <w:rPr>
          <w:rFonts w:eastAsia="Times New Roman"/>
          <w:i/>
          <w:sz w:val="18"/>
          <w:szCs w:val="18"/>
        </w:rPr>
        <w:t>Important</w:t>
      </w:r>
      <w:proofErr w:type="spellEnd"/>
      <w:r w:rsidRPr="00D86917">
        <w:rPr>
          <w:rFonts w:eastAsia="Times New Roman"/>
          <w:i/>
          <w:sz w:val="18"/>
          <w:szCs w:val="18"/>
        </w:rPr>
        <w:tab/>
      </w:r>
      <w:proofErr w:type="spellStart"/>
      <w:r w:rsidRPr="00D86917">
        <w:rPr>
          <w:rFonts w:eastAsia="Times New Roman"/>
          <w:i/>
          <w:sz w:val="18"/>
          <w:szCs w:val="18"/>
        </w:rPr>
        <w:t>Important</w:t>
      </w:r>
      <w:proofErr w:type="spellEnd"/>
      <w:r w:rsidRPr="00D86917">
        <w:rPr>
          <w:rFonts w:eastAsia="Times New Roman"/>
          <w:i/>
          <w:sz w:val="18"/>
          <w:szCs w:val="18"/>
        </w:rPr>
        <w:tab/>
      </w:r>
      <w:proofErr w:type="spellStart"/>
      <w:r w:rsidRPr="00D86917">
        <w:rPr>
          <w:rFonts w:eastAsia="Times New Roman"/>
          <w:i/>
          <w:sz w:val="18"/>
          <w:szCs w:val="18"/>
        </w:rPr>
        <w:t>Important</w:t>
      </w:r>
      <w:proofErr w:type="spellEnd"/>
      <w:r w:rsidRPr="00D86917">
        <w:rPr>
          <w:rFonts w:eastAsia="Times New Roman"/>
          <w:i/>
          <w:sz w:val="18"/>
          <w:szCs w:val="18"/>
        </w:rPr>
        <w:t xml:space="preserve"> </w:t>
      </w:r>
      <w:r w:rsidRPr="00D86917">
        <w:rPr>
          <w:rFonts w:eastAsia="Times New Roman"/>
          <w:i/>
          <w:sz w:val="18"/>
          <w:szCs w:val="18"/>
        </w:rPr>
        <w:tab/>
      </w:r>
    </w:p>
    <w:p w14:paraId="3D9BD31A" w14:textId="77777777" w:rsidR="00925F1A" w:rsidRPr="00D86917" w:rsidRDefault="00925F1A" w:rsidP="00925F1A"/>
    <w:p w14:paraId="1DFE5ECB" w14:textId="77777777" w:rsidR="00925F1A" w:rsidRPr="00D86917" w:rsidRDefault="00925F1A" w:rsidP="00925F1A"/>
    <w:p w14:paraId="42875D20" w14:textId="77777777" w:rsidR="00925F1A" w:rsidRPr="00D86917" w:rsidRDefault="00925F1A" w:rsidP="00925F1A">
      <w:r w:rsidRPr="00D86917">
        <w:t xml:space="preserve">We’d like to get your feelings toward some of our political leaders and other groups who are in the news these days. We’ll ask you to do that using a 0 to 100 scale that we call a feeling thermometer. Ratings between 50 degrees and 100 degrees mean that you feel favorable and warm toward the person. Ratings between 0 degrees and 50 degrees mean that you don't feel favorable toward the person and that you don't care too much for that person. You would rate the person at the </w:t>
      </w:r>
      <w:proofErr w:type="gramStart"/>
      <w:r w:rsidRPr="00D86917">
        <w:t>50 degree</w:t>
      </w:r>
      <w:proofErr w:type="gramEnd"/>
      <w:r w:rsidRPr="00D86917">
        <w:t xml:space="preserve"> mark if you don't feel particularly warm or cold toward the person. </w:t>
      </w:r>
    </w:p>
    <w:p w14:paraId="5E0C641F" w14:textId="77777777" w:rsidR="00925F1A" w:rsidRPr="00D86917" w:rsidRDefault="00925F1A" w:rsidP="00925F1A"/>
    <w:p w14:paraId="1C69EEC0" w14:textId="77777777" w:rsidR="00925F1A" w:rsidRPr="00D86917" w:rsidRDefault="00925F1A" w:rsidP="00925F1A">
      <w:r w:rsidRPr="00D86917">
        <w:t xml:space="preserve">Using that 0 to 100 scale, how would you rate each of the following groups or people below? </w:t>
      </w:r>
    </w:p>
    <w:p w14:paraId="26F90E66" w14:textId="77777777" w:rsidR="00925F1A" w:rsidRPr="00D86917" w:rsidRDefault="00925F1A" w:rsidP="00925F1A"/>
    <w:p w14:paraId="3BAA1FF1" w14:textId="77777777" w:rsidR="00925F1A" w:rsidRPr="00D86917" w:rsidRDefault="00925F1A" w:rsidP="00925F1A">
      <w:r w:rsidRPr="00D86917">
        <w:t>The Democratic Party: ______________</w:t>
      </w:r>
    </w:p>
    <w:p w14:paraId="089845EF" w14:textId="77777777" w:rsidR="00925F1A" w:rsidRPr="00D86917" w:rsidRDefault="00925F1A" w:rsidP="00925F1A"/>
    <w:p w14:paraId="54BF8C15" w14:textId="77777777" w:rsidR="00925F1A" w:rsidRPr="00D86917" w:rsidRDefault="00925F1A" w:rsidP="00925F1A">
      <w:r w:rsidRPr="00D86917">
        <w:t xml:space="preserve">The Republican Party: ______________ </w:t>
      </w:r>
    </w:p>
    <w:p w14:paraId="536DEC8D" w14:textId="77777777" w:rsidR="00925F1A" w:rsidRPr="00D86917" w:rsidRDefault="00925F1A" w:rsidP="00925F1A"/>
    <w:p w14:paraId="3B18BEC8" w14:textId="77777777" w:rsidR="00925F1A" w:rsidRPr="00D86917" w:rsidRDefault="00925F1A" w:rsidP="00925F1A">
      <w:r w:rsidRPr="00D86917">
        <w:lastRenderedPageBreak/>
        <w:t xml:space="preserve">Hillary Clinton: ______________ </w:t>
      </w:r>
    </w:p>
    <w:p w14:paraId="3F5BC52A" w14:textId="77777777" w:rsidR="00925F1A" w:rsidRPr="00D86917" w:rsidRDefault="00925F1A" w:rsidP="00925F1A"/>
    <w:p w14:paraId="3EA7B32D" w14:textId="77777777" w:rsidR="00925F1A" w:rsidRPr="00D86917" w:rsidRDefault="00925F1A" w:rsidP="00925F1A">
      <w:r w:rsidRPr="00D86917">
        <w:t xml:space="preserve">Donald Trump: _______________  </w:t>
      </w:r>
    </w:p>
    <w:p w14:paraId="57B21A2E" w14:textId="35D8803D" w:rsidR="00925F1A" w:rsidRPr="00D86917" w:rsidRDefault="00925F1A" w:rsidP="00925F1A">
      <w:pPr>
        <w:widowControl w:val="0"/>
        <w:overflowPunct w:val="0"/>
        <w:autoSpaceDE w:val="0"/>
        <w:autoSpaceDN w:val="0"/>
        <w:adjustRightInd w:val="0"/>
        <w:textAlignment w:val="baseline"/>
        <w:rPr>
          <w:rFonts w:eastAsia="Times New Roman"/>
          <w:szCs w:val="20"/>
        </w:rPr>
      </w:pPr>
    </w:p>
    <w:p w14:paraId="12F503D3" w14:textId="77777777" w:rsidR="00D60F55" w:rsidRPr="00D86917" w:rsidRDefault="00D60F55" w:rsidP="00925F1A">
      <w:pPr>
        <w:widowControl w:val="0"/>
        <w:overflowPunct w:val="0"/>
        <w:autoSpaceDE w:val="0"/>
        <w:autoSpaceDN w:val="0"/>
        <w:adjustRightInd w:val="0"/>
        <w:textAlignment w:val="baseline"/>
        <w:rPr>
          <w:rFonts w:eastAsia="Times New Roman"/>
          <w:szCs w:val="20"/>
        </w:rPr>
      </w:pPr>
    </w:p>
    <w:p w14:paraId="4C3FE2FF" w14:textId="6654CF4A" w:rsidR="00D60F55" w:rsidRPr="00D86917" w:rsidRDefault="00D60F55" w:rsidP="00D60F55">
      <w:pPr>
        <w:widowControl w:val="0"/>
        <w:overflowPunct w:val="0"/>
        <w:autoSpaceDE w:val="0"/>
        <w:autoSpaceDN w:val="0"/>
        <w:adjustRightInd w:val="0"/>
        <w:textAlignment w:val="baseline"/>
        <w:rPr>
          <w:rFonts w:eastAsia="Times New Roman"/>
          <w:szCs w:val="20"/>
        </w:rPr>
      </w:pPr>
      <w:r w:rsidRPr="00D86917">
        <w:rPr>
          <w:rFonts w:eastAsia="Times New Roman"/>
          <w:szCs w:val="20"/>
        </w:rPr>
        <w:t xml:space="preserve">I have a good understanding of the experiences, feelings and beliefs of $OTHERPARTYs. </w:t>
      </w:r>
    </w:p>
    <w:p w14:paraId="49F434D1" w14:textId="77777777" w:rsidR="00D60F55" w:rsidRPr="00D86917" w:rsidRDefault="00D60F55" w:rsidP="00D60F55"/>
    <w:p w14:paraId="389B0A25"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2EE10D93"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Strongly</w:t>
      </w:r>
      <w:r w:rsidRPr="00D86917">
        <w:rPr>
          <w:rFonts w:eastAsia="Times New Roman"/>
          <w:i/>
          <w:sz w:val="18"/>
          <w:szCs w:val="18"/>
        </w:rPr>
        <w:tab/>
      </w:r>
      <w:r w:rsidRPr="00D86917">
        <w:rPr>
          <w:rFonts w:eastAsia="Times New Roman"/>
          <w:i/>
          <w:sz w:val="18"/>
          <w:szCs w:val="18"/>
        </w:rPr>
        <w:tab/>
        <w:t>Disagree</w:t>
      </w:r>
      <w:r w:rsidRPr="00D86917">
        <w:rPr>
          <w:rFonts w:eastAsia="Times New Roman"/>
          <w:i/>
          <w:sz w:val="18"/>
          <w:szCs w:val="18"/>
        </w:rPr>
        <w:tab/>
      </w:r>
      <w:r w:rsidRPr="00D86917">
        <w:rPr>
          <w:rFonts w:eastAsia="Times New Roman"/>
          <w:i/>
          <w:sz w:val="18"/>
          <w:szCs w:val="18"/>
        </w:rPr>
        <w:tab/>
        <w:t xml:space="preserve">Neither Agree </w:t>
      </w:r>
      <w:r w:rsidRPr="00D86917">
        <w:rPr>
          <w:rFonts w:eastAsia="Times New Roman"/>
          <w:i/>
          <w:sz w:val="18"/>
          <w:szCs w:val="18"/>
        </w:rPr>
        <w:tab/>
      </w:r>
      <w:proofErr w:type="spellStart"/>
      <w:r w:rsidRPr="00D86917">
        <w:rPr>
          <w:rFonts w:eastAsia="Times New Roman"/>
          <w:i/>
          <w:sz w:val="18"/>
          <w:szCs w:val="18"/>
        </w:rPr>
        <w:t>Agree</w:t>
      </w:r>
      <w:proofErr w:type="spellEnd"/>
      <w:r w:rsidRPr="00D86917">
        <w:rPr>
          <w:rFonts w:eastAsia="Times New Roman"/>
          <w:i/>
          <w:sz w:val="18"/>
          <w:szCs w:val="18"/>
        </w:rPr>
        <w:tab/>
      </w:r>
      <w:r w:rsidRPr="00D86917">
        <w:rPr>
          <w:rFonts w:eastAsia="Times New Roman"/>
          <w:i/>
          <w:sz w:val="18"/>
          <w:szCs w:val="18"/>
        </w:rPr>
        <w:tab/>
        <w:t>Strongly</w:t>
      </w:r>
      <w:r w:rsidRPr="00D86917">
        <w:rPr>
          <w:rFonts w:eastAsia="Times New Roman"/>
          <w:i/>
          <w:sz w:val="18"/>
          <w:szCs w:val="18"/>
        </w:rPr>
        <w:tab/>
      </w:r>
    </w:p>
    <w:p w14:paraId="0AD29BF8"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nor 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Agree</w:t>
      </w:r>
    </w:p>
    <w:p w14:paraId="4CB62B38" w14:textId="77777777" w:rsidR="00D60F55" w:rsidRPr="00D86917" w:rsidRDefault="00D60F55" w:rsidP="00D60F55"/>
    <w:p w14:paraId="4241F707" w14:textId="690F08EB" w:rsidR="00D60F55" w:rsidRPr="00D86917" w:rsidRDefault="00D60F55" w:rsidP="00D60F55">
      <w:r w:rsidRPr="00D86917">
        <w:t xml:space="preserve">Even when I disagree with them, $OTHERPARTYs adopt reasonable policy positions. </w:t>
      </w:r>
    </w:p>
    <w:p w14:paraId="77AEA1E7" w14:textId="77777777" w:rsidR="00D60F55" w:rsidRPr="00D86917" w:rsidRDefault="00D60F55" w:rsidP="00D60F55"/>
    <w:p w14:paraId="01861D5F"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11218222"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Strongly</w:t>
      </w:r>
      <w:r w:rsidRPr="00D86917">
        <w:rPr>
          <w:rFonts w:eastAsia="Times New Roman"/>
          <w:i/>
          <w:sz w:val="18"/>
          <w:szCs w:val="18"/>
        </w:rPr>
        <w:tab/>
      </w:r>
      <w:r w:rsidRPr="00D86917">
        <w:rPr>
          <w:rFonts w:eastAsia="Times New Roman"/>
          <w:i/>
          <w:sz w:val="18"/>
          <w:szCs w:val="18"/>
        </w:rPr>
        <w:tab/>
        <w:t>Disagree</w:t>
      </w:r>
      <w:r w:rsidRPr="00D86917">
        <w:rPr>
          <w:rFonts w:eastAsia="Times New Roman"/>
          <w:i/>
          <w:sz w:val="18"/>
          <w:szCs w:val="18"/>
        </w:rPr>
        <w:tab/>
      </w:r>
      <w:r w:rsidRPr="00D86917">
        <w:rPr>
          <w:rFonts w:eastAsia="Times New Roman"/>
          <w:i/>
          <w:sz w:val="18"/>
          <w:szCs w:val="18"/>
        </w:rPr>
        <w:tab/>
        <w:t xml:space="preserve">Neither Agree </w:t>
      </w:r>
      <w:r w:rsidRPr="00D86917">
        <w:rPr>
          <w:rFonts w:eastAsia="Times New Roman"/>
          <w:i/>
          <w:sz w:val="18"/>
          <w:szCs w:val="18"/>
        </w:rPr>
        <w:tab/>
      </w:r>
      <w:proofErr w:type="spellStart"/>
      <w:r w:rsidRPr="00D86917">
        <w:rPr>
          <w:rFonts w:eastAsia="Times New Roman"/>
          <w:i/>
          <w:sz w:val="18"/>
          <w:szCs w:val="18"/>
        </w:rPr>
        <w:t>Agree</w:t>
      </w:r>
      <w:proofErr w:type="spellEnd"/>
      <w:r w:rsidRPr="00D86917">
        <w:rPr>
          <w:rFonts w:eastAsia="Times New Roman"/>
          <w:i/>
          <w:sz w:val="18"/>
          <w:szCs w:val="18"/>
        </w:rPr>
        <w:tab/>
      </w:r>
      <w:r w:rsidRPr="00D86917">
        <w:rPr>
          <w:rFonts w:eastAsia="Times New Roman"/>
          <w:i/>
          <w:sz w:val="18"/>
          <w:szCs w:val="18"/>
        </w:rPr>
        <w:tab/>
        <w:t>Strongly</w:t>
      </w:r>
      <w:r w:rsidRPr="00D86917">
        <w:rPr>
          <w:rFonts w:eastAsia="Times New Roman"/>
          <w:i/>
          <w:sz w:val="18"/>
          <w:szCs w:val="18"/>
        </w:rPr>
        <w:tab/>
      </w:r>
    </w:p>
    <w:p w14:paraId="4D8A03CE"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nor 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Agree</w:t>
      </w:r>
    </w:p>
    <w:p w14:paraId="42C0D6AE" w14:textId="77777777" w:rsidR="00D60F55" w:rsidRPr="00D86917" w:rsidRDefault="00D60F55" w:rsidP="00D60F55"/>
    <w:p w14:paraId="7AF8B576" w14:textId="2D3EED59" w:rsidR="00D60F55" w:rsidRPr="00D86917" w:rsidRDefault="00D60F55" w:rsidP="00D60F55">
      <w:r w:rsidRPr="00D86917">
        <w:t xml:space="preserve">$OTHERPARTYs respect my political beliefs and opinions. </w:t>
      </w:r>
    </w:p>
    <w:p w14:paraId="3256716B" w14:textId="77777777" w:rsidR="00D60F55" w:rsidRPr="00D86917" w:rsidRDefault="00D60F55" w:rsidP="00D60F55"/>
    <w:p w14:paraId="3949F1F5"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64D426E8"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Strongly</w:t>
      </w:r>
      <w:r w:rsidRPr="00D86917">
        <w:rPr>
          <w:rFonts w:eastAsia="Times New Roman"/>
          <w:i/>
          <w:sz w:val="18"/>
          <w:szCs w:val="18"/>
        </w:rPr>
        <w:tab/>
      </w:r>
      <w:r w:rsidRPr="00D86917">
        <w:rPr>
          <w:rFonts w:eastAsia="Times New Roman"/>
          <w:i/>
          <w:sz w:val="18"/>
          <w:szCs w:val="18"/>
        </w:rPr>
        <w:tab/>
        <w:t>Disagree</w:t>
      </w:r>
      <w:r w:rsidRPr="00D86917">
        <w:rPr>
          <w:rFonts w:eastAsia="Times New Roman"/>
          <w:i/>
          <w:sz w:val="18"/>
          <w:szCs w:val="18"/>
        </w:rPr>
        <w:tab/>
      </w:r>
      <w:r w:rsidRPr="00D86917">
        <w:rPr>
          <w:rFonts w:eastAsia="Times New Roman"/>
          <w:i/>
          <w:sz w:val="18"/>
          <w:szCs w:val="18"/>
        </w:rPr>
        <w:tab/>
        <w:t xml:space="preserve">Neither Agree </w:t>
      </w:r>
      <w:r w:rsidRPr="00D86917">
        <w:rPr>
          <w:rFonts w:eastAsia="Times New Roman"/>
          <w:i/>
          <w:sz w:val="18"/>
          <w:szCs w:val="18"/>
        </w:rPr>
        <w:tab/>
      </w:r>
      <w:proofErr w:type="spellStart"/>
      <w:r w:rsidRPr="00D86917">
        <w:rPr>
          <w:rFonts w:eastAsia="Times New Roman"/>
          <w:i/>
          <w:sz w:val="18"/>
          <w:szCs w:val="18"/>
        </w:rPr>
        <w:t>Agree</w:t>
      </w:r>
      <w:proofErr w:type="spellEnd"/>
      <w:r w:rsidRPr="00D86917">
        <w:rPr>
          <w:rFonts w:eastAsia="Times New Roman"/>
          <w:i/>
          <w:sz w:val="18"/>
          <w:szCs w:val="18"/>
        </w:rPr>
        <w:tab/>
      </w:r>
      <w:r w:rsidRPr="00D86917">
        <w:rPr>
          <w:rFonts w:eastAsia="Times New Roman"/>
          <w:i/>
          <w:sz w:val="18"/>
          <w:szCs w:val="18"/>
        </w:rPr>
        <w:tab/>
        <w:t>Strongly</w:t>
      </w:r>
      <w:r w:rsidRPr="00D86917">
        <w:rPr>
          <w:rFonts w:eastAsia="Times New Roman"/>
          <w:i/>
          <w:sz w:val="18"/>
          <w:szCs w:val="18"/>
        </w:rPr>
        <w:tab/>
      </w:r>
    </w:p>
    <w:p w14:paraId="39E5897E"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nor 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Agree</w:t>
      </w:r>
    </w:p>
    <w:p w14:paraId="165EC1DC" w14:textId="77777777" w:rsidR="00D60F55" w:rsidRPr="00D86917" w:rsidRDefault="00D60F55" w:rsidP="00925F1A">
      <w:pPr>
        <w:widowControl w:val="0"/>
        <w:overflowPunct w:val="0"/>
        <w:autoSpaceDE w:val="0"/>
        <w:autoSpaceDN w:val="0"/>
        <w:adjustRightInd w:val="0"/>
        <w:textAlignment w:val="baseline"/>
        <w:rPr>
          <w:rFonts w:eastAsia="Times New Roman"/>
          <w:szCs w:val="20"/>
        </w:rPr>
      </w:pPr>
    </w:p>
    <w:p w14:paraId="66A338B7" w14:textId="77777777" w:rsidR="00925F1A" w:rsidRPr="00D86917" w:rsidRDefault="00925F1A" w:rsidP="00925F1A">
      <w:pPr>
        <w:widowControl w:val="0"/>
        <w:overflowPunct w:val="0"/>
        <w:autoSpaceDE w:val="0"/>
        <w:autoSpaceDN w:val="0"/>
        <w:adjustRightInd w:val="0"/>
        <w:textAlignment w:val="baseline"/>
        <w:rPr>
          <w:rFonts w:eastAsia="Times New Roman"/>
          <w:szCs w:val="20"/>
        </w:rPr>
      </w:pPr>
    </w:p>
    <w:p w14:paraId="56E643ED" w14:textId="77777777" w:rsidR="00925F1A" w:rsidRPr="00D86917" w:rsidRDefault="00925F1A" w:rsidP="00925F1A">
      <w:r w:rsidRPr="00D86917">
        <w:t xml:space="preserve">There are many policy areas where Democrats and Republicans agree and can find common ground to work together. </w:t>
      </w:r>
    </w:p>
    <w:p w14:paraId="5AC8BD07" w14:textId="77777777" w:rsidR="00925F1A" w:rsidRPr="00D86917" w:rsidRDefault="00925F1A" w:rsidP="00925F1A"/>
    <w:p w14:paraId="62089EE4"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7FC47980"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Strongly</w:t>
      </w:r>
      <w:r w:rsidRPr="00D86917">
        <w:rPr>
          <w:rFonts w:eastAsia="Times New Roman"/>
          <w:i/>
          <w:sz w:val="18"/>
          <w:szCs w:val="18"/>
        </w:rPr>
        <w:tab/>
      </w:r>
      <w:r w:rsidRPr="00D86917">
        <w:rPr>
          <w:rFonts w:eastAsia="Times New Roman"/>
          <w:i/>
          <w:sz w:val="18"/>
          <w:szCs w:val="18"/>
        </w:rPr>
        <w:tab/>
        <w:t>Disagree</w:t>
      </w:r>
      <w:r w:rsidRPr="00D86917">
        <w:rPr>
          <w:rFonts w:eastAsia="Times New Roman"/>
          <w:i/>
          <w:sz w:val="18"/>
          <w:szCs w:val="18"/>
        </w:rPr>
        <w:tab/>
      </w:r>
      <w:r w:rsidRPr="00D86917">
        <w:rPr>
          <w:rFonts w:eastAsia="Times New Roman"/>
          <w:i/>
          <w:sz w:val="18"/>
          <w:szCs w:val="18"/>
        </w:rPr>
        <w:tab/>
        <w:t xml:space="preserve">Neither Agree </w:t>
      </w:r>
      <w:r w:rsidRPr="00D86917">
        <w:rPr>
          <w:rFonts w:eastAsia="Times New Roman"/>
          <w:i/>
          <w:sz w:val="18"/>
          <w:szCs w:val="18"/>
        </w:rPr>
        <w:tab/>
      </w:r>
      <w:proofErr w:type="spellStart"/>
      <w:r w:rsidRPr="00D86917">
        <w:rPr>
          <w:rFonts w:eastAsia="Times New Roman"/>
          <w:i/>
          <w:sz w:val="18"/>
          <w:szCs w:val="18"/>
        </w:rPr>
        <w:t>Agree</w:t>
      </w:r>
      <w:proofErr w:type="spellEnd"/>
      <w:r w:rsidRPr="00D86917">
        <w:rPr>
          <w:rFonts w:eastAsia="Times New Roman"/>
          <w:i/>
          <w:sz w:val="18"/>
          <w:szCs w:val="18"/>
        </w:rPr>
        <w:tab/>
      </w:r>
      <w:r w:rsidRPr="00D86917">
        <w:rPr>
          <w:rFonts w:eastAsia="Times New Roman"/>
          <w:i/>
          <w:sz w:val="18"/>
          <w:szCs w:val="18"/>
        </w:rPr>
        <w:tab/>
        <w:t>Strongly</w:t>
      </w:r>
      <w:r w:rsidRPr="00D86917">
        <w:rPr>
          <w:rFonts w:eastAsia="Times New Roman"/>
          <w:i/>
          <w:sz w:val="18"/>
          <w:szCs w:val="18"/>
        </w:rPr>
        <w:tab/>
      </w:r>
    </w:p>
    <w:p w14:paraId="2F761A30"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nor 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Agree</w:t>
      </w:r>
    </w:p>
    <w:p w14:paraId="60D7727C" w14:textId="77777777" w:rsidR="00925F1A" w:rsidRPr="00D86917" w:rsidRDefault="00925F1A" w:rsidP="00925F1A">
      <w:pPr>
        <w:rPr>
          <w:u w:val="single"/>
        </w:rPr>
      </w:pPr>
    </w:p>
    <w:p w14:paraId="444FF116" w14:textId="77777777" w:rsidR="00925F1A" w:rsidRPr="00D86917" w:rsidRDefault="00925F1A" w:rsidP="00925F1A">
      <w:r w:rsidRPr="00D86917">
        <w:t xml:space="preserve">Democrats and Republicans agree on many more issues than the media says that they do.  </w:t>
      </w:r>
    </w:p>
    <w:p w14:paraId="49E0C45D" w14:textId="77777777" w:rsidR="00925F1A" w:rsidRPr="00D86917" w:rsidRDefault="00925F1A" w:rsidP="00925F1A"/>
    <w:p w14:paraId="4EDA08CA"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1D900188"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Strongly</w:t>
      </w:r>
      <w:r w:rsidRPr="00D86917">
        <w:rPr>
          <w:rFonts w:eastAsia="Times New Roman"/>
          <w:i/>
          <w:sz w:val="18"/>
          <w:szCs w:val="18"/>
        </w:rPr>
        <w:tab/>
      </w:r>
      <w:r w:rsidRPr="00D86917">
        <w:rPr>
          <w:rFonts w:eastAsia="Times New Roman"/>
          <w:i/>
          <w:sz w:val="18"/>
          <w:szCs w:val="18"/>
        </w:rPr>
        <w:tab/>
        <w:t>Disagree</w:t>
      </w:r>
      <w:r w:rsidRPr="00D86917">
        <w:rPr>
          <w:rFonts w:eastAsia="Times New Roman"/>
          <w:i/>
          <w:sz w:val="18"/>
          <w:szCs w:val="18"/>
        </w:rPr>
        <w:tab/>
      </w:r>
      <w:r w:rsidRPr="00D86917">
        <w:rPr>
          <w:rFonts w:eastAsia="Times New Roman"/>
          <w:i/>
          <w:sz w:val="18"/>
          <w:szCs w:val="18"/>
        </w:rPr>
        <w:tab/>
        <w:t xml:space="preserve">Neither Agree </w:t>
      </w:r>
      <w:r w:rsidRPr="00D86917">
        <w:rPr>
          <w:rFonts w:eastAsia="Times New Roman"/>
          <w:i/>
          <w:sz w:val="18"/>
          <w:szCs w:val="18"/>
        </w:rPr>
        <w:tab/>
      </w:r>
      <w:proofErr w:type="spellStart"/>
      <w:r w:rsidRPr="00D86917">
        <w:rPr>
          <w:rFonts w:eastAsia="Times New Roman"/>
          <w:i/>
          <w:sz w:val="18"/>
          <w:szCs w:val="18"/>
        </w:rPr>
        <w:t>Agree</w:t>
      </w:r>
      <w:proofErr w:type="spellEnd"/>
      <w:r w:rsidRPr="00D86917">
        <w:rPr>
          <w:rFonts w:eastAsia="Times New Roman"/>
          <w:i/>
          <w:sz w:val="18"/>
          <w:szCs w:val="18"/>
        </w:rPr>
        <w:tab/>
      </w:r>
      <w:r w:rsidRPr="00D86917">
        <w:rPr>
          <w:rFonts w:eastAsia="Times New Roman"/>
          <w:i/>
          <w:sz w:val="18"/>
          <w:szCs w:val="18"/>
        </w:rPr>
        <w:tab/>
        <w:t>Strongly</w:t>
      </w:r>
      <w:r w:rsidRPr="00D86917">
        <w:rPr>
          <w:rFonts w:eastAsia="Times New Roman"/>
          <w:i/>
          <w:sz w:val="18"/>
          <w:szCs w:val="18"/>
        </w:rPr>
        <w:tab/>
      </w:r>
    </w:p>
    <w:p w14:paraId="38977135"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nor Disagree</w:t>
      </w:r>
      <w:r w:rsidRPr="00D86917">
        <w:rPr>
          <w:rFonts w:eastAsia="Times New Roman"/>
          <w:i/>
          <w:sz w:val="18"/>
          <w:szCs w:val="18"/>
        </w:rPr>
        <w:tab/>
      </w:r>
      <w:r w:rsidRPr="00D86917">
        <w:rPr>
          <w:rFonts w:eastAsia="Times New Roman"/>
          <w:i/>
          <w:sz w:val="18"/>
          <w:szCs w:val="18"/>
        </w:rPr>
        <w:tab/>
      </w:r>
      <w:r w:rsidRPr="00D86917">
        <w:rPr>
          <w:rFonts w:eastAsia="Times New Roman"/>
          <w:i/>
          <w:sz w:val="18"/>
          <w:szCs w:val="18"/>
        </w:rPr>
        <w:tab/>
        <w:t>Agree</w:t>
      </w:r>
    </w:p>
    <w:p w14:paraId="24DEDDF0" w14:textId="29B04C95" w:rsidR="00925F1A" w:rsidRPr="00D86917" w:rsidRDefault="00925F1A" w:rsidP="00925F1A">
      <w:pPr>
        <w:keepNext/>
      </w:pPr>
    </w:p>
    <w:p w14:paraId="46462B3E" w14:textId="3FC28F76" w:rsidR="00D60F55" w:rsidRPr="00D86917" w:rsidRDefault="00D60F55" w:rsidP="00D60F55">
      <w:pPr>
        <w:keepNext/>
      </w:pPr>
      <w:r w:rsidRPr="00D86917">
        <w:t xml:space="preserve">How comfortable are you having a political discussion with a </w:t>
      </w:r>
      <w:r w:rsidR="00753834">
        <w:t>$OTHERPARTY</w:t>
      </w:r>
      <w:r w:rsidRPr="00D86917">
        <w:t>?</w:t>
      </w:r>
    </w:p>
    <w:p w14:paraId="0CF5B787"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p>
    <w:p w14:paraId="498E6CE4"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rPr>
        <w:tab/>
      </w:r>
    </w:p>
    <w:p w14:paraId="77F43F2A"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 xml:space="preserve">Extremely </w:t>
      </w:r>
      <w:r w:rsidRPr="00D86917">
        <w:rPr>
          <w:rFonts w:eastAsia="Times New Roman"/>
          <w:i/>
          <w:sz w:val="18"/>
          <w:szCs w:val="18"/>
        </w:rPr>
        <w:tab/>
        <w:t>Somewhat</w:t>
      </w:r>
      <w:r w:rsidRPr="00D86917">
        <w:rPr>
          <w:rFonts w:eastAsia="Times New Roman"/>
          <w:i/>
          <w:sz w:val="18"/>
          <w:szCs w:val="18"/>
        </w:rPr>
        <w:tab/>
        <w:t xml:space="preserve">Not </w:t>
      </w:r>
      <w:proofErr w:type="gramStart"/>
      <w:r w:rsidRPr="00D86917">
        <w:rPr>
          <w:rFonts w:eastAsia="Times New Roman"/>
          <w:i/>
          <w:sz w:val="18"/>
          <w:szCs w:val="18"/>
        </w:rPr>
        <w:t>too</w:t>
      </w:r>
      <w:proofErr w:type="gramEnd"/>
      <w:r w:rsidRPr="00D86917">
        <w:rPr>
          <w:rFonts w:eastAsia="Times New Roman"/>
          <w:i/>
          <w:sz w:val="18"/>
          <w:szCs w:val="18"/>
        </w:rPr>
        <w:t xml:space="preserve"> </w:t>
      </w:r>
      <w:r w:rsidRPr="00D86917">
        <w:rPr>
          <w:rFonts w:eastAsia="Times New Roman"/>
          <w:i/>
          <w:sz w:val="18"/>
          <w:szCs w:val="18"/>
        </w:rPr>
        <w:tab/>
      </w:r>
      <w:r w:rsidRPr="00D86917">
        <w:rPr>
          <w:rFonts w:eastAsia="Times New Roman"/>
          <w:i/>
          <w:sz w:val="18"/>
          <w:szCs w:val="18"/>
        </w:rPr>
        <w:tab/>
        <w:t xml:space="preserve">Not at all </w:t>
      </w:r>
      <w:r w:rsidRPr="00D86917">
        <w:rPr>
          <w:rFonts w:eastAsia="Times New Roman"/>
          <w:i/>
          <w:sz w:val="18"/>
          <w:szCs w:val="18"/>
        </w:rPr>
        <w:tab/>
      </w:r>
    </w:p>
    <w:p w14:paraId="70283460"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Comfortable</w:t>
      </w:r>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 xml:space="preserve"> </w:t>
      </w:r>
      <w:r w:rsidRPr="00D86917">
        <w:rPr>
          <w:rFonts w:eastAsia="Times New Roman"/>
          <w:i/>
          <w:sz w:val="18"/>
          <w:szCs w:val="18"/>
        </w:rPr>
        <w:tab/>
      </w:r>
    </w:p>
    <w:p w14:paraId="516E4C79" w14:textId="77777777" w:rsidR="00D60F55" w:rsidRPr="00D86917" w:rsidRDefault="00D60F55" w:rsidP="00D60F55">
      <w:pPr>
        <w:keepNext/>
      </w:pPr>
    </w:p>
    <w:p w14:paraId="0F7892B4" w14:textId="2606714B" w:rsidR="00D60F55" w:rsidRPr="00D86917" w:rsidRDefault="00D60F55" w:rsidP="00D60F55">
      <w:pPr>
        <w:keepNext/>
      </w:pPr>
      <w:r w:rsidRPr="00D86917">
        <w:t xml:space="preserve">How comfortable are you having neighbors on your street who are </w:t>
      </w:r>
      <w:r w:rsidR="00753834">
        <w:t>$OTHERPARTYs</w:t>
      </w:r>
      <w:r w:rsidRPr="00D86917">
        <w:t>?</w:t>
      </w:r>
    </w:p>
    <w:p w14:paraId="1FA0C794"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p>
    <w:p w14:paraId="7615377A"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rPr>
        <w:tab/>
      </w:r>
    </w:p>
    <w:p w14:paraId="26FE44CC"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 xml:space="preserve">Extremely </w:t>
      </w:r>
      <w:r w:rsidRPr="00D86917">
        <w:rPr>
          <w:rFonts w:eastAsia="Times New Roman"/>
          <w:i/>
          <w:sz w:val="18"/>
          <w:szCs w:val="18"/>
        </w:rPr>
        <w:tab/>
        <w:t>Somewhat</w:t>
      </w:r>
      <w:r w:rsidRPr="00D86917">
        <w:rPr>
          <w:rFonts w:eastAsia="Times New Roman"/>
          <w:i/>
          <w:sz w:val="18"/>
          <w:szCs w:val="18"/>
        </w:rPr>
        <w:tab/>
        <w:t xml:space="preserve">Not </w:t>
      </w:r>
      <w:proofErr w:type="gramStart"/>
      <w:r w:rsidRPr="00D86917">
        <w:rPr>
          <w:rFonts w:eastAsia="Times New Roman"/>
          <w:i/>
          <w:sz w:val="18"/>
          <w:szCs w:val="18"/>
        </w:rPr>
        <w:t>too</w:t>
      </w:r>
      <w:proofErr w:type="gramEnd"/>
      <w:r w:rsidRPr="00D86917">
        <w:rPr>
          <w:rFonts w:eastAsia="Times New Roman"/>
          <w:i/>
          <w:sz w:val="18"/>
          <w:szCs w:val="18"/>
        </w:rPr>
        <w:t xml:space="preserve"> </w:t>
      </w:r>
      <w:r w:rsidRPr="00D86917">
        <w:rPr>
          <w:rFonts w:eastAsia="Times New Roman"/>
          <w:i/>
          <w:sz w:val="18"/>
          <w:szCs w:val="18"/>
        </w:rPr>
        <w:tab/>
      </w:r>
      <w:r w:rsidRPr="00D86917">
        <w:rPr>
          <w:rFonts w:eastAsia="Times New Roman"/>
          <w:i/>
          <w:sz w:val="18"/>
          <w:szCs w:val="18"/>
        </w:rPr>
        <w:tab/>
        <w:t xml:space="preserve">Not at all </w:t>
      </w:r>
      <w:r w:rsidRPr="00D86917">
        <w:rPr>
          <w:rFonts w:eastAsia="Times New Roman"/>
          <w:i/>
          <w:sz w:val="18"/>
          <w:szCs w:val="18"/>
        </w:rPr>
        <w:tab/>
      </w:r>
    </w:p>
    <w:p w14:paraId="03A21B28"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Comfortable</w:t>
      </w:r>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 xml:space="preserve"> </w:t>
      </w:r>
      <w:r w:rsidRPr="00D86917">
        <w:rPr>
          <w:rFonts w:eastAsia="Times New Roman"/>
          <w:i/>
          <w:sz w:val="18"/>
          <w:szCs w:val="18"/>
        </w:rPr>
        <w:tab/>
      </w:r>
    </w:p>
    <w:p w14:paraId="7CF88739" w14:textId="77777777" w:rsidR="00D60F55" w:rsidRPr="00D86917" w:rsidRDefault="00D60F55" w:rsidP="00D60F55"/>
    <w:p w14:paraId="656890AA" w14:textId="60351267" w:rsidR="00D60F55" w:rsidRPr="00D86917" w:rsidRDefault="00D60F55" w:rsidP="00D60F55">
      <w:pPr>
        <w:keepNext/>
      </w:pPr>
      <w:r w:rsidRPr="00D86917">
        <w:t xml:space="preserve">How comfortable are you having close personal friends who are </w:t>
      </w:r>
      <w:r w:rsidR="00753834">
        <w:t>$OTHERPARTYs</w:t>
      </w:r>
      <w:r w:rsidRPr="00D86917">
        <w:t>?</w:t>
      </w:r>
    </w:p>
    <w:p w14:paraId="7782A671"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p>
    <w:p w14:paraId="6A383156"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rPr>
        <w:tab/>
      </w:r>
    </w:p>
    <w:p w14:paraId="08C9ACDA"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 xml:space="preserve">Extremely </w:t>
      </w:r>
      <w:r w:rsidRPr="00D86917">
        <w:rPr>
          <w:rFonts w:eastAsia="Times New Roman"/>
          <w:i/>
          <w:sz w:val="18"/>
          <w:szCs w:val="18"/>
        </w:rPr>
        <w:tab/>
        <w:t>Somewhat</w:t>
      </w:r>
      <w:r w:rsidRPr="00D86917">
        <w:rPr>
          <w:rFonts w:eastAsia="Times New Roman"/>
          <w:i/>
          <w:sz w:val="18"/>
          <w:szCs w:val="18"/>
        </w:rPr>
        <w:tab/>
        <w:t xml:space="preserve">Not </w:t>
      </w:r>
      <w:proofErr w:type="gramStart"/>
      <w:r w:rsidRPr="00D86917">
        <w:rPr>
          <w:rFonts w:eastAsia="Times New Roman"/>
          <w:i/>
          <w:sz w:val="18"/>
          <w:szCs w:val="18"/>
        </w:rPr>
        <w:t>too</w:t>
      </w:r>
      <w:proofErr w:type="gramEnd"/>
      <w:r w:rsidRPr="00D86917">
        <w:rPr>
          <w:rFonts w:eastAsia="Times New Roman"/>
          <w:i/>
          <w:sz w:val="18"/>
          <w:szCs w:val="18"/>
        </w:rPr>
        <w:t xml:space="preserve"> </w:t>
      </w:r>
      <w:r w:rsidRPr="00D86917">
        <w:rPr>
          <w:rFonts w:eastAsia="Times New Roman"/>
          <w:i/>
          <w:sz w:val="18"/>
          <w:szCs w:val="18"/>
        </w:rPr>
        <w:tab/>
      </w:r>
      <w:r w:rsidRPr="00D86917">
        <w:rPr>
          <w:rFonts w:eastAsia="Times New Roman"/>
          <w:i/>
          <w:sz w:val="18"/>
          <w:szCs w:val="18"/>
        </w:rPr>
        <w:tab/>
        <w:t xml:space="preserve">Not at all </w:t>
      </w:r>
      <w:r w:rsidRPr="00D86917">
        <w:rPr>
          <w:rFonts w:eastAsia="Times New Roman"/>
          <w:i/>
          <w:sz w:val="18"/>
          <w:szCs w:val="18"/>
        </w:rPr>
        <w:tab/>
      </w:r>
    </w:p>
    <w:p w14:paraId="3BF8DD4B"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lastRenderedPageBreak/>
        <w:t>Comfortable</w:t>
      </w:r>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ab/>
      </w:r>
      <w:proofErr w:type="spellStart"/>
      <w:r w:rsidRPr="00D86917">
        <w:rPr>
          <w:rFonts w:eastAsia="Times New Roman"/>
          <w:i/>
          <w:sz w:val="18"/>
          <w:szCs w:val="18"/>
        </w:rPr>
        <w:t>Comfortable</w:t>
      </w:r>
      <w:proofErr w:type="spellEnd"/>
      <w:r w:rsidRPr="00D86917">
        <w:rPr>
          <w:rFonts w:eastAsia="Times New Roman"/>
          <w:i/>
          <w:sz w:val="18"/>
          <w:szCs w:val="18"/>
        </w:rPr>
        <w:t xml:space="preserve"> </w:t>
      </w:r>
      <w:r w:rsidRPr="00D86917">
        <w:rPr>
          <w:rFonts w:eastAsia="Times New Roman"/>
          <w:i/>
          <w:sz w:val="18"/>
          <w:szCs w:val="18"/>
        </w:rPr>
        <w:tab/>
      </w:r>
    </w:p>
    <w:p w14:paraId="554E65A1" w14:textId="77777777" w:rsidR="00D60F55" w:rsidRPr="00D86917" w:rsidRDefault="00D60F55" w:rsidP="00D60F55"/>
    <w:p w14:paraId="3B9DB418" w14:textId="77777777" w:rsidR="00D60F55" w:rsidRPr="00D86917" w:rsidRDefault="00D60F55" w:rsidP="00D60F55"/>
    <w:p w14:paraId="5637DBF7" w14:textId="6F0FD02F" w:rsidR="00D60F55" w:rsidRPr="00D86917" w:rsidRDefault="00D60F55" w:rsidP="00D60F55">
      <w:r w:rsidRPr="00D86917">
        <w:t xml:space="preserve">Suppose one of your children was getting married. How would you feel if he or she married a </w:t>
      </w:r>
      <w:r w:rsidR="00753834">
        <w:t>$OTHERPARTY</w:t>
      </w:r>
      <w:r w:rsidRPr="00D86917">
        <w:t xml:space="preserve">? </w:t>
      </w:r>
    </w:p>
    <w:p w14:paraId="37FE6873" w14:textId="77777777" w:rsidR="00D60F55" w:rsidRPr="00D86917" w:rsidRDefault="00D60F55" w:rsidP="00D60F55"/>
    <w:p w14:paraId="35F9D5D3" w14:textId="77777777" w:rsidR="00D60F55" w:rsidRPr="00D86917" w:rsidRDefault="00D60F55" w:rsidP="00D60F55">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rPr>
        <w:tab/>
      </w:r>
    </w:p>
    <w:p w14:paraId="4C8CD585"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 xml:space="preserve">Extremely </w:t>
      </w:r>
      <w:r w:rsidRPr="00D86917">
        <w:rPr>
          <w:rFonts w:eastAsia="Times New Roman"/>
          <w:i/>
          <w:sz w:val="18"/>
          <w:szCs w:val="18"/>
        </w:rPr>
        <w:tab/>
        <w:t>Somewhat</w:t>
      </w:r>
      <w:r w:rsidRPr="00D86917">
        <w:rPr>
          <w:rFonts w:eastAsia="Times New Roman"/>
          <w:i/>
          <w:sz w:val="18"/>
          <w:szCs w:val="18"/>
        </w:rPr>
        <w:tab/>
        <w:t xml:space="preserve">Not </w:t>
      </w:r>
      <w:proofErr w:type="gramStart"/>
      <w:r w:rsidRPr="00D86917">
        <w:rPr>
          <w:rFonts w:eastAsia="Times New Roman"/>
          <w:i/>
          <w:sz w:val="18"/>
          <w:szCs w:val="18"/>
        </w:rPr>
        <w:t>too</w:t>
      </w:r>
      <w:proofErr w:type="gramEnd"/>
      <w:r w:rsidRPr="00D86917">
        <w:rPr>
          <w:rFonts w:eastAsia="Times New Roman"/>
          <w:i/>
          <w:sz w:val="18"/>
          <w:szCs w:val="18"/>
        </w:rPr>
        <w:t xml:space="preserve"> </w:t>
      </w:r>
      <w:r w:rsidRPr="00D86917">
        <w:rPr>
          <w:rFonts w:eastAsia="Times New Roman"/>
          <w:i/>
          <w:sz w:val="18"/>
          <w:szCs w:val="18"/>
        </w:rPr>
        <w:tab/>
      </w:r>
      <w:r w:rsidRPr="00D86917">
        <w:rPr>
          <w:rFonts w:eastAsia="Times New Roman"/>
          <w:i/>
          <w:sz w:val="18"/>
          <w:szCs w:val="18"/>
        </w:rPr>
        <w:tab/>
        <w:t xml:space="preserve">Not at all </w:t>
      </w:r>
      <w:r w:rsidRPr="00D86917">
        <w:rPr>
          <w:rFonts w:eastAsia="Times New Roman"/>
          <w:i/>
          <w:sz w:val="18"/>
          <w:szCs w:val="18"/>
        </w:rPr>
        <w:tab/>
      </w:r>
    </w:p>
    <w:p w14:paraId="51E82F4C" w14:textId="77777777" w:rsidR="00D60F55" w:rsidRPr="00D86917" w:rsidRDefault="00D60F55" w:rsidP="00D60F55">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Upset</w:t>
      </w:r>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Upset</w:t>
      </w:r>
      <w:proofErr w:type="spellEnd"/>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Upset</w:t>
      </w:r>
      <w:proofErr w:type="spellEnd"/>
      <w:r w:rsidRPr="00D86917">
        <w:rPr>
          <w:rFonts w:eastAsia="Times New Roman"/>
          <w:i/>
          <w:sz w:val="18"/>
          <w:szCs w:val="18"/>
        </w:rPr>
        <w:tab/>
      </w:r>
      <w:r w:rsidRPr="00D86917">
        <w:rPr>
          <w:rFonts w:eastAsia="Times New Roman"/>
          <w:i/>
          <w:sz w:val="18"/>
          <w:szCs w:val="18"/>
        </w:rPr>
        <w:tab/>
      </w:r>
      <w:proofErr w:type="spellStart"/>
      <w:r w:rsidRPr="00D86917">
        <w:rPr>
          <w:rFonts w:eastAsia="Times New Roman"/>
          <w:i/>
          <w:sz w:val="18"/>
          <w:szCs w:val="18"/>
        </w:rPr>
        <w:t>Upset</w:t>
      </w:r>
      <w:proofErr w:type="spellEnd"/>
      <w:r w:rsidRPr="00D86917">
        <w:rPr>
          <w:rFonts w:eastAsia="Times New Roman"/>
          <w:i/>
          <w:sz w:val="18"/>
          <w:szCs w:val="18"/>
        </w:rPr>
        <w:tab/>
      </w:r>
    </w:p>
    <w:p w14:paraId="680F2FF9" w14:textId="77777777" w:rsidR="00D60F55" w:rsidRPr="00D86917" w:rsidRDefault="00D60F55" w:rsidP="00925F1A">
      <w:pPr>
        <w:keepNext/>
      </w:pPr>
    </w:p>
    <w:p w14:paraId="2DEA0BF9" w14:textId="08D30D77" w:rsidR="00925F1A" w:rsidRPr="00D86917" w:rsidRDefault="00925F1A" w:rsidP="00925F1A">
      <w:r w:rsidRPr="00D86917">
        <w:t xml:space="preserve">How much of the time do you think you can trust the </w:t>
      </w:r>
      <w:r w:rsidR="00C63DAC" w:rsidRPr="00D86917">
        <w:t>$OTHERPARTY</w:t>
      </w:r>
      <w:r w:rsidRPr="00D86917">
        <w:t xml:space="preserve"> to do what is right for the country?</w:t>
      </w:r>
    </w:p>
    <w:p w14:paraId="06DA2661" w14:textId="77777777" w:rsidR="00925F1A" w:rsidRPr="00D86917" w:rsidRDefault="00925F1A" w:rsidP="00925F1A"/>
    <w:p w14:paraId="79FEFF52" w14:textId="77777777" w:rsidR="00925F1A" w:rsidRPr="00D86917" w:rsidRDefault="00925F1A" w:rsidP="00925F1A">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4695F3CF"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Almost</w:t>
      </w:r>
      <w:r w:rsidRPr="00D86917">
        <w:rPr>
          <w:rFonts w:eastAsia="Times New Roman"/>
          <w:i/>
          <w:sz w:val="18"/>
          <w:szCs w:val="18"/>
        </w:rPr>
        <w:tab/>
      </w:r>
      <w:r w:rsidRPr="00D86917">
        <w:rPr>
          <w:rFonts w:eastAsia="Times New Roman"/>
          <w:i/>
          <w:sz w:val="18"/>
          <w:szCs w:val="18"/>
        </w:rPr>
        <w:tab/>
        <w:t>Once in a</w:t>
      </w:r>
      <w:r w:rsidRPr="00D86917">
        <w:rPr>
          <w:rFonts w:eastAsia="Times New Roman"/>
          <w:i/>
          <w:sz w:val="18"/>
          <w:szCs w:val="18"/>
        </w:rPr>
        <w:tab/>
      </w:r>
      <w:r w:rsidRPr="00D86917">
        <w:rPr>
          <w:rFonts w:eastAsia="Times New Roman"/>
          <w:i/>
          <w:sz w:val="18"/>
          <w:szCs w:val="18"/>
        </w:rPr>
        <w:tab/>
        <w:t>About half</w:t>
      </w:r>
      <w:r w:rsidRPr="00D86917">
        <w:rPr>
          <w:rFonts w:eastAsia="Times New Roman"/>
          <w:i/>
          <w:sz w:val="18"/>
          <w:szCs w:val="18"/>
        </w:rPr>
        <w:tab/>
        <w:t xml:space="preserve">Most of the </w:t>
      </w:r>
      <w:r w:rsidRPr="00D86917">
        <w:rPr>
          <w:rFonts w:eastAsia="Times New Roman"/>
          <w:i/>
          <w:sz w:val="18"/>
          <w:szCs w:val="18"/>
        </w:rPr>
        <w:tab/>
        <w:t>Almost</w:t>
      </w:r>
      <w:r w:rsidRPr="00D86917">
        <w:rPr>
          <w:rFonts w:eastAsia="Times New Roman"/>
          <w:i/>
          <w:sz w:val="18"/>
          <w:szCs w:val="18"/>
        </w:rPr>
        <w:tab/>
      </w:r>
    </w:p>
    <w:p w14:paraId="01B73255" w14:textId="77777777" w:rsidR="00925F1A" w:rsidRPr="00D86917" w:rsidRDefault="00925F1A" w:rsidP="00925F1A">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Never</w:t>
      </w:r>
      <w:r w:rsidRPr="00D86917">
        <w:rPr>
          <w:rFonts w:eastAsia="Times New Roman"/>
          <w:i/>
          <w:sz w:val="18"/>
          <w:szCs w:val="18"/>
        </w:rPr>
        <w:tab/>
      </w:r>
      <w:r w:rsidRPr="00D86917">
        <w:rPr>
          <w:rFonts w:eastAsia="Times New Roman"/>
          <w:i/>
          <w:sz w:val="18"/>
          <w:szCs w:val="18"/>
        </w:rPr>
        <w:tab/>
        <w:t xml:space="preserve">While </w:t>
      </w:r>
      <w:r w:rsidRPr="00D86917">
        <w:rPr>
          <w:rFonts w:eastAsia="Times New Roman"/>
          <w:i/>
          <w:sz w:val="18"/>
          <w:szCs w:val="18"/>
        </w:rPr>
        <w:tab/>
      </w:r>
      <w:r w:rsidRPr="00D86917">
        <w:rPr>
          <w:rFonts w:eastAsia="Times New Roman"/>
          <w:i/>
          <w:sz w:val="18"/>
          <w:szCs w:val="18"/>
        </w:rPr>
        <w:tab/>
        <w:t xml:space="preserve">of the time </w:t>
      </w:r>
      <w:r w:rsidRPr="00D86917">
        <w:rPr>
          <w:rFonts w:eastAsia="Times New Roman"/>
          <w:i/>
          <w:sz w:val="18"/>
          <w:szCs w:val="18"/>
        </w:rPr>
        <w:tab/>
      </w:r>
      <w:proofErr w:type="spellStart"/>
      <w:r w:rsidRPr="00D86917">
        <w:rPr>
          <w:rFonts w:eastAsia="Times New Roman"/>
          <w:i/>
          <w:sz w:val="18"/>
          <w:szCs w:val="18"/>
        </w:rPr>
        <w:t>Time</w:t>
      </w:r>
      <w:proofErr w:type="spellEnd"/>
      <w:r w:rsidRPr="00D86917">
        <w:rPr>
          <w:rFonts w:eastAsia="Times New Roman"/>
          <w:i/>
          <w:sz w:val="18"/>
          <w:szCs w:val="18"/>
        </w:rPr>
        <w:tab/>
      </w:r>
      <w:r w:rsidRPr="00D86917">
        <w:rPr>
          <w:rFonts w:eastAsia="Times New Roman"/>
          <w:i/>
          <w:sz w:val="18"/>
          <w:szCs w:val="18"/>
        </w:rPr>
        <w:tab/>
        <w:t xml:space="preserve">Always </w:t>
      </w:r>
      <w:r w:rsidRPr="00D86917">
        <w:rPr>
          <w:rFonts w:eastAsia="Times New Roman"/>
          <w:i/>
          <w:sz w:val="18"/>
          <w:szCs w:val="18"/>
        </w:rPr>
        <w:tab/>
      </w:r>
    </w:p>
    <w:p w14:paraId="6C128A18" w14:textId="4B7ABEF1" w:rsidR="00925F1A" w:rsidRDefault="00925F1A" w:rsidP="00925F1A">
      <w:pPr>
        <w:keepNext/>
      </w:pPr>
    </w:p>
    <w:p w14:paraId="65908759" w14:textId="01D3329D" w:rsidR="008D183F" w:rsidRPr="00D86917" w:rsidRDefault="008D183F" w:rsidP="008D183F">
      <w:r w:rsidRPr="00D86917">
        <w:t>How much of the time do you think you can trust the $</w:t>
      </w:r>
      <w:r>
        <w:t>SAMEPARTY</w:t>
      </w:r>
      <w:r w:rsidRPr="00D86917">
        <w:t xml:space="preserve"> to do what is right for the country?</w:t>
      </w:r>
    </w:p>
    <w:p w14:paraId="74A56128" w14:textId="77777777" w:rsidR="008D183F" w:rsidRPr="00D86917" w:rsidRDefault="008D183F" w:rsidP="008D183F"/>
    <w:p w14:paraId="078D3717" w14:textId="77777777" w:rsidR="008D183F" w:rsidRPr="00D86917" w:rsidRDefault="008D183F" w:rsidP="008D183F">
      <w:pPr>
        <w:keepNext/>
        <w:keepLines/>
        <w:widowControl w:val="0"/>
        <w:overflowPunct w:val="0"/>
        <w:autoSpaceDE w:val="0"/>
        <w:autoSpaceDN w:val="0"/>
        <w:adjustRightInd w:val="0"/>
        <w:textAlignment w:val="baseline"/>
        <w:rPr>
          <w:rFonts w:eastAsia="Times New Roman"/>
          <w:sz w:val="18"/>
          <w:szCs w:val="20"/>
          <w:u w:val="single"/>
        </w:rPr>
      </w:pP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r w:rsidRPr="00D86917">
        <w:rPr>
          <w:rFonts w:eastAsia="Times New Roman"/>
          <w:sz w:val="18"/>
          <w:szCs w:val="20"/>
          <w:u w:val="single"/>
        </w:rPr>
        <w:tab/>
      </w:r>
      <w:r w:rsidRPr="00D86917">
        <w:rPr>
          <w:rFonts w:eastAsia="Times New Roman"/>
          <w:sz w:val="18"/>
          <w:szCs w:val="20"/>
        </w:rPr>
        <w:tab/>
      </w:r>
    </w:p>
    <w:p w14:paraId="4F873510" w14:textId="77777777" w:rsidR="008D183F" w:rsidRPr="00D86917" w:rsidRDefault="008D183F" w:rsidP="008D183F">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Almost</w:t>
      </w:r>
      <w:r w:rsidRPr="00D86917">
        <w:rPr>
          <w:rFonts w:eastAsia="Times New Roman"/>
          <w:i/>
          <w:sz w:val="18"/>
          <w:szCs w:val="18"/>
        </w:rPr>
        <w:tab/>
      </w:r>
      <w:r w:rsidRPr="00D86917">
        <w:rPr>
          <w:rFonts w:eastAsia="Times New Roman"/>
          <w:i/>
          <w:sz w:val="18"/>
          <w:szCs w:val="18"/>
        </w:rPr>
        <w:tab/>
        <w:t>Once in a</w:t>
      </w:r>
      <w:r w:rsidRPr="00D86917">
        <w:rPr>
          <w:rFonts w:eastAsia="Times New Roman"/>
          <w:i/>
          <w:sz w:val="18"/>
          <w:szCs w:val="18"/>
        </w:rPr>
        <w:tab/>
      </w:r>
      <w:r w:rsidRPr="00D86917">
        <w:rPr>
          <w:rFonts w:eastAsia="Times New Roman"/>
          <w:i/>
          <w:sz w:val="18"/>
          <w:szCs w:val="18"/>
        </w:rPr>
        <w:tab/>
        <w:t>About half</w:t>
      </w:r>
      <w:r w:rsidRPr="00D86917">
        <w:rPr>
          <w:rFonts w:eastAsia="Times New Roman"/>
          <w:i/>
          <w:sz w:val="18"/>
          <w:szCs w:val="18"/>
        </w:rPr>
        <w:tab/>
        <w:t xml:space="preserve">Most of the </w:t>
      </w:r>
      <w:r w:rsidRPr="00D86917">
        <w:rPr>
          <w:rFonts w:eastAsia="Times New Roman"/>
          <w:i/>
          <w:sz w:val="18"/>
          <w:szCs w:val="18"/>
        </w:rPr>
        <w:tab/>
        <w:t>Almost</w:t>
      </w:r>
      <w:r w:rsidRPr="00D86917">
        <w:rPr>
          <w:rFonts w:eastAsia="Times New Roman"/>
          <w:i/>
          <w:sz w:val="18"/>
          <w:szCs w:val="18"/>
        </w:rPr>
        <w:tab/>
      </w:r>
    </w:p>
    <w:p w14:paraId="110B7A23" w14:textId="77777777" w:rsidR="008D183F" w:rsidRPr="00D86917" w:rsidRDefault="008D183F" w:rsidP="008D183F">
      <w:pPr>
        <w:widowControl w:val="0"/>
        <w:overflowPunct w:val="0"/>
        <w:autoSpaceDE w:val="0"/>
        <w:autoSpaceDN w:val="0"/>
        <w:adjustRightInd w:val="0"/>
        <w:textAlignment w:val="baseline"/>
        <w:rPr>
          <w:rFonts w:eastAsia="Times New Roman"/>
          <w:i/>
          <w:sz w:val="18"/>
          <w:szCs w:val="18"/>
        </w:rPr>
      </w:pPr>
      <w:r w:rsidRPr="00D86917">
        <w:rPr>
          <w:rFonts w:eastAsia="Times New Roman"/>
          <w:i/>
          <w:sz w:val="18"/>
          <w:szCs w:val="18"/>
        </w:rPr>
        <w:t>Never</w:t>
      </w:r>
      <w:r w:rsidRPr="00D86917">
        <w:rPr>
          <w:rFonts w:eastAsia="Times New Roman"/>
          <w:i/>
          <w:sz w:val="18"/>
          <w:szCs w:val="18"/>
        </w:rPr>
        <w:tab/>
      </w:r>
      <w:r w:rsidRPr="00D86917">
        <w:rPr>
          <w:rFonts w:eastAsia="Times New Roman"/>
          <w:i/>
          <w:sz w:val="18"/>
          <w:szCs w:val="18"/>
        </w:rPr>
        <w:tab/>
        <w:t xml:space="preserve">While </w:t>
      </w:r>
      <w:r w:rsidRPr="00D86917">
        <w:rPr>
          <w:rFonts w:eastAsia="Times New Roman"/>
          <w:i/>
          <w:sz w:val="18"/>
          <w:szCs w:val="18"/>
        </w:rPr>
        <w:tab/>
      </w:r>
      <w:r w:rsidRPr="00D86917">
        <w:rPr>
          <w:rFonts w:eastAsia="Times New Roman"/>
          <w:i/>
          <w:sz w:val="18"/>
          <w:szCs w:val="18"/>
        </w:rPr>
        <w:tab/>
        <w:t xml:space="preserve">of the time </w:t>
      </w:r>
      <w:r w:rsidRPr="00D86917">
        <w:rPr>
          <w:rFonts w:eastAsia="Times New Roman"/>
          <w:i/>
          <w:sz w:val="18"/>
          <w:szCs w:val="18"/>
        </w:rPr>
        <w:tab/>
      </w:r>
      <w:proofErr w:type="spellStart"/>
      <w:r w:rsidRPr="00D86917">
        <w:rPr>
          <w:rFonts w:eastAsia="Times New Roman"/>
          <w:i/>
          <w:sz w:val="18"/>
          <w:szCs w:val="18"/>
        </w:rPr>
        <w:t>Time</w:t>
      </w:r>
      <w:proofErr w:type="spellEnd"/>
      <w:r w:rsidRPr="00D86917">
        <w:rPr>
          <w:rFonts w:eastAsia="Times New Roman"/>
          <w:i/>
          <w:sz w:val="18"/>
          <w:szCs w:val="18"/>
        </w:rPr>
        <w:tab/>
      </w:r>
      <w:r w:rsidRPr="00D86917">
        <w:rPr>
          <w:rFonts w:eastAsia="Times New Roman"/>
          <w:i/>
          <w:sz w:val="18"/>
          <w:szCs w:val="18"/>
        </w:rPr>
        <w:tab/>
        <w:t xml:space="preserve">Always </w:t>
      </w:r>
      <w:r w:rsidRPr="00D86917">
        <w:rPr>
          <w:rFonts w:eastAsia="Times New Roman"/>
          <w:i/>
          <w:sz w:val="18"/>
          <w:szCs w:val="18"/>
        </w:rPr>
        <w:tab/>
      </w:r>
    </w:p>
    <w:p w14:paraId="197C2A98" w14:textId="77777777" w:rsidR="008D183F" w:rsidRPr="00D86917" w:rsidRDefault="008D183F" w:rsidP="00925F1A">
      <w:pPr>
        <w:keepNext/>
      </w:pPr>
    </w:p>
    <w:p w14:paraId="67F193D5" w14:textId="58906061" w:rsidR="00925F1A" w:rsidRPr="00D86917" w:rsidRDefault="00925F1A" w:rsidP="00925F1A">
      <w:pPr>
        <w:keepNext/>
      </w:pPr>
      <w:r w:rsidRPr="00D86917">
        <w:t xml:space="preserve">Below, we’ve given a list of words that some people might use to describe individuals. For each item, please indicate how well you think it applies to </w:t>
      </w:r>
      <w:r w:rsidR="00C63DAC" w:rsidRPr="00D86917">
        <w:t>$OTHERPARRTY</w:t>
      </w:r>
      <w:r w:rsidRPr="00D86917">
        <w:t xml:space="preserve">: extremely well, very well, somewhat well, not too well, or not at all well. </w:t>
      </w:r>
    </w:p>
    <w:p w14:paraId="39C144F2" w14:textId="77777777" w:rsidR="00925F1A" w:rsidRPr="00D86917" w:rsidRDefault="00925F1A" w:rsidP="00925F1A"/>
    <w:p w14:paraId="467EC757" w14:textId="73F8E1C6" w:rsidR="00925F1A" w:rsidRPr="00D86917" w:rsidRDefault="00925F1A" w:rsidP="00925F1A">
      <w:r w:rsidRPr="00D86917">
        <w:t xml:space="preserve">How well does each of the following apply to </w:t>
      </w:r>
      <w:r w:rsidR="00C63DAC" w:rsidRPr="00D86917">
        <w:t>$OTHERPARTYs</w:t>
      </w:r>
      <w:r w:rsidRPr="00D86917">
        <w:t xml:space="preserve">? </w:t>
      </w:r>
    </w:p>
    <w:p w14:paraId="08B21CC4" w14:textId="77777777" w:rsidR="00925F1A" w:rsidRPr="00D86917" w:rsidRDefault="00925F1A" w:rsidP="00925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615"/>
        <w:gridCol w:w="1486"/>
        <w:gridCol w:w="1618"/>
        <w:gridCol w:w="1483"/>
        <w:gridCol w:w="1483"/>
      </w:tblGrid>
      <w:tr w:rsidR="00925F1A" w:rsidRPr="00D86917" w14:paraId="556FC0E7" w14:textId="77777777" w:rsidTr="00C1795A">
        <w:tc>
          <w:tcPr>
            <w:tcW w:w="1665" w:type="dxa"/>
            <w:shd w:val="clear" w:color="auto" w:fill="auto"/>
          </w:tcPr>
          <w:p w14:paraId="34063B9C" w14:textId="77777777" w:rsidR="00925F1A" w:rsidRPr="00D86917" w:rsidRDefault="00925F1A" w:rsidP="00DE7D00"/>
        </w:tc>
        <w:tc>
          <w:tcPr>
            <w:tcW w:w="1615" w:type="dxa"/>
            <w:shd w:val="clear" w:color="auto" w:fill="auto"/>
          </w:tcPr>
          <w:p w14:paraId="6E29902F" w14:textId="77777777" w:rsidR="00925F1A" w:rsidRPr="00D86917" w:rsidRDefault="00925F1A" w:rsidP="00DE7D00">
            <w:r w:rsidRPr="00D86917">
              <w:t>Extremely Well</w:t>
            </w:r>
          </w:p>
        </w:tc>
        <w:tc>
          <w:tcPr>
            <w:tcW w:w="1486" w:type="dxa"/>
            <w:shd w:val="clear" w:color="auto" w:fill="auto"/>
          </w:tcPr>
          <w:p w14:paraId="4B8D43F9" w14:textId="77777777" w:rsidR="00925F1A" w:rsidRPr="00D86917" w:rsidRDefault="00925F1A" w:rsidP="00DE7D00">
            <w:r w:rsidRPr="00D86917">
              <w:t>Very Well</w:t>
            </w:r>
          </w:p>
        </w:tc>
        <w:tc>
          <w:tcPr>
            <w:tcW w:w="1618" w:type="dxa"/>
            <w:shd w:val="clear" w:color="auto" w:fill="auto"/>
          </w:tcPr>
          <w:p w14:paraId="05758CB0" w14:textId="77777777" w:rsidR="00925F1A" w:rsidRPr="00D86917" w:rsidRDefault="00925F1A" w:rsidP="00DE7D00">
            <w:r w:rsidRPr="00D86917">
              <w:t>Somewhat Well</w:t>
            </w:r>
          </w:p>
        </w:tc>
        <w:tc>
          <w:tcPr>
            <w:tcW w:w="1483" w:type="dxa"/>
            <w:shd w:val="clear" w:color="auto" w:fill="auto"/>
          </w:tcPr>
          <w:p w14:paraId="09A2FEA1" w14:textId="77777777" w:rsidR="00925F1A" w:rsidRPr="00D86917" w:rsidRDefault="00925F1A" w:rsidP="00DE7D00">
            <w:r w:rsidRPr="00D86917">
              <w:t>Not Too Well</w:t>
            </w:r>
          </w:p>
        </w:tc>
        <w:tc>
          <w:tcPr>
            <w:tcW w:w="1483" w:type="dxa"/>
            <w:shd w:val="clear" w:color="auto" w:fill="auto"/>
          </w:tcPr>
          <w:p w14:paraId="4D0F0CED" w14:textId="77777777" w:rsidR="00925F1A" w:rsidRPr="00D86917" w:rsidRDefault="00925F1A" w:rsidP="00DE7D00">
            <w:r w:rsidRPr="00D86917">
              <w:t>Not at All Well</w:t>
            </w:r>
          </w:p>
        </w:tc>
      </w:tr>
      <w:tr w:rsidR="00925F1A" w:rsidRPr="00D86917" w14:paraId="03302FD1" w14:textId="77777777" w:rsidTr="00C1795A">
        <w:tc>
          <w:tcPr>
            <w:tcW w:w="1665" w:type="dxa"/>
            <w:shd w:val="clear" w:color="auto" w:fill="auto"/>
          </w:tcPr>
          <w:p w14:paraId="3B4851D5" w14:textId="77777777" w:rsidR="00925F1A" w:rsidRPr="00D86917" w:rsidRDefault="00925F1A" w:rsidP="00DE7D00">
            <w:r w:rsidRPr="00D86917">
              <w:t>American</w:t>
            </w:r>
          </w:p>
        </w:tc>
        <w:tc>
          <w:tcPr>
            <w:tcW w:w="1615" w:type="dxa"/>
            <w:shd w:val="clear" w:color="auto" w:fill="auto"/>
          </w:tcPr>
          <w:p w14:paraId="60783224" w14:textId="77777777" w:rsidR="00925F1A" w:rsidRPr="00D86917" w:rsidRDefault="00925F1A" w:rsidP="00DE7D00"/>
        </w:tc>
        <w:tc>
          <w:tcPr>
            <w:tcW w:w="1486" w:type="dxa"/>
            <w:shd w:val="clear" w:color="auto" w:fill="auto"/>
          </w:tcPr>
          <w:p w14:paraId="7E288024" w14:textId="77777777" w:rsidR="00925F1A" w:rsidRPr="00D86917" w:rsidRDefault="00925F1A" w:rsidP="00DE7D00"/>
        </w:tc>
        <w:tc>
          <w:tcPr>
            <w:tcW w:w="1618" w:type="dxa"/>
            <w:shd w:val="clear" w:color="auto" w:fill="auto"/>
          </w:tcPr>
          <w:p w14:paraId="72C8E8F3" w14:textId="77777777" w:rsidR="00925F1A" w:rsidRPr="00D86917" w:rsidRDefault="00925F1A" w:rsidP="00DE7D00"/>
        </w:tc>
        <w:tc>
          <w:tcPr>
            <w:tcW w:w="1483" w:type="dxa"/>
            <w:shd w:val="clear" w:color="auto" w:fill="auto"/>
          </w:tcPr>
          <w:p w14:paraId="209DA67E" w14:textId="77777777" w:rsidR="00925F1A" w:rsidRPr="00D86917" w:rsidRDefault="00925F1A" w:rsidP="00DE7D00"/>
        </w:tc>
        <w:tc>
          <w:tcPr>
            <w:tcW w:w="1483" w:type="dxa"/>
            <w:shd w:val="clear" w:color="auto" w:fill="auto"/>
          </w:tcPr>
          <w:p w14:paraId="5B08FF1F" w14:textId="77777777" w:rsidR="00925F1A" w:rsidRPr="00D86917" w:rsidRDefault="00925F1A" w:rsidP="00DE7D00"/>
        </w:tc>
      </w:tr>
      <w:tr w:rsidR="00925F1A" w:rsidRPr="00D86917" w14:paraId="497FE2D3" w14:textId="77777777" w:rsidTr="00C1795A">
        <w:tc>
          <w:tcPr>
            <w:tcW w:w="1665" w:type="dxa"/>
            <w:shd w:val="clear" w:color="auto" w:fill="auto"/>
          </w:tcPr>
          <w:p w14:paraId="6AA71973" w14:textId="77777777" w:rsidR="00925F1A" w:rsidRPr="00D86917" w:rsidRDefault="00925F1A" w:rsidP="00DE7D00">
            <w:r w:rsidRPr="00D86917">
              <w:t>Intelligent</w:t>
            </w:r>
          </w:p>
        </w:tc>
        <w:tc>
          <w:tcPr>
            <w:tcW w:w="1615" w:type="dxa"/>
            <w:shd w:val="clear" w:color="auto" w:fill="auto"/>
          </w:tcPr>
          <w:p w14:paraId="27883749" w14:textId="77777777" w:rsidR="00925F1A" w:rsidRPr="00D86917" w:rsidRDefault="00925F1A" w:rsidP="00DE7D00"/>
        </w:tc>
        <w:tc>
          <w:tcPr>
            <w:tcW w:w="1486" w:type="dxa"/>
            <w:shd w:val="clear" w:color="auto" w:fill="auto"/>
          </w:tcPr>
          <w:p w14:paraId="2FBDA238" w14:textId="77777777" w:rsidR="00925F1A" w:rsidRPr="00D86917" w:rsidRDefault="00925F1A" w:rsidP="00DE7D00"/>
        </w:tc>
        <w:tc>
          <w:tcPr>
            <w:tcW w:w="1618" w:type="dxa"/>
            <w:shd w:val="clear" w:color="auto" w:fill="auto"/>
          </w:tcPr>
          <w:p w14:paraId="190508C0" w14:textId="77777777" w:rsidR="00925F1A" w:rsidRPr="00D86917" w:rsidRDefault="00925F1A" w:rsidP="00DE7D00"/>
        </w:tc>
        <w:tc>
          <w:tcPr>
            <w:tcW w:w="1483" w:type="dxa"/>
            <w:shd w:val="clear" w:color="auto" w:fill="auto"/>
          </w:tcPr>
          <w:p w14:paraId="712D6F62" w14:textId="77777777" w:rsidR="00925F1A" w:rsidRPr="00D86917" w:rsidRDefault="00925F1A" w:rsidP="00DE7D00"/>
        </w:tc>
        <w:tc>
          <w:tcPr>
            <w:tcW w:w="1483" w:type="dxa"/>
            <w:shd w:val="clear" w:color="auto" w:fill="auto"/>
          </w:tcPr>
          <w:p w14:paraId="7717074C" w14:textId="77777777" w:rsidR="00925F1A" w:rsidRPr="00D86917" w:rsidRDefault="00925F1A" w:rsidP="00DE7D00"/>
        </w:tc>
      </w:tr>
      <w:tr w:rsidR="00925F1A" w:rsidRPr="00D86917" w14:paraId="2569A0EE" w14:textId="77777777" w:rsidTr="00C1795A">
        <w:tc>
          <w:tcPr>
            <w:tcW w:w="1665" w:type="dxa"/>
            <w:shd w:val="clear" w:color="auto" w:fill="auto"/>
          </w:tcPr>
          <w:p w14:paraId="4A2D8800" w14:textId="77777777" w:rsidR="00925F1A" w:rsidRPr="00D86917" w:rsidRDefault="00925F1A" w:rsidP="00DE7D00">
            <w:r w:rsidRPr="00D86917">
              <w:t>Honest</w:t>
            </w:r>
          </w:p>
        </w:tc>
        <w:tc>
          <w:tcPr>
            <w:tcW w:w="1615" w:type="dxa"/>
            <w:shd w:val="clear" w:color="auto" w:fill="auto"/>
          </w:tcPr>
          <w:p w14:paraId="4FC74F8D" w14:textId="77777777" w:rsidR="00925F1A" w:rsidRPr="00D86917" w:rsidRDefault="00925F1A" w:rsidP="00DE7D00"/>
        </w:tc>
        <w:tc>
          <w:tcPr>
            <w:tcW w:w="1486" w:type="dxa"/>
            <w:shd w:val="clear" w:color="auto" w:fill="auto"/>
          </w:tcPr>
          <w:p w14:paraId="2C43AF1D" w14:textId="77777777" w:rsidR="00925F1A" w:rsidRPr="00D86917" w:rsidRDefault="00925F1A" w:rsidP="00DE7D00"/>
        </w:tc>
        <w:tc>
          <w:tcPr>
            <w:tcW w:w="1618" w:type="dxa"/>
            <w:shd w:val="clear" w:color="auto" w:fill="auto"/>
          </w:tcPr>
          <w:p w14:paraId="3BA1ABAD" w14:textId="77777777" w:rsidR="00925F1A" w:rsidRPr="00D86917" w:rsidRDefault="00925F1A" w:rsidP="00DE7D00"/>
        </w:tc>
        <w:tc>
          <w:tcPr>
            <w:tcW w:w="1483" w:type="dxa"/>
            <w:shd w:val="clear" w:color="auto" w:fill="auto"/>
          </w:tcPr>
          <w:p w14:paraId="4443D1E8" w14:textId="77777777" w:rsidR="00925F1A" w:rsidRPr="00D86917" w:rsidRDefault="00925F1A" w:rsidP="00DE7D00"/>
        </w:tc>
        <w:tc>
          <w:tcPr>
            <w:tcW w:w="1483" w:type="dxa"/>
            <w:shd w:val="clear" w:color="auto" w:fill="auto"/>
          </w:tcPr>
          <w:p w14:paraId="78D884C0" w14:textId="77777777" w:rsidR="00925F1A" w:rsidRPr="00D86917" w:rsidRDefault="00925F1A" w:rsidP="00DE7D00"/>
        </w:tc>
      </w:tr>
      <w:tr w:rsidR="00925F1A" w:rsidRPr="00D86917" w14:paraId="032CB20B" w14:textId="77777777" w:rsidTr="00C1795A">
        <w:tc>
          <w:tcPr>
            <w:tcW w:w="1665" w:type="dxa"/>
            <w:shd w:val="clear" w:color="auto" w:fill="auto"/>
          </w:tcPr>
          <w:p w14:paraId="604F8295" w14:textId="77777777" w:rsidR="00925F1A" w:rsidRPr="00D86917" w:rsidRDefault="00925F1A" w:rsidP="00DE7D00">
            <w:r w:rsidRPr="00D86917">
              <w:t>Open Minded</w:t>
            </w:r>
          </w:p>
        </w:tc>
        <w:tc>
          <w:tcPr>
            <w:tcW w:w="1615" w:type="dxa"/>
            <w:shd w:val="clear" w:color="auto" w:fill="auto"/>
          </w:tcPr>
          <w:p w14:paraId="655169D7" w14:textId="77777777" w:rsidR="00925F1A" w:rsidRPr="00D86917" w:rsidRDefault="00925F1A" w:rsidP="00DE7D00"/>
        </w:tc>
        <w:tc>
          <w:tcPr>
            <w:tcW w:w="1486" w:type="dxa"/>
            <w:shd w:val="clear" w:color="auto" w:fill="auto"/>
          </w:tcPr>
          <w:p w14:paraId="7F564387" w14:textId="77777777" w:rsidR="00925F1A" w:rsidRPr="00D86917" w:rsidRDefault="00925F1A" w:rsidP="00DE7D00"/>
        </w:tc>
        <w:tc>
          <w:tcPr>
            <w:tcW w:w="1618" w:type="dxa"/>
            <w:shd w:val="clear" w:color="auto" w:fill="auto"/>
          </w:tcPr>
          <w:p w14:paraId="2B699DDC" w14:textId="77777777" w:rsidR="00925F1A" w:rsidRPr="00D86917" w:rsidRDefault="00925F1A" w:rsidP="00DE7D00"/>
        </w:tc>
        <w:tc>
          <w:tcPr>
            <w:tcW w:w="1483" w:type="dxa"/>
            <w:shd w:val="clear" w:color="auto" w:fill="auto"/>
          </w:tcPr>
          <w:p w14:paraId="0DD9D8AB" w14:textId="77777777" w:rsidR="00925F1A" w:rsidRPr="00D86917" w:rsidRDefault="00925F1A" w:rsidP="00DE7D00"/>
        </w:tc>
        <w:tc>
          <w:tcPr>
            <w:tcW w:w="1483" w:type="dxa"/>
            <w:shd w:val="clear" w:color="auto" w:fill="auto"/>
          </w:tcPr>
          <w:p w14:paraId="7959C021" w14:textId="77777777" w:rsidR="00925F1A" w:rsidRPr="00D86917" w:rsidRDefault="00925F1A" w:rsidP="00DE7D00"/>
        </w:tc>
      </w:tr>
      <w:tr w:rsidR="00925F1A" w:rsidRPr="00D86917" w14:paraId="30EF9704" w14:textId="77777777" w:rsidTr="00C1795A">
        <w:tc>
          <w:tcPr>
            <w:tcW w:w="1665" w:type="dxa"/>
            <w:shd w:val="clear" w:color="auto" w:fill="auto"/>
          </w:tcPr>
          <w:p w14:paraId="64B713CE" w14:textId="77777777" w:rsidR="00925F1A" w:rsidRPr="00D86917" w:rsidRDefault="00925F1A" w:rsidP="00DE7D00">
            <w:r w:rsidRPr="00D86917">
              <w:t>Generous</w:t>
            </w:r>
          </w:p>
        </w:tc>
        <w:tc>
          <w:tcPr>
            <w:tcW w:w="1615" w:type="dxa"/>
            <w:shd w:val="clear" w:color="auto" w:fill="auto"/>
          </w:tcPr>
          <w:p w14:paraId="5E7FAE70" w14:textId="77777777" w:rsidR="00925F1A" w:rsidRPr="00D86917" w:rsidRDefault="00925F1A" w:rsidP="00DE7D00"/>
        </w:tc>
        <w:tc>
          <w:tcPr>
            <w:tcW w:w="1486" w:type="dxa"/>
            <w:shd w:val="clear" w:color="auto" w:fill="auto"/>
          </w:tcPr>
          <w:p w14:paraId="6353DF0B" w14:textId="77777777" w:rsidR="00925F1A" w:rsidRPr="00D86917" w:rsidRDefault="00925F1A" w:rsidP="00DE7D00"/>
        </w:tc>
        <w:tc>
          <w:tcPr>
            <w:tcW w:w="1618" w:type="dxa"/>
            <w:shd w:val="clear" w:color="auto" w:fill="auto"/>
          </w:tcPr>
          <w:p w14:paraId="23A09977" w14:textId="77777777" w:rsidR="00925F1A" w:rsidRPr="00D86917" w:rsidRDefault="00925F1A" w:rsidP="00DE7D00"/>
        </w:tc>
        <w:tc>
          <w:tcPr>
            <w:tcW w:w="1483" w:type="dxa"/>
            <w:shd w:val="clear" w:color="auto" w:fill="auto"/>
          </w:tcPr>
          <w:p w14:paraId="632C365B" w14:textId="77777777" w:rsidR="00925F1A" w:rsidRPr="00D86917" w:rsidRDefault="00925F1A" w:rsidP="00DE7D00"/>
        </w:tc>
        <w:tc>
          <w:tcPr>
            <w:tcW w:w="1483" w:type="dxa"/>
            <w:shd w:val="clear" w:color="auto" w:fill="auto"/>
          </w:tcPr>
          <w:p w14:paraId="322E2FE1" w14:textId="77777777" w:rsidR="00925F1A" w:rsidRPr="00D86917" w:rsidRDefault="00925F1A" w:rsidP="00DE7D00"/>
        </w:tc>
      </w:tr>
      <w:tr w:rsidR="00925F1A" w:rsidRPr="00D86917" w14:paraId="3D4D1677" w14:textId="77777777" w:rsidTr="00C1795A">
        <w:tc>
          <w:tcPr>
            <w:tcW w:w="1665" w:type="dxa"/>
            <w:shd w:val="clear" w:color="auto" w:fill="auto"/>
          </w:tcPr>
          <w:p w14:paraId="72814AD8" w14:textId="77777777" w:rsidR="00925F1A" w:rsidRPr="00D86917" w:rsidRDefault="00925F1A" w:rsidP="00DE7D00">
            <w:r w:rsidRPr="00D86917">
              <w:t>Hypocritical</w:t>
            </w:r>
          </w:p>
        </w:tc>
        <w:tc>
          <w:tcPr>
            <w:tcW w:w="1615" w:type="dxa"/>
            <w:shd w:val="clear" w:color="auto" w:fill="auto"/>
          </w:tcPr>
          <w:p w14:paraId="65212ADD" w14:textId="77777777" w:rsidR="00925F1A" w:rsidRPr="00D86917" w:rsidRDefault="00925F1A" w:rsidP="00DE7D00"/>
        </w:tc>
        <w:tc>
          <w:tcPr>
            <w:tcW w:w="1486" w:type="dxa"/>
            <w:shd w:val="clear" w:color="auto" w:fill="auto"/>
          </w:tcPr>
          <w:p w14:paraId="44765DCA" w14:textId="77777777" w:rsidR="00925F1A" w:rsidRPr="00D86917" w:rsidRDefault="00925F1A" w:rsidP="00DE7D00"/>
        </w:tc>
        <w:tc>
          <w:tcPr>
            <w:tcW w:w="1618" w:type="dxa"/>
            <w:shd w:val="clear" w:color="auto" w:fill="auto"/>
          </w:tcPr>
          <w:p w14:paraId="0BF8F1BE" w14:textId="77777777" w:rsidR="00925F1A" w:rsidRPr="00D86917" w:rsidRDefault="00925F1A" w:rsidP="00DE7D00"/>
        </w:tc>
        <w:tc>
          <w:tcPr>
            <w:tcW w:w="1483" w:type="dxa"/>
            <w:shd w:val="clear" w:color="auto" w:fill="auto"/>
          </w:tcPr>
          <w:p w14:paraId="685EB3F4" w14:textId="77777777" w:rsidR="00925F1A" w:rsidRPr="00D86917" w:rsidRDefault="00925F1A" w:rsidP="00DE7D00"/>
        </w:tc>
        <w:tc>
          <w:tcPr>
            <w:tcW w:w="1483" w:type="dxa"/>
            <w:shd w:val="clear" w:color="auto" w:fill="auto"/>
          </w:tcPr>
          <w:p w14:paraId="142A7EBF" w14:textId="77777777" w:rsidR="00925F1A" w:rsidRPr="00D86917" w:rsidRDefault="00925F1A" w:rsidP="00DE7D00"/>
        </w:tc>
      </w:tr>
      <w:tr w:rsidR="00925F1A" w:rsidRPr="00D86917" w14:paraId="1D79CCFF" w14:textId="77777777" w:rsidTr="00C1795A">
        <w:tc>
          <w:tcPr>
            <w:tcW w:w="1665" w:type="dxa"/>
            <w:shd w:val="clear" w:color="auto" w:fill="auto"/>
          </w:tcPr>
          <w:p w14:paraId="5163AC18" w14:textId="77777777" w:rsidR="00925F1A" w:rsidRPr="00D86917" w:rsidRDefault="00925F1A" w:rsidP="00DE7D00">
            <w:r w:rsidRPr="00D86917">
              <w:t>Selfish</w:t>
            </w:r>
          </w:p>
        </w:tc>
        <w:tc>
          <w:tcPr>
            <w:tcW w:w="1615" w:type="dxa"/>
            <w:shd w:val="clear" w:color="auto" w:fill="auto"/>
          </w:tcPr>
          <w:p w14:paraId="77CDFEE4" w14:textId="77777777" w:rsidR="00925F1A" w:rsidRPr="00D86917" w:rsidRDefault="00925F1A" w:rsidP="00DE7D00"/>
        </w:tc>
        <w:tc>
          <w:tcPr>
            <w:tcW w:w="1486" w:type="dxa"/>
            <w:shd w:val="clear" w:color="auto" w:fill="auto"/>
          </w:tcPr>
          <w:p w14:paraId="34B8596E" w14:textId="77777777" w:rsidR="00925F1A" w:rsidRPr="00D86917" w:rsidRDefault="00925F1A" w:rsidP="00DE7D00"/>
        </w:tc>
        <w:tc>
          <w:tcPr>
            <w:tcW w:w="1618" w:type="dxa"/>
            <w:shd w:val="clear" w:color="auto" w:fill="auto"/>
          </w:tcPr>
          <w:p w14:paraId="1F4B9A51" w14:textId="77777777" w:rsidR="00925F1A" w:rsidRPr="00D86917" w:rsidRDefault="00925F1A" w:rsidP="00DE7D00"/>
        </w:tc>
        <w:tc>
          <w:tcPr>
            <w:tcW w:w="1483" w:type="dxa"/>
            <w:shd w:val="clear" w:color="auto" w:fill="auto"/>
          </w:tcPr>
          <w:p w14:paraId="326BE899" w14:textId="77777777" w:rsidR="00925F1A" w:rsidRPr="00D86917" w:rsidRDefault="00925F1A" w:rsidP="00DE7D00"/>
        </w:tc>
        <w:tc>
          <w:tcPr>
            <w:tcW w:w="1483" w:type="dxa"/>
            <w:shd w:val="clear" w:color="auto" w:fill="auto"/>
          </w:tcPr>
          <w:p w14:paraId="70C700E2" w14:textId="77777777" w:rsidR="00925F1A" w:rsidRPr="00D86917" w:rsidRDefault="00925F1A" w:rsidP="00DE7D00"/>
        </w:tc>
      </w:tr>
      <w:tr w:rsidR="00925F1A" w:rsidRPr="00D86917" w14:paraId="4A675270" w14:textId="77777777" w:rsidTr="00C1795A">
        <w:tc>
          <w:tcPr>
            <w:tcW w:w="1665" w:type="dxa"/>
            <w:shd w:val="clear" w:color="auto" w:fill="auto"/>
          </w:tcPr>
          <w:p w14:paraId="64BA25E1" w14:textId="77777777" w:rsidR="00925F1A" w:rsidRPr="00D86917" w:rsidRDefault="00925F1A" w:rsidP="00DE7D00">
            <w:r w:rsidRPr="00D86917">
              <w:t xml:space="preserve">Mean </w:t>
            </w:r>
          </w:p>
        </w:tc>
        <w:tc>
          <w:tcPr>
            <w:tcW w:w="1615" w:type="dxa"/>
            <w:shd w:val="clear" w:color="auto" w:fill="auto"/>
          </w:tcPr>
          <w:p w14:paraId="544C215F" w14:textId="77777777" w:rsidR="00925F1A" w:rsidRPr="00D86917" w:rsidRDefault="00925F1A" w:rsidP="00DE7D00"/>
        </w:tc>
        <w:tc>
          <w:tcPr>
            <w:tcW w:w="1486" w:type="dxa"/>
            <w:shd w:val="clear" w:color="auto" w:fill="auto"/>
          </w:tcPr>
          <w:p w14:paraId="07A9244A" w14:textId="77777777" w:rsidR="00925F1A" w:rsidRPr="00D86917" w:rsidRDefault="00925F1A" w:rsidP="00DE7D00"/>
        </w:tc>
        <w:tc>
          <w:tcPr>
            <w:tcW w:w="1618" w:type="dxa"/>
            <w:shd w:val="clear" w:color="auto" w:fill="auto"/>
          </w:tcPr>
          <w:p w14:paraId="7EE1D823" w14:textId="77777777" w:rsidR="00925F1A" w:rsidRPr="00D86917" w:rsidRDefault="00925F1A" w:rsidP="00DE7D00"/>
        </w:tc>
        <w:tc>
          <w:tcPr>
            <w:tcW w:w="1483" w:type="dxa"/>
            <w:shd w:val="clear" w:color="auto" w:fill="auto"/>
          </w:tcPr>
          <w:p w14:paraId="392DABD4" w14:textId="77777777" w:rsidR="00925F1A" w:rsidRPr="00D86917" w:rsidRDefault="00925F1A" w:rsidP="00DE7D00"/>
        </w:tc>
        <w:tc>
          <w:tcPr>
            <w:tcW w:w="1483" w:type="dxa"/>
            <w:shd w:val="clear" w:color="auto" w:fill="auto"/>
          </w:tcPr>
          <w:p w14:paraId="2825BA43" w14:textId="77777777" w:rsidR="00925F1A" w:rsidRPr="00D86917" w:rsidRDefault="00925F1A" w:rsidP="00DE7D00"/>
        </w:tc>
      </w:tr>
    </w:tbl>
    <w:p w14:paraId="78D27211" w14:textId="46CB68CC" w:rsidR="00925F1A" w:rsidRPr="00D86917" w:rsidRDefault="00925F1A" w:rsidP="00925F1A">
      <w:pPr>
        <w:widowControl w:val="0"/>
        <w:overflowPunct w:val="0"/>
        <w:autoSpaceDE w:val="0"/>
        <w:autoSpaceDN w:val="0"/>
        <w:adjustRightInd w:val="0"/>
        <w:textAlignment w:val="baseline"/>
      </w:pPr>
    </w:p>
    <w:p w14:paraId="3FC55418" w14:textId="77777777" w:rsidR="00C1795A" w:rsidRDefault="00C1795A" w:rsidP="00C1795A">
      <w:r>
        <w:t xml:space="preserve">In the future, if you were to discuss politics with others, what kind of group would you be most interested in joining: one with mostly Democrats, one with mostly Republicans, or one with an equal number from both parties? </w:t>
      </w:r>
    </w:p>
    <w:p w14:paraId="1037E674" w14:textId="77777777" w:rsidR="00C1795A" w:rsidRDefault="00C1795A" w:rsidP="00C1795A"/>
    <w:p w14:paraId="4B90996D" w14:textId="77777777" w:rsidR="00C1795A" w:rsidRDefault="00C1795A" w:rsidP="00C1795A">
      <w:pPr>
        <w:rPr>
          <w:sz w:val="18"/>
          <w:u w:val="single"/>
        </w:rPr>
      </w:pPr>
      <w:r>
        <w:rPr>
          <w:sz w:val="18"/>
          <w:u w:val="single"/>
        </w:rPr>
        <w:tab/>
      </w:r>
      <w:r>
        <w:rPr>
          <w:sz w:val="18"/>
        </w:rPr>
        <w:tab/>
      </w:r>
      <w:r>
        <w:rPr>
          <w:sz w:val="18"/>
          <w:u w:val="single"/>
        </w:rPr>
        <w:tab/>
      </w:r>
      <w:r>
        <w:rPr>
          <w:sz w:val="18"/>
        </w:rPr>
        <w:tab/>
      </w:r>
      <w:r>
        <w:rPr>
          <w:sz w:val="18"/>
          <w:u w:val="single"/>
        </w:rPr>
        <w:tab/>
      </w:r>
      <w:r>
        <w:rPr>
          <w:sz w:val="18"/>
        </w:rPr>
        <w:tab/>
      </w:r>
      <w:r>
        <w:rPr>
          <w:sz w:val="18"/>
          <w:u w:val="single"/>
        </w:rPr>
        <w:tab/>
      </w:r>
      <w:r>
        <w:rPr>
          <w:sz w:val="18"/>
        </w:rPr>
        <w:tab/>
        <w:t xml:space="preserve">  </w:t>
      </w:r>
      <w:r>
        <w:rPr>
          <w:sz w:val="18"/>
          <w:u w:val="single"/>
        </w:rPr>
        <w:tab/>
      </w:r>
      <w:r>
        <w:rPr>
          <w:sz w:val="18"/>
        </w:rPr>
        <w:tab/>
      </w:r>
      <w:r>
        <w:rPr>
          <w:sz w:val="18"/>
          <w:u w:val="single"/>
        </w:rPr>
        <w:tab/>
      </w:r>
      <w:r>
        <w:rPr>
          <w:sz w:val="18"/>
        </w:rPr>
        <w:tab/>
      </w:r>
      <w:r>
        <w:rPr>
          <w:sz w:val="18"/>
          <w:u w:val="single"/>
        </w:rPr>
        <w:tab/>
        <w:t xml:space="preserve">  </w:t>
      </w:r>
    </w:p>
    <w:p w14:paraId="055AC7AA" w14:textId="65C12C38" w:rsidR="00C1795A" w:rsidRDefault="00C1795A" w:rsidP="00C1795A">
      <w:pPr>
        <w:rPr>
          <w:i/>
          <w:sz w:val="18"/>
        </w:rPr>
      </w:pPr>
      <w:r>
        <w:rPr>
          <w:i/>
          <w:sz w:val="18"/>
        </w:rPr>
        <w:t xml:space="preserve">Mostly </w:t>
      </w:r>
      <w:r>
        <w:rPr>
          <w:i/>
          <w:sz w:val="18"/>
        </w:rPr>
        <w:tab/>
      </w:r>
      <w:r>
        <w:rPr>
          <w:i/>
          <w:sz w:val="18"/>
        </w:rPr>
        <w:tab/>
      </w:r>
      <w:r>
        <w:rPr>
          <w:i/>
          <w:sz w:val="18"/>
        </w:rPr>
        <w:tab/>
      </w:r>
      <w:r>
        <w:rPr>
          <w:i/>
          <w:sz w:val="18"/>
        </w:rPr>
        <w:tab/>
      </w:r>
      <w:r>
        <w:rPr>
          <w:i/>
          <w:sz w:val="18"/>
        </w:rPr>
        <w:tab/>
      </w:r>
      <w:r>
        <w:rPr>
          <w:i/>
          <w:sz w:val="18"/>
        </w:rPr>
        <w:tab/>
        <w:t>Equal Number</w:t>
      </w:r>
      <w:r>
        <w:rPr>
          <w:i/>
          <w:sz w:val="18"/>
        </w:rPr>
        <w:tab/>
      </w:r>
      <w:r>
        <w:rPr>
          <w:i/>
          <w:sz w:val="18"/>
        </w:rPr>
        <w:tab/>
      </w:r>
      <w:r>
        <w:rPr>
          <w:i/>
          <w:sz w:val="18"/>
        </w:rPr>
        <w:tab/>
      </w:r>
      <w:r>
        <w:rPr>
          <w:i/>
          <w:sz w:val="18"/>
        </w:rPr>
        <w:tab/>
      </w:r>
      <w:r>
        <w:rPr>
          <w:i/>
          <w:sz w:val="18"/>
        </w:rPr>
        <w:tab/>
        <w:t xml:space="preserve">   Mostly</w:t>
      </w:r>
    </w:p>
    <w:p w14:paraId="76891977" w14:textId="4397AFFB" w:rsidR="00780F08" w:rsidRPr="00D86917" w:rsidRDefault="00C1795A" w:rsidP="00C1795A">
      <w:r>
        <w:rPr>
          <w:i/>
          <w:sz w:val="18"/>
        </w:rPr>
        <w:t xml:space="preserve">Democrats </w:t>
      </w:r>
      <w:r>
        <w:rPr>
          <w:i/>
          <w:sz w:val="18"/>
        </w:rPr>
        <w:tab/>
      </w:r>
      <w:r>
        <w:rPr>
          <w:i/>
          <w:sz w:val="18"/>
        </w:rPr>
        <w:tab/>
      </w:r>
      <w:r>
        <w:rPr>
          <w:i/>
          <w:sz w:val="18"/>
        </w:rPr>
        <w:tab/>
      </w:r>
      <w:r>
        <w:rPr>
          <w:i/>
          <w:sz w:val="18"/>
        </w:rPr>
        <w:tab/>
      </w:r>
      <w:r>
        <w:rPr>
          <w:i/>
          <w:sz w:val="18"/>
        </w:rPr>
        <w:tab/>
        <w:t>from both parties</w:t>
      </w:r>
      <w:r>
        <w:rPr>
          <w:i/>
          <w:sz w:val="18"/>
        </w:rPr>
        <w:tab/>
      </w:r>
      <w:r>
        <w:rPr>
          <w:i/>
          <w:sz w:val="18"/>
        </w:rPr>
        <w:tab/>
      </w:r>
      <w:r>
        <w:rPr>
          <w:i/>
          <w:sz w:val="18"/>
        </w:rPr>
        <w:tab/>
      </w:r>
      <w:r>
        <w:rPr>
          <w:i/>
          <w:sz w:val="18"/>
        </w:rPr>
        <w:tab/>
        <w:t xml:space="preserve">          Republicans </w:t>
      </w:r>
      <w:r>
        <w:rPr>
          <w:i/>
          <w:sz w:val="18"/>
        </w:rPr>
        <w:tab/>
      </w:r>
      <w:r w:rsidR="00780F08" w:rsidRPr="00D86917">
        <w:br w:type="page"/>
      </w:r>
    </w:p>
    <w:p w14:paraId="6276A631" w14:textId="77777777" w:rsidR="00A222E9" w:rsidRPr="00D86917" w:rsidRDefault="00A222E9" w:rsidP="00925F1A">
      <w:pPr>
        <w:widowControl w:val="0"/>
        <w:overflowPunct w:val="0"/>
        <w:autoSpaceDE w:val="0"/>
        <w:autoSpaceDN w:val="0"/>
        <w:adjustRightInd w:val="0"/>
        <w:textAlignment w:val="baseline"/>
      </w:pPr>
    </w:p>
    <w:p w14:paraId="77D93A6D" w14:textId="77777777" w:rsidR="008F7707" w:rsidRPr="008F7707" w:rsidRDefault="008F7707">
      <w:pPr>
        <w:rPr>
          <w:b/>
        </w:rPr>
      </w:pPr>
      <w:r w:rsidRPr="008F7707">
        <w:rPr>
          <w:b/>
        </w:rPr>
        <w:t xml:space="preserve">Facebook Ad Shown to Participants </w:t>
      </w:r>
    </w:p>
    <w:p w14:paraId="0E8A1888" w14:textId="734C335C" w:rsidR="008F7707" w:rsidRDefault="008F7707"/>
    <w:p w14:paraId="4D5B3400" w14:textId="2BEC15DE" w:rsidR="008F7707" w:rsidRDefault="008F7707">
      <w:r>
        <w:t xml:space="preserve">The Facebook ad run to recruit participants appears below: </w:t>
      </w:r>
    </w:p>
    <w:p w14:paraId="1B0FA9C3" w14:textId="77777777" w:rsidR="008F7707" w:rsidRDefault="008F7707"/>
    <w:p w14:paraId="45F56C65" w14:textId="77777777" w:rsidR="008F7707" w:rsidRDefault="008F7707"/>
    <w:p w14:paraId="63588E83" w14:textId="169961F9" w:rsidR="008F7707" w:rsidRPr="008F7707" w:rsidRDefault="008F7707">
      <w:pPr>
        <w:rPr>
          <w:b/>
        </w:rPr>
      </w:pPr>
      <w:r w:rsidRPr="008F7707">
        <w:rPr>
          <w:b/>
        </w:rPr>
        <w:t>Be Part of a Research Study and Earn $20</w:t>
      </w:r>
      <w:r>
        <w:rPr>
          <w:b/>
        </w:rPr>
        <w:t>!</w:t>
      </w:r>
    </w:p>
    <w:p w14:paraId="427338B3" w14:textId="77777777" w:rsidR="008F7707" w:rsidRDefault="008F7707"/>
    <w:p w14:paraId="19103ABB" w14:textId="77777777" w:rsidR="008F7707" w:rsidRDefault="008F7707">
      <w:r>
        <w:t>[Photo of Prior Session]</w:t>
      </w:r>
      <w:r>
        <w:rPr>
          <w:rStyle w:val="FootnoteReference"/>
        </w:rPr>
        <w:footnoteReference w:id="1"/>
      </w:r>
      <w:r>
        <w:t xml:space="preserve"> </w:t>
      </w:r>
    </w:p>
    <w:p w14:paraId="7226F5BD" w14:textId="77777777" w:rsidR="008F7707" w:rsidRDefault="008F7707"/>
    <w:p w14:paraId="19791A51" w14:textId="5DF5304B" w:rsidR="008F7707" w:rsidRPr="008F7707" w:rsidRDefault="008F7707" w:rsidP="008F7707">
      <w:r w:rsidRPr="008F7707">
        <w:t xml:space="preserve">The </w:t>
      </w:r>
      <w:r>
        <w:t>GROUP</w:t>
      </w:r>
      <w:r w:rsidRPr="008F7707">
        <w:t xml:space="preserve"> from the University of Pennsylvania will be hosting a research session on </w:t>
      </w:r>
      <w:r>
        <w:t>DATE</w:t>
      </w:r>
      <w:r w:rsidRPr="008F7707">
        <w:t xml:space="preserve"> at </w:t>
      </w:r>
      <w:r>
        <w:t>TIME</w:t>
      </w:r>
      <w:r w:rsidRPr="008F7707">
        <w:t xml:space="preserve"> at the </w:t>
      </w:r>
      <w:r>
        <w:t>SITE</w:t>
      </w:r>
      <w:r w:rsidRPr="008F7707">
        <w:t xml:space="preserve"> (</w:t>
      </w:r>
      <w:r>
        <w:t>ADDRESS</w:t>
      </w:r>
      <w:r w:rsidRPr="008F7707">
        <w:t>)!</w:t>
      </w:r>
      <w:r w:rsidRPr="008F7707">
        <w:br/>
      </w:r>
      <w:r w:rsidRPr="008F7707">
        <w:br/>
        <w:t>Our non-partisan, University funded study takes less than 1 hour to complete and participants are paid $20 for their time. You may only participate once, unfortunately.</w:t>
      </w:r>
      <w:r w:rsidRPr="008F7707">
        <w:br/>
      </w:r>
      <w:r w:rsidRPr="008F7707">
        <w:br/>
        <w:t>To learn more about the study, visit our webpage (W</w:t>
      </w:r>
      <w:r>
        <w:t>EBPAGE</w:t>
      </w:r>
      <w:r w:rsidRPr="008F7707">
        <w:t xml:space="preserve">) or send us an FB message. </w:t>
      </w:r>
      <w:r w:rsidRPr="008F7707">
        <w:br/>
      </w:r>
      <w:r w:rsidRPr="008F7707">
        <w:br/>
        <w:t xml:space="preserve">Click the link below to sign up now! </w:t>
      </w:r>
    </w:p>
    <w:p w14:paraId="55F35BC8" w14:textId="0B5F52E0" w:rsidR="008F7707" w:rsidRPr="008F7707" w:rsidRDefault="008F7707" w:rsidP="008F7707">
      <w:r>
        <w:t xml:space="preserve">[Sign-Up Link] </w:t>
      </w:r>
    </w:p>
    <w:p w14:paraId="0B2BE0A2" w14:textId="7414F6FF" w:rsidR="008F7707" w:rsidRDefault="008F7707" w:rsidP="008F7707">
      <w:r w:rsidRPr="008F7707">
        <w:t xml:space="preserve"> </w:t>
      </w:r>
      <w:r>
        <w:br w:type="page"/>
      </w:r>
    </w:p>
    <w:p w14:paraId="4EC86908" w14:textId="77777777" w:rsidR="005918A1" w:rsidRPr="00D86917" w:rsidRDefault="005918A1">
      <w:pPr>
        <w:sectPr w:rsidR="005918A1" w:rsidRPr="00D86917" w:rsidSect="00871CAD">
          <w:footerReference w:type="even" r:id="rId8"/>
          <w:footerReference w:type="default" r:id="rId9"/>
          <w:pgSz w:w="12240" w:h="15840"/>
          <w:pgMar w:top="1440" w:right="1440" w:bottom="1440" w:left="1440" w:header="720" w:footer="720" w:gutter="0"/>
          <w:cols w:space="720"/>
          <w:docGrid w:linePitch="360"/>
        </w:sectPr>
      </w:pPr>
    </w:p>
    <w:p w14:paraId="04802D82" w14:textId="4F6682C9" w:rsidR="00412C97" w:rsidRPr="00D86917" w:rsidRDefault="001410D3" w:rsidP="00925F1A">
      <w:pPr>
        <w:widowControl w:val="0"/>
        <w:overflowPunct w:val="0"/>
        <w:autoSpaceDE w:val="0"/>
        <w:autoSpaceDN w:val="0"/>
        <w:adjustRightInd w:val="0"/>
        <w:textAlignment w:val="baseline"/>
        <w:rPr>
          <w:b/>
        </w:rPr>
      </w:pPr>
      <w:r w:rsidRPr="00D86917">
        <w:rPr>
          <w:b/>
        </w:rPr>
        <w:lastRenderedPageBreak/>
        <w:t xml:space="preserve">Heterogeneous Effects by Group Size, Main Study </w:t>
      </w:r>
    </w:p>
    <w:p w14:paraId="37016692" w14:textId="4BC8C821" w:rsidR="000B411D" w:rsidRPr="00D86917" w:rsidRDefault="000B411D" w:rsidP="00925F1A">
      <w:pPr>
        <w:widowControl w:val="0"/>
        <w:overflowPunct w:val="0"/>
        <w:autoSpaceDE w:val="0"/>
        <w:autoSpaceDN w:val="0"/>
        <w:adjustRightInd w:val="0"/>
        <w:textAlignment w:val="baseline"/>
      </w:pPr>
    </w:p>
    <w:p w14:paraId="65A4AEC1" w14:textId="635B2EDE" w:rsidR="00A320FD" w:rsidRPr="00D86917" w:rsidRDefault="000B411D" w:rsidP="00925F1A">
      <w:pPr>
        <w:widowControl w:val="0"/>
        <w:overflowPunct w:val="0"/>
        <w:autoSpaceDE w:val="0"/>
        <w:autoSpaceDN w:val="0"/>
        <w:adjustRightInd w:val="0"/>
        <w:textAlignment w:val="baseline"/>
      </w:pPr>
      <w:r w:rsidRPr="00D86917">
        <w:t xml:space="preserve">In the paper, </w:t>
      </w:r>
      <w:r w:rsidR="00A320FD" w:rsidRPr="00D86917">
        <w:t xml:space="preserve">we noted that while we aimed to have </w:t>
      </w:r>
      <w:r w:rsidR="00934560">
        <w:t xml:space="preserve">4 participants in each </w:t>
      </w:r>
      <w:r w:rsidR="00A320FD" w:rsidRPr="00D86917">
        <w:t>discussion group, because of the number of subjects who attended any given session, and the necessity of forming heterogeneous and homogeneous groups, not all groups have exactly 4 respondents.</w:t>
      </w:r>
      <w:r w:rsidR="00934560">
        <w:t xml:space="preserve"> As noted in the paper, all heterogeneous groups have either 4 or 6 respondents (with an exactly even partisan divide), homogeneous and control groups have between 3 and 7 participants in them.</w:t>
      </w:r>
      <w:r w:rsidR="00A320FD" w:rsidRPr="00D86917">
        <w:t xml:space="preserve"> We re-estimated our model interacting treatment assignment with the group size to see if there were different effects for larger or smaller groups. As shown below in table </w:t>
      </w:r>
      <w:r w:rsidR="001410D3" w:rsidRPr="00D86917">
        <w:t>A1</w:t>
      </w:r>
      <w:r w:rsidR="00A320FD" w:rsidRPr="00D86917">
        <w:t xml:space="preserve">, we find no such heterogeneous effects.  </w:t>
      </w:r>
    </w:p>
    <w:p w14:paraId="5959E600" w14:textId="6D78620E" w:rsidR="000B411D" w:rsidRPr="00D86917" w:rsidRDefault="000B411D">
      <w:pPr>
        <w:rPr>
          <w:sz w:val="20"/>
          <w:szCs w:val="20"/>
        </w:rPr>
      </w:pPr>
    </w:p>
    <w:tbl>
      <w:tblPr>
        <w:tblW w:w="5000" w:type="pct"/>
        <w:tblBorders>
          <w:top w:val="nil"/>
          <w:left w:val="nil"/>
          <w:right w:val="nil"/>
        </w:tblBorders>
        <w:tblLook w:val="0000" w:firstRow="0" w:lastRow="0" w:firstColumn="0" w:lastColumn="0" w:noHBand="0" w:noVBand="0"/>
      </w:tblPr>
      <w:tblGrid>
        <w:gridCol w:w="3342"/>
        <w:gridCol w:w="1802"/>
        <w:gridCol w:w="977"/>
        <w:gridCol w:w="943"/>
        <w:gridCol w:w="897"/>
        <w:gridCol w:w="1283"/>
        <w:gridCol w:w="1070"/>
        <w:gridCol w:w="1257"/>
        <w:gridCol w:w="1389"/>
      </w:tblGrid>
      <w:tr w:rsidR="005918A1" w:rsidRPr="00D86917" w14:paraId="10BA1BDE" w14:textId="77777777" w:rsidTr="005918A1">
        <w:tc>
          <w:tcPr>
            <w:tcW w:w="5000" w:type="pct"/>
            <w:gridSpan w:val="9"/>
            <w:tcBorders>
              <w:bottom w:val="single" w:sz="8" w:space="0" w:color="000000"/>
            </w:tcBorders>
            <w:tcMar>
              <w:top w:w="20" w:type="nil"/>
              <w:left w:w="20" w:type="nil"/>
              <w:bottom w:w="20" w:type="nil"/>
              <w:right w:w="20" w:type="nil"/>
            </w:tcMar>
            <w:vAlign w:val="center"/>
          </w:tcPr>
          <w:p w14:paraId="32661180" w14:textId="77777777" w:rsidR="005918A1" w:rsidRPr="00D86917" w:rsidRDefault="005918A1" w:rsidP="005918A1">
            <w:pPr>
              <w:autoSpaceDE w:val="0"/>
              <w:autoSpaceDN w:val="0"/>
              <w:adjustRightInd w:val="0"/>
              <w:jc w:val="center"/>
            </w:pPr>
          </w:p>
        </w:tc>
      </w:tr>
      <w:tr w:rsidR="005918A1" w:rsidRPr="00D86917" w14:paraId="461A8A6F" w14:textId="77777777" w:rsidTr="005918A1">
        <w:tblPrEx>
          <w:tblBorders>
            <w:top w:val="none" w:sz="0" w:space="0" w:color="auto"/>
          </w:tblBorders>
        </w:tblPrEx>
        <w:tc>
          <w:tcPr>
            <w:tcW w:w="1289" w:type="pct"/>
            <w:tcMar>
              <w:top w:w="20" w:type="nil"/>
              <w:left w:w="20" w:type="nil"/>
              <w:bottom w:w="20" w:type="nil"/>
              <w:right w:w="20" w:type="nil"/>
            </w:tcMar>
            <w:vAlign w:val="center"/>
          </w:tcPr>
          <w:p w14:paraId="4ECBC83F" w14:textId="77777777" w:rsidR="005918A1" w:rsidRPr="00D86917" w:rsidRDefault="005918A1" w:rsidP="005918A1">
            <w:pPr>
              <w:autoSpaceDE w:val="0"/>
              <w:autoSpaceDN w:val="0"/>
              <w:adjustRightInd w:val="0"/>
              <w:jc w:val="center"/>
            </w:pPr>
          </w:p>
        </w:tc>
        <w:tc>
          <w:tcPr>
            <w:tcW w:w="695" w:type="pct"/>
            <w:tcMar>
              <w:top w:w="20" w:type="nil"/>
              <w:left w:w="20" w:type="nil"/>
              <w:bottom w:w="20" w:type="nil"/>
              <w:right w:w="20" w:type="nil"/>
            </w:tcMar>
            <w:vAlign w:val="center"/>
          </w:tcPr>
          <w:p w14:paraId="7ACE065B" w14:textId="77777777" w:rsidR="005918A1" w:rsidRPr="00D86917" w:rsidRDefault="005918A1" w:rsidP="005918A1">
            <w:pPr>
              <w:autoSpaceDE w:val="0"/>
              <w:autoSpaceDN w:val="0"/>
              <w:adjustRightInd w:val="0"/>
              <w:jc w:val="center"/>
            </w:pPr>
            <w:r w:rsidRPr="00D86917">
              <w:t>AP Index</w:t>
            </w:r>
          </w:p>
        </w:tc>
        <w:tc>
          <w:tcPr>
            <w:tcW w:w="377" w:type="pct"/>
            <w:tcMar>
              <w:top w:w="20" w:type="nil"/>
              <w:left w:w="20" w:type="nil"/>
              <w:bottom w:w="20" w:type="nil"/>
              <w:right w:w="20" w:type="nil"/>
            </w:tcMar>
            <w:vAlign w:val="center"/>
          </w:tcPr>
          <w:p w14:paraId="4CD6B95C" w14:textId="77777777" w:rsidR="005918A1" w:rsidRPr="00D86917" w:rsidRDefault="005918A1" w:rsidP="005918A1">
            <w:pPr>
              <w:autoSpaceDE w:val="0"/>
              <w:autoSpaceDN w:val="0"/>
              <w:adjustRightInd w:val="0"/>
              <w:jc w:val="center"/>
            </w:pPr>
            <w:r w:rsidRPr="00D86917">
              <w:t>Out-Party FT</w:t>
            </w:r>
          </w:p>
        </w:tc>
        <w:tc>
          <w:tcPr>
            <w:tcW w:w="364" w:type="pct"/>
            <w:tcMar>
              <w:top w:w="20" w:type="nil"/>
              <w:left w:w="20" w:type="nil"/>
              <w:bottom w:w="20" w:type="nil"/>
              <w:right w:w="20" w:type="nil"/>
            </w:tcMar>
            <w:vAlign w:val="center"/>
          </w:tcPr>
          <w:p w14:paraId="6491D244" w14:textId="77777777" w:rsidR="005918A1" w:rsidRPr="00D86917" w:rsidRDefault="005918A1" w:rsidP="005918A1">
            <w:pPr>
              <w:autoSpaceDE w:val="0"/>
              <w:autoSpaceDN w:val="0"/>
              <w:adjustRightInd w:val="0"/>
              <w:jc w:val="center"/>
            </w:pPr>
            <w:r w:rsidRPr="00D86917">
              <w:t>Out-Party FT &lt; 10</w:t>
            </w:r>
          </w:p>
        </w:tc>
        <w:tc>
          <w:tcPr>
            <w:tcW w:w="346" w:type="pct"/>
            <w:tcMar>
              <w:top w:w="20" w:type="nil"/>
              <w:left w:w="20" w:type="nil"/>
              <w:bottom w:w="20" w:type="nil"/>
              <w:right w:w="20" w:type="nil"/>
            </w:tcMar>
            <w:vAlign w:val="center"/>
          </w:tcPr>
          <w:p w14:paraId="493C5E5C" w14:textId="77777777" w:rsidR="005918A1" w:rsidRPr="00D86917" w:rsidRDefault="005918A1" w:rsidP="005918A1">
            <w:pPr>
              <w:autoSpaceDE w:val="0"/>
              <w:autoSpaceDN w:val="0"/>
              <w:adjustRightInd w:val="0"/>
              <w:jc w:val="center"/>
            </w:pPr>
            <w:r w:rsidRPr="00D86917">
              <w:t>Out-Party FT &gt;50</w:t>
            </w:r>
          </w:p>
        </w:tc>
        <w:tc>
          <w:tcPr>
            <w:tcW w:w="495" w:type="pct"/>
            <w:tcMar>
              <w:top w:w="20" w:type="nil"/>
              <w:left w:w="20" w:type="nil"/>
              <w:bottom w:w="20" w:type="nil"/>
              <w:right w:w="20" w:type="nil"/>
            </w:tcMar>
            <w:vAlign w:val="center"/>
          </w:tcPr>
          <w:p w14:paraId="2BFCB93A" w14:textId="77777777" w:rsidR="005918A1" w:rsidRPr="00D86917" w:rsidRDefault="005918A1" w:rsidP="005918A1">
            <w:pPr>
              <w:autoSpaceDE w:val="0"/>
              <w:autoSpaceDN w:val="0"/>
              <w:adjustRightInd w:val="0"/>
              <w:jc w:val="center"/>
            </w:pPr>
            <w:r w:rsidRPr="00D86917">
              <w:t xml:space="preserve">Out-Party </w:t>
            </w:r>
            <w:proofErr w:type="spellStart"/>
            <w:r w:rsidRPr="00D86917">
              <w:t>Cand</w:t>
            </w:r>
            <w:proofErr w:type="spellEnd"/>
            <w:r w:rsidRPr="00D86917">
              <w:t>. FT</w:t>
            </w:r>
          </w:p>
        </w:tc>
        <w:tc>
          <w:tcPr>
            <w:tcW w:w="413" w:type="pct"/>
            <w:tcMar>
              <w:top w:w="20" w:type="nil"/>
              <w:left w:w="20" w:type="nil"/>
              <w:bottom w:w="20" w:type="nil"/>
              <w:right w:w="20" w:type="nil"/>
            </w:tcMar>
            <w:vAlign w:val="center"/>
          </w:tcPr>
          <w:p w14:paraId="195ABCB1" w14:textId="77777777" w:rsidR="005918A1" w:rsidRPr="00D86917" w:rsidRDefault="005918A1" w:rsidP="005918A1">
            <w:pPr>
              <w:autoSpaceDE w:val="0"/>
              <w:autoSpaceDN w:val="0"/>
              <w:adjustRightInd w:val="0"/>
              <w:jc w:val="center"/>
            </w:pPr>
            <w:r w:rsidRPr="00D86917">
              <w:t>Out-Party Traits</w:t>
            </w:r>
          </w:p>
        </w:tc>
        <w:tc>
          <w:tcPr>
            <w:tcW w:w="485" w:type="pct"/>
            <w:tcMar>
              <w:top w:w="20" w:type="nil"/>
              <w:left w:w="20" w:type="nil"/>
              <w:bottom w:w="20" w:type="nil"/>
              <w:right w:w="20" w:type="nil"/>
            </w:tcMar>
            <w:vAlign w:val="center"/>
          </w:tcPr>
          <w:p w14:paraId="490584E1" w14:textId="77777777" w:rsidR="005918A1" w:rsidRPr="00D86917" w:rsidRDefault="005918A1" w:rsidP="005918A1">
            <w:pPr>
              <w:autoSpaceDE w:val="0"/>
              <w:autoSpaceDN w:val="0"/>
              <w:adjustRightInd w:val="0"/>
              <w:jc w:val="center"/>
            </w:pPr>
            <w:r w:rsidRPr="00D86917">
              <w:t>Out-Party Trust</w:t>
            </w:r>
          </w:p>
        </w:tc>
        <w:tc>
          <w:tcPr>
            <w:tcW w:w="536" w:type="pct"/>
            <w:tcMar>
              <w:top w:w="20" w:type="nil"/>
              <w:left w:w="20" w:type="nil"/>
              <w:bottom w:w="20" w:type="nil"/>
              <w:right w:w="20" w:type="nil"/>
            </w:tcMar>
            <w:vAlign w:val="center"/>
          </w:tcPr>
          <w:p w14:paraId="73C77684" w14:textId="77777777" w:rsidR="005918A1" w:rsidRPr="00D86917" w:rsidRDefault="005918A1" w:rsidP="005918A1">
            <w:pPr>
              <w:autoSpaceDE w:val="0"/>
              <w:autoSpaceDN w:val="0"/>
              <w:adjustRightInd w:val="0"/>
              <w:jc w:val="center"/>
            </w:pPr>
            <w:r w:rsidRPr="00D86917">
              <w:t>Social Distance (Reversed)</w:t>
            </w:r>
          </w:p>
        </w:tc>
      </w:tr>
      <w:tr w:rsidR="005918A1" w:rsidRPr="00D86917" w14:paraId="4048CD14" w14:textId="77777777" w:rsidTr="005918A1">
        <w:tblPrEx>
          <w:tblBorders>
            <w:top w:val="none" w:sz="0" w:space="0" w:color="auto"/>
          </w:tblBorders>
        </w:tblPrEx>
        <w:tc>
          <w:tcPr>
            <w:tcW w:w="1289" w:type="pct"/>
            <w:tcMar>
              <w:top w:w="20" w:type="nil"/>
              <w:left w:w="20" w:type="nil"/>
              <w:bottom w:w="20" w:type="nil"/>
              <w:right w:w="20" w:type="nil"/>
            </w:tcMar>
            <w:vAlign w:val="center"/>
          </w:tcPr>
          <w:p w14:paraId="033D8E22" w14:textId="77777777" w:rsidR="005918A1" w:rsidRPr="00D86917" w:rsidRDefault="005918A1" w:rsidP="005918A1">
            <w:pPr>
              <w:autoSpaceDE w:val="0"/>
              <w:autoSpaceDN w:val="0"/>
              <w:adjustRightInd w:val="0"/>
              <w:jc w:val="center"/>
            </w:pPr>
          </w:p>
        </w:tc>
        <w:tc>
          <w:tcPr>
            <w:tcW w:w="695" w:type="pct"/>
            <w:tcMar>
              <w:top w:w="20" w:type="nil"/>
              <w:left w:w="20" w:type="nil"/>
              <w:bottom w:w="20" w:type="nil"/>
              <w:right w:w="20" w:type="nil"/>
            </w:tcMar>
            <w:vAlign w:val="center"/>
          </w:tcPr>
          <w:p w14:paraId="6B825E9A" w14:textId="77777777" w:rsidR="005918A1" w:rsidRPr="00D86917" w:rsidRDefault="005918A1" w:rsidP="005918A1">
            <w:pPr>
              <w:autoSpaceDE w:val="0"/>
              <w:autoSpaceDN w:val="0"/>
              <w:adjustRightInd w:val="0"/>
              <w:jc w:val="center"/>
            </w:pPr>
            <w:r w:rsidRPr="00D86917">
              <w:t>(1)</w:t>
            </w:r>
          </w:p>
        </w:tc>
        <w:tc>
          <w:tcPr>
            <w:tcW w:w="377" w:type="pct"/>
            <w:tcMar>
              <w:top w:w="20" w:type="nil"/>
              <w:left w:w="20" w:type="nil"/>
              <w:bottom w:w="20" w:type="nil"/>
              <w:right w:w="20" w:type="nil"/>
            </w:tcMar>
            <w:vAlign w:val="center"/>
          </w:tcPr>
          <w:p w14:paraId="03743941" w14:textId="77777777" w:rsidR="005918A1" w:rsidRPr="00D86917" w:rsidRDefault="005918A1" w:rsidP="005918A1">
            <w:pPr>
              <w:autoSpaceDE w:val="0"/>
              <w:autoSpaceDN w:val="0"/>
              <w:adjustRightInd w:val="0"/>
              <w:jc w:val="center"/>
            </w:pPr>
            <w:r w:rsidRPr="00D86917">
              <w:t>(2)</w:t>
            </w:r>
          </w:p>
        </w:tc>
        <w:tc>
          <w:tcPr>
            <w:tcW w:w="364" w:type="pct"/>
            <w:tcMar>
              <w:top w:w="20" w:type="nil"/>
              <w:left w:w="20" w:type="nil"/>
              <w:bottom w:w="20" w:type="nil"/>
              <w:right w:w="20" w:type="nil"/>
            </w:tcMar>
            <w:vAlign w:val="center"/>
          </w:tcPr>
          <w:p w14:paraId="1CC52E09" w14:textId="77777777" w:rsidR="005918A1" w:rsidRPr="00D86917" w:rsidRDefault="005918A1" w:rsidP="005918A1">
            <w:pPr>
              <w:autoSpaceDE w:val="0"/>
              <w:autoSpaceDN w:val="0"/>
              <w:adjustRightInd w:val="0"/>
              <w:jc w:val="center"/>
            </w:pPr>
            <w:r w:rsidRPr="00D86917">
              <w:t>(3)</w:t>
            </w:r>
          </w:p>
        </w:tc>
        <w:tc>
          <w:tcPr>
            <w:tcW w:w="346" w:type="pct"/>
            <w:tcMar>
              <w:top w:w="20" w:type="nil"/>
              <w:left w:w="20" w:type="nil"/>
              <w:bottom w:w="20" w:type="nil"/>
              <w:right w:w="20" w:type="nil"/>
            </w:tcMar>
            <w:vAlign w:val="center"/>
          </w:tcPr>
          <w:p w14:paraId="5383C451" w14:textId="77777777" w:rsidR="005918A1" w:rsidRPr="00D86917" w:rsidRDefault="005918A1" w:rsidP="005918A1">
            <w:pPr>
              <w:autoSpaceDE w:val="0"/>
              <w:autoSpaceDN w:val="0"/>
              <w:adjustRightInd w:val="0"/>
              <w:jc w:val="center"/>
            </w:pPr>
            <w:r w:rsidRPr="00D86917">
              <w:t>(4)</w:t>
            </w:r>
          </w:p>
        </w:tc>
        <w:tc>
          <w:tcPr>
            <w:tcW w:w="495" w:type="pct"/>
            <w:tcMar>
              <w:top w:w="20" w:type="nil"/>
              <w:left w:w="20" w:type="nil"/>
              <w:bottom w:w="20" w:type="nil"/>
              <w:right w:w="20" w:type="nil"/>
            </w:tcMar>
            <w:vAlign w:val="center"/>
          </w:tcPr>
          <w:p w14:paraId="010F4859" w14:textId="77777777" w:rsidR="005918A1" w:rsidRPr="00D86917" w:rsidRDefault="005918A1" w:rsidP="005918A1">
            <w:pPr>
              <w:autoSpaceDE w:val="0"/>
              <w:autoSpaceDN w:val="0"/>
              <w:adjustRightInd w:val="0"/>
              <w:jc w:val="center"/>
            </w:pPr>
            <w:r w:rsidRPr="00D86917">
              <w:t>(5)</w:t>
            </w:r>
          </w:p>
        </w:tc>
        <w:tc>
          <w:tcPr>
            <w:tcW w:w="413" w:type="pct"/>
            <w:tcMar>
              <w:top w:w="20" w:type="nil"/>
              <w:left w:w="20" w:type="nil"/>
              <w:bottom w:w="20" w:type="nil"/>
              <w:right w:w="20" w:type="nil"/>
            </w:tcMar>
            <w:vAlign w:val="center"/>
          </w:tcPr>
          <w:p w14:paraId="4257278B" w14:textId="77777777" w:rsidR="005918A1" w:rsidRPr="00D86917" w:rsidRDefault="005918A1" w:rsidP="005918A1">
            <w:pPr>
              <w:autoSpaceDE w:val="0"/>
              <w:autoSpaceDN w:val="0"/>
              <w:adjustRightInd w:val="0"/>
              <w:jc w:val="center"/>
            </w:pPr>
            <w:r w:rsidRPr="00D86917">
              <w:t>(6)</w:t>
            </w:r>
          </w:p>
        </w:tc>
        <w:tc>
          <w:tcPr>
            <w:tcW w:w="485" w:type="pct"/>
            <w:tcMar>
              <w:top w:w="20" w:type="nil"/>
              <w:left w:w="20" w:type="nil"/>
              <w:bottom w:w="20" w:type="nil"/>
              <w:right w:w="20" w:type="nil"/>
            </w:tcMar>
            <w:vAlign w:val="center"/>
          </w:tcPr>
          <w:p w14:paraId="2494D598" w14:textId="77777777" w:rsidR="005918A1" w:rsidRPr="00D86917" w:rsidRDefault="005918A1" w:rsidP="005918A1">
            <w:pPr>
              <w:autoSpaceDE w:val="0"/>
              <w:autoSpaceDN w:val="0"/>
              <w:adjustRightInd w:val="0"/>
              <w:jc w:val="center"/>
            </w:pPr>
            <w:r w:rsidRPr="00D86917">
              <w:t>(7)</w:t>
            </w:r>
          </w:p>
        </w:tc>
        <w:tc>
          <w:tcPr>
            <w:tcW w:w="536" w:type="pct"/>
            <w:tcMar>
              <w:top w:w="20" w:type="nil"/>
              <w:left w:w="20" w:type="nil"/>
              <w:bottom w:w="20" w:type="nil"/>
              <w:right w:w="20" w:type="nil"/>
            </w:tcMar>
            <w:vAlign w:val="center"/>
          </w:tcPr>
          <w:p w14:paraId="7CD2DBD7" w14:textId="77777777" w:rsidR="005918A1" w:rsidRPr="00D86917" w:rsidRDefault="005918A1" w:rsidP="005918A1">
            <w:pPr>
              <w:autoSpaceDE w:val="0"/>
              <w:autoSpaceDN w:val="0"/>
              <w:adjustRightInd w:val="0"/>
              <w:jc w:val="center"/>
            </w:pPr>
            <w:r w:rsidRPr="00D86917">
              <w:t>(8)</w:t>
            </w:r>
          </w:p>
        </w:tc>
      </w:tr>
      <w:tr w:rsidR="005918A1" w:rsidRPr="00D86917" w14:paraId="743D367B" w14:textId="77777777" w:rsidTr="005918A1">
        <w:tblPrEx>
          <w:tblBorders>
            <w:top w:val="none" w:sz="0" w:space="0" w:color="auto"/>
          </w:tblBorders>
        </w:tblPrEx>
        <w:tc>
          <w:tcPr>
            <w:tcW w:w="5000" w:type="pct"/>
            <w:gridSpan w:val="9"/>
            <w:tcBorders>
              <w:bottom w:val="single" w:sz="8" w:space="0" w:color="000000"/>
            </w:tcBorders>
            <w:tcMar>
              <w:top w:w="20" w:type="nil"/>
              <w:left w:w="20" w:type="nil"/>
              <w:bottom w:w="20" w:type="nil"/>
              <w:right w:w="20" w:type="nil"/>
            </w:tcMar>
            <w:vAlign w:val="center"/>
          </w:tcPr>
          <w:p w14:paraId="43F0496A" w14:textId="77777777" w:rsidR="005918A1" w:rsidRPr="00D86917" w:rsidRDefault="005918A1" w:rsidP="005918A1">
            <w:pPr>
              <w:autoSpaceDE w:val="0"/>
              <w:autoSpaceDN w:val="0"/>
              <w:adjustRightInd w:val="0"/>
              <w:jc w:val="center"/>
            </w:pPr>
          </w:p>
        </w:tc>
      </w:tr>
      <w:tr w:rsidR="005918A1" w:rsidRPr="00D86917" w14:paraId="38403D11" w14:textId="77777777" w:rsidTr="005918A1">
        <w:tblPrEx>
          <w:tblBorders>
            <w:top w:val="none" w:sz="0" w:space="0" w:color="auto"/>
          </w:tblBorders>
        </w:tblPrEx>
        <w:tc>
          <w:tcPr>
            <w:tcW w:w="1289" w:type="pct"/>
            <w:tcMar>
              <w:top w:w="20" w:type="nil"/>
              <w:left w:w="20" w:type="nil"/>
              <w:bottom w:w="20" w:type="nil"/>
              <w:right w:w="20" w:type="nil"/>
            </w:tcMar>
            <w:vAlign w:val="center"/>
          </w:tcPr>
          <w:p w14:paraId="6B5FF7C1" w14:textId="77777777" w:rsidR="005918A1" w:rsidRPr="00D86917" w:rsidRDefault="005918A1" w:rsidP="005918A1">
            <w:pPr>
              <w:autoSpaceDE w:val="0"/>
              <w:autoSpaceDN w:val="0"/>
              <w:adjustRightInd w:val="0"/>
            </w:pPr>
            <w:r w:rsidRPr="00D86917">
              <w:t>Homogeneous Discussion</w:t>
            </w:r>
          </w:p>
        </w:tc>
        <w:tc>
          <w:tcPr>
            <w:tcW w:w="695" w:type="pct"/>
            <w:tcMar>
              <w:top w:w="20" w:type="nil"/>
              <w:left w:w="20" w:type="nil"/>
              <w:bottom w:w="20" w:type="nil"/>
              <w:right w:w="20" w:type="nil"/>
            </w:tcMar>
            <w:vAlign w:val="center"/>
          </w:tcPr>
          <w:p w14:paraId="5BB096AE" w14:textId="77777777" w:rsidR="005918A1" w:rsidRPr="00D86917" w:rsidRDefault="005918A1" w:rsidP="005918A1">
            <w:pPr>
              <w:autoSpaceDE w:val="0"/>
              <w:autoSpaceDN w:val="0"/>
              <w:adjustRightInd w:val="0"/>
              <w:jc w:val="center"/>
            </w:pPr>
            <w:r w:rsidRPr="00D86917">
              <w:t>0.08</w:t>
            </w:r>
          </w:p>
        </w:tc>
        <w:tc>
          <w:tcPr>
            <w:tcW w:w="377" w:type="pct"/>
            <w:tcMar>
              <w:top w:w="20" w:type="nil"/>
              <w:left w:w="20" w:type="nil"/>
              <w:bottom w:w="20" w:type="nil"/>
              <w:right w:w="20" w:type="nil"/>
            </w:tcMar>
            <w:vAlign w:val="center"/>
          </w:tcPr>
          <w:p w14:paraId="20917CE3" w14:textId="77777777" w:rsidR="005918A1" w:rsidRPr="00D86917" w:rsidRDefault="005918A1" w:rsidP="005918A1">
            <w:pPr>
              <w:autoSpaceDE w:val="0"/>
              <w:autoSpaceDN w:val="0"/>
              <w:adjustRightInd w:val="0"/>
              <w:jc w:val="center"/>
            </w:pPr>
            <w:r w:rsidRPr="00D86917">
              <w:t>0.08</w:t>
            </w:r>
          </w:p>
        </w:tc>
        <w:tc>
          <w:tcPr>
            <w:tcW w:w="364" w:type="pct"/>
            <w:tcMar>
              <w:top w:w="20" w:type="nil"/>
              <w:left w:w="20" w:type="nil"/>
              <w:bottom w:w="20" w:type="nil"/>
              <w:right w:w="20" w:type="nil"/>
            </w:tcMar>
            <w:vAlign w:val="center"/>
          </w:tcPr>
          <w:p w14:paraId="0870C49E" w14:textId="77777777" w:rsidR="005918A1" w:rsidRPr="00D86917" w:rsidRDefault="005918A1" w:rsidP="005918A1">
            <w:pPr>
              <w:autoSpaceDE w:val="0"/>
              <w:autoSpaceDN w:val="0"/>
              <w:adjustRightInd w:val="0"/>
              <w:jc w:val="center"/>
            </w:pPr>
            <w:r w:rsidRPr="00D86917">
              <w:t>-0.52</w:t>
            </w:r>
          </w:p>
        </w:tc>
        <w:tc>
          <w:tcPr>
            <w:tcW w:w="346" w:type="pct"/>
            <w:tcMar>
              <w:top w:w="20" w:type="nil"/>
              <w:left w:w="20" w:type="nil"/>
              <w:bottom w:w="20" w:type="nil"/>
              <w:right w:w="20" w:type="nil"/>
            </w:tcMar>
            <w:vAlign w:val="center"/>
          </w:tcPr>
          <w:p w14:paraId="6933A50E" w14:textId="77777777" w:rsidR="005918A1" w:rsidRPr="00D86917" w:rsidRDefault="005918A1" w:rsidP="005918A1">
            <w:pPr>
              <w:autoSpaceDE w:val="0"/>
              <w:autoSpaceDN w:val="0"/>
              <w:adjustRightInd w:val="0"/>
              <w:jc w:val="center"/>
            </w:pPr>
            <w:r w:rsidRPr="00D86917">
              <w:t>0.06</w:t>
            </w:r>
          </w:p>
        </w:tc>
        <w:tc>
          <w:tcPr>
            <w:tcW w:w="495" w:type="pct"/>
            <w:tcMar>
              <w:top w:w="20" w:type="nil"/>
              <w:left w:w="20" w:type="nil"/>
              <w:bottom w:w="20" w:type="nil"/>
              <w:right w:w="20" w:type="nil"/>
            </w:tcMar>
            <w:vAlign w:val="center"/>
          </w:tcPr>
          <w:p w14:paraId="7D500B1C" w14:textId="77777777" w:rsidR="005918A1" w:rsidRPr="00D86917" w:rsidRDefault="005918A1" w:rsidP="005918A1">
            <w:pPr>
              <w:autoSpaceDE w:val="0"/>
              <w:autoSpaceDN w:val="0"/>
              <w:adjustRightInd w:val="0"/>
              <w:jc w:val="center"/>
            </w:pPr>
            <w:r w:rsidRPr="00D86917">
              <w:t>0.04</w:t>
            </w:r>
          </w:p>
        </w:tc>
        <w:tc>
          <w:tcPr>
            <w:tcW w:w="413" w:type="pct"/>
            <w:tcMar>
              <w:top w:w="20" w:type="nil"/>
              <w:left w:w="20" w:type="nil"/>
              <w:bottom w:w="20" w:type="nil"/>
              <w:right w:w="20" w:type="nil"/>
            </w:tcMar>
            <w:vAlign w:val="center"/>
          </w:tcPr>
          <w:p w14:paraId="02C72923" w14:textId="77777777" w:rsidR="005918A1" w:rsidRPr="00D86917" w:rsidRDefault="005918A1" w:rsidP="005918A1">
            <w:pPr>
              <w:autoSpaceDE w:val="0"/>
              <w:autoSpaceDN w:val="0"/>
              <w:adjustRightInd w:val="0"/>
              <w:jc w:val="center"/>
            </w:pPr>
            <w:r w:rsidRPr="00D86917">
              <w:t>0.04</w:t>
            </w:r>
          </w:p>
        </w:tc>
        <w:tc>
          <w:tcPr>
            <w:tcW w:w="485" w:type="pct"/>
            <w:tcMar>
              <w:top w:w="20" w:type="nil"/>
              <w:left w:w="20" w:type="nil"/>
              <w:bottom w:w="20" w:type="nil"/>
              <w:right w:w="20" w:type="nil"/>
            </w:tcMar>
            <w:vAlign w:val="center"/>
          </w:tcPr>
          <w:p w14:paraId="2D81CFD9" w14:textId="77777777" w:rsidR="005918A1" w:rsidRPr="00D86917" w:rsidRDefault="005918A1" w:rsidP="005918A1">
            <w:pPr>
              <w:autoSpaceDE w:val="0"/>
              <w:autoSpaceDN w:val="0"/>
              <w:adjustRightInd w:val="0"/>
              <w:jc w:val="center"/>
            </w:pPr>
            <w:r w:rsidRPr="00D86917">
              <w:t>0.07</w:t>
            </w:r>
          </w:p>
        </w:tc>
        <w:tc>
          <w:tcPr>
            <w:tcW w:w="536" w:type="pct"/>
            <w:tcMar>
              <w:top w:w="20" w:type="nil"/>
              <w:left w:w="20" w:type="nil"/>
              <w:bottom w:w="20" w:type="nil"/>
              <w:right w:w="20" w:type="nil"/>
            </w:tcMar>
            <w:vAlign w:val="center"/>
          </w:tcPr>
          <w:p w14:paraId="680F9126" w14:textId="77777777" w:rsidR="005918A1" w:rsidRPr="00D86917" w:rsidRDefault="005918A1" w:rsidP="005918A1">
            <w:pPr>
              <w:autoSpaceDE w:val="0"/>
              <w:autoSpaceDN w:val="0"/>
              <w:adjustRightInd w:val="0"/>
              <w:jc w:val="center"/>
            </w:pPr>
            <w:r w:rsidRPr="00D86917">
              <w:t>0.15</w:t>
            </w:r>
          </w:p>
        </w:tc>
      </w:tr>
      <w:tr w:rsidR="005918A1" w:rsidRPr="00D86917" w14:paraId="028CA8E1" w14:textId="77777777" w:rsidTr="005918A1">
        <w:tblPrEx>
          <w:tblBorders>
            <w:top w:val="none" w:sz="0" w:space="0" w:color="auto"/>
          </w:tblBorders>
        </w:tblPrEx>
        <w:tc>
          <w:tcPr>
            <w:tcW w:w="1289" w:type="pct"/>
            <w:tcMar>
              <w:top w:w="20" w:type="nil"/>
              <w:left w:w="20" w:type="nil"/>
              <w:bottom w:w="20" w:type="nil"/>
              <w:right w:w="20" w:type="nil"/>
            </w:tcMar>
            <w:vAlign w:val="center"/>
          </w:tcPr>
          <w:p w14:paraId="13737BFC"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50683EF9" w14:textId="77777777" w:rsidR="005918A1" w:rsidRPr="00D86917" w:rsidRDefault="005918A1" w:rsidP="005918A1">
            <w:pPr>
              <w:autoSpaceDE w:val="0"/>
              <w:autoSpaceDN w:val="0"/>
              <w:adjustRightInd w:val="0"/>
              <w:jc w:val="center"/>
            </w:pPr>
            <w:r w:rsidRPr="00D86917">
              <w:t>(0.07)</w:t>
            </w:r>
          </w:p>
        </w:tc>
        <w:tc>
          <w:tcPr>
            <w:tcW w:w="377" w:type="pct"/>
            <w:tcMar>
              <w:top w:w="20" w:type="nil"/>
              <w:left w:w="20" w:type="nil"/>
              <w:bottom w:w="20" w:type="nil"/>
              <w:right w:w="20" w:type="nil"/>
            </w:tcMar>
            <w:vAlign w:val="center"/>
          </w:tcPr>
          <w:p w14:paraId="4A44BAC9" w14:textId="77777777" w:rsidR="005918A1" w:rsidRPr="00D86917" w:rsidRDefault="005918A1" w:rsidP="005918A1">
            <w:pPr>
              <w:autoSpaceDE w:val="0"/>
              <w:autoSpaceDN w:val="0"/>
              <w:adjustRightInd w:val="0"/>
              <w:jc w:val="center"/>
            </w:pPr>
            <w:r w:rsidRPr="00D86917">
              <w:t>(0.11)</w:t>
            </w:r>
          </w:p>
        </w:tc>
        <w:tc>
          <w:tcPr>
            <w:tcW w:w="364" w:type="pct"/>
            <w:tcMar>
              <w:top w:w="20" w:type="nil"/>
              <w:left w:w="20" w:type="nil"/>
              <w:bottom w:w="20" w:type="nil"/>
              <w:right w:w="20" w:type="nil"/>
            </w:tcMar>
            <w:vAlign w:val="center"/>
          </w:tcPr>
          <w:p w14:paraId="49BE932D" w14:textId="77777777" w:rsidR="005918A1" w:rsidRPr="00D86917" w:rsidRDefault="005918A1" w:rsidP="005918A1">
            <w:pPr>
              <w:autoSpaceDE w:val="0"/>
              <w:autoSpaceDN w:val="0"/>
              <w:adjustRightInd w:val="0"/>
              <w:jc w:val="center"/>
            </w:pPr>
            <w:r w:rsidRPr="00D86917">
              <w:t>(0.32)</w:t>
            </w:r>
          </w:p>
        </w:tc>
        <w:tc>
          <w:tcPr>
            <w:tcW w:w="346" w:type="pct"/>
            <w:tcMar>
              <w:top w:w="20" w:type="nil"/>
              <w:left w:w="20" w:type="nil"/>
              <w:bottom w:w="20" w:type="nil"/>
              <w:right w:w="20" w:type="nil"/>
            </w:tcMar>
            <w:vAlign w:val="center"/>
          </w:tcPr>
          <w:p w14:paraId="2F20FD3D" w14:textId="77777777" w:rsidR="005918A1" w:rsidRPr="00D86917" w:rsidRDefault="005918A1" w:rsidP="005918A1">
            <w:pPr>
              <w:autoSpaceDE w:val="0"/>
              <w:autoSpaceDN w:val="0"/>
              <w:adjustRightInd w:val="0"/>
              <w:jc w:val="center"/>
            </w:pPr>
            <w:r w:rsidRPr="00D86917">
              <w:t>(0.17)</w:t>
            </w:r>
          </w:p>
        </w:tc>
        <w:tc>
          <w:tcPr>
            <w:tcW w:w="495" w:type="pct"/>
            <w:tcMar>
              <w:top w:w="20" w:type="nil"/>
              <w:left w:w="20" w:type="nil"/>
              <w:bottom w:w="20" w:type="nil"/>
              <w:right w:w="20" w:type="nil"/>
            </w:tcMar>
            <w:vAlign w:val="center"/>
          </w:tcPr>
          <w:p w14:paraId="1F9FE979" w14:textId="77777777" w:rsidR="005918A1" w:rsidRPr="00D86917" w:rsidRDefault="005918A1" w:rsidP="005918A1">
            <w:pPr>
              <w:autoSpaceDE w:val="0"/>
              <w:autoSpaceDN w:val="0"/>
              <w:adjustRightInd w:val="0"/>
              <w:jc w:val="center"/>
            </w:pPr>
            <w:r w:rsidRPr="00D86917">
              <w:t>(0.06)</w:t>
            </w:r>
          </w:p>
        </w:tc>
        <w:tc>
          <w:tcPr>
            <w:tcW w:w="413" w:type="pct"/>
            <w:tcMar>
              <w:top w:w="20" w:type="nil"/>
              <w:left w:w="20" w:type="nil"/>
              <w:bottom w:w="20" w:type="nil"/>
              <w:right w:w="20" w:type="nil"/>
            </w:tcMar>
            <w:vAlign w:val="center"/>
          </w:tcPr>
          <w:p w14:paraId="54CC9867" w14:textId="77777777" w:rsidR="005918A1" w:rsidRPr="00D86917" w:rsidRDefault="005918A1" w:rsidP="005918A1">
            <w:pPr>
              <w:autoSpaceDE w:val="0"/>
              <w:autoSpaceDN w:val="0"/>
              <w:adjustRightInd w:val="0"/>
              <w:jc w:val="center"/>
            </w:pPr>
            <w:r w:rsidRPr="00D86917">
              <w:t>(0.12)</w:t>
            </w:r>
          </w:p>
        </w:tc>
        <w:tc>
          <w:tcPr>
            <w:tcW w:w="485" w:type="pct"/>
            <w:tcMar>
              <w:top w:w="20" w:type="nil"/>
              <w:left w:w="20" w:type="nil"/>
              <w:bottom w:w="20" w:type="nil"/>
              <w:right w:w="20" w:type="nil"/>
            </w:tcMar>
            <w:vAlign w:val="center"/>
          </w:tcPr>
          <w:p w14:paraId="47FF9244" w14:textId="77777777" w:rsidR="005918A1" w:rsidRPr="00D86917" w:rsidRDefault="005918A1" w:rsidP="005918A1">
            <w:pPr>
              <w:autoSpaceDE w:val="0"/>
              <w:autoSpaceDN w:val="0"/>
              <w:adjustRightInd w:val="0"/>
              <w:jc w:val="center"/>
            </w:pPr>
            <w:r w:rsidRPr="00D86917">
              <w:t>(0.08)</w:t>
            </w:r>
          </w:p>
        </w:tc>
        <w:tc>
          <w:tcPr>
            <w:tcW w:w="536" w:type="pct"/>
            <w:tcMar>
              <w:top w:w="20" w:type="nil"/>
              <w:left w:w="20" w:type="nil"/>
              <w:bottom w:w="20" w:type="nil"/>
              <w:right w:w="20" w:type="nil"/>
            </w:tcMar>
            <w:vAlign w:val="center"/>
          </w:tcPr>
          <w:p w14:paraId="329B154B" w14:textId="77777777" w:rsidR="005918A1" w:rsidRPr="00D86917" w:rsidRDefault="005918A1" w:rsidP="005918A1">
            <w:pPr>
              <w:autoSpaceDE w:val="0"/>
              <w:autoSpaceDN w:val="0"/>
              <w:adjustRightInd w:val="0"/>
              <w:jc w:val="center"/>
            </w:pPr>
            <w:r w:rsidRPr="00D86917">
              <w:t>(0.11)</w:t>
            </w:r>
          </w:p>
        </w:tc>
      </w:tr>
      <w:tr w:rsidR="005918A1" w:rsidRPr="00D86917" w14:paraId="38A2BBFD" w14:textId="77777777" w:rsidTr="005918A1">
        <w:tblPrEx>
          <w:tblBorders>
            <w:top w:val="none" w:sz="0" w:space="0" w:color="auto"/>
          </w:tblBorders>
        </w:tblPrEx>
        <w:tc>
          <w:tcPr>
            <w:tcW w:w="1289" w:type="pct"/>
            <w:tcMar>
              <w:top w:w="20" w:type="nil"/>
              <w:left w:w="20" w:type="nil"/>
              <w:bottom w:w="20" w:type="nil"/>
              <w:right w:w="20" w:type="nil"/>
            </w:tcMar>
            <w:vAlign w:val="center"/>
          </w:tcPr>
          <w:p w14:paraId="69376FEA"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0ECD5C59" w14:textId="77777777" w:rsidR="005918A1" w:rsidRPr="00D86917" w:rsidRDefault="005918A1" w:rsidP="005918A1">
            <w:pPr>
              <w:autoSpaceDE w:val="0"/>
              <w:autoSpaceDN w:val="0"/>
              <w:adjustRightInd w:val="0"/>
              <w:jc w:val="center"/>
            </w:pPr>
          </w:p>
        </w:tc>
        <w:tc>
          <w:tcPr>
            <w:tcW w:w="377" w:type="pct"/>
            <w:tcMar>
              <w:top w:w="20" w:type="nil"/>
              <w:left w:w="20" w:type="nil"/>
              <w:bottom w:w="20" w:type="nil"/>
              <w:right w:w="20" w:type="nil"/>
            </w:tcMar>
            <w:vAlign w:val="center"/>
          </w:tcPr>
          <w:p w14:paraId="775C81DE" w14:textId="77777777" w:rsidR="005918A1" w:rsidRPr="00D86917" w:rsidRDefault="005918A1" w:rsidP="005918A1">
            <w:pPr>
              <w:autoSpaceDE w:val="0"/>
              <w:autoSpaceDN w:val="0"/>
              <w:adjustRightInd w:val="0"/>
              <w:jc w:val="center"/>
            </w:pPr>
          </w:p>
        </w:tc>
        <w:tc>
          <w:tcPr>
            <w:tcW w:w="364" w:type="pct"/>
            <w:tcMar>
              <w:top w:w="20" w:type="nil"/>
              <w:left w:w="20" w:type="nil"/>
              <w:bottom w:w="20" w:type="nil"/>
              <w:right w:w="20" w:type="nil"/>
            </w:tcMar>
            <w:vAlign w:val="center"/>
          </w:tcPr>
          <w:p w14:paraId="32EF230D" w14:textId="77777777" w:rsidR="005918A1" w:rsidRPr="00D86917" w:rsidRDefault="005918A1" w:rsidP="005918A1">
            <w:pPr>
              <w:autoSpaceDE w:val="0"/>
              <w:autoSpaceDN w:val="0"/>
              <w:adjustRightInd w:val="0"/>
              <w:jc w:val="center"/>
            </w:pPr>
          </w:p>
        </w:tc>
        <w:tc>
          <w:tcPr>
            <w:tcW w:w="346" w:type="pct"/>
            <w:tcMar>
              <w:top w:w="20" w:type="nil"/>
              <w:left w:w="20" w:type="nil"/>
              <w:bottom w:w="20" w:type="nil"/>
              <w:right w:w="20" w:type="nil"/>
            </w:tcMar>
            <w:vAlign w:val="center"/>
          </w:tcPr>
          <w:p w14:paraId="1B2077E0" w14:textId="77777777" w:rsidR="005918A1" w:rsidRPr="00D86917" w:rsidRDefault="005918A1" w:rsidP="005918A1">
            <w:pPr>
              <w:autoSpaceDE w:val="0"/>
              <w:autoSpaceDN w:val="0"/>
              <w:adjustRightInd w:val="0"/>
              <w:jc w:val="center"/>
            </w:pPr>
          </w:p>
        </w:tc>
        <w:tc>
          <w:tcPr>
            <w:tcW w:w="495" w:type="pct"/>
            <w:tcMar>
              <w:top w:w="20" w:type="nil"/>
              <w:left w:w="20" w:type="nil"/>
              <w:bottom w:w="20" w:type="nil"/>
              <w:right w:w="20" w:type="nil"/>
            </w:tcMar>
            <w:vAlign w:val="center"/>
          </w:tcPr>
          <w:p w14:paraId="47A39129" w14:textId="77777777" w:rsidR="005918A1" w:rsidRPr="00D86917" w:rsidRDefault="005918A1" w:rsidP="005918A1">
            <w:pPr>
              <w:autoSpaceDE w:val="0"/>
              <w:autoSpaceDN w:val="0"/>
              <w:adjustRightInd w:val="0"/>
              <w:jc w:val="center"/>
            </w:pPr>
          </w:p>
        </w:tc>
        <w:tc>
          <w:tcPr>
            <w:tcW w:w="413" w:type="pct"/>
            <w:tcMar>
              <w:top w:w="20" w:type="nil"/>
              <w:left w:w="20" w:type="nil"/>
              <w:bottom w:w="20" w:type="nil"/>
              <w:right w:w="20" w:type="nil"/>
            </w:tcMar>
            <w:vAlign w:val="center"/>
          </w:tcPr>
          <w:p w14:paraId="6904A1FE" w14:textId="77777777" w:rsidR="005918A1" w:rsidRPr="00D86917" w:rsidRDefault="005918A1" w:rsidP="005918A1">
            <w:pPr>
              <w:autoSpaceDE w:val="0"/>
              <w:autoSpaceDN w:val="0"/>
              <w:adjustRightInd w:val="0"/>
              <w:jc w:val="center"/>
            </w:pPr>
          </w:p>
        </w:tc>
        <w:tc>
          <w:tcPr>
            <w:tcW w:w="485" w:type="pct"/>
            <w:tcMar>
              <w:top w:w="20" w:type="nil"/>
              <w:left w:w="20" w:type="nil"/>
              <w:bottom w:w="20" w:type="nil"/>
              <w:right w:w="20" w:type="nil"/>
            </w:tcMar>
            <w:vAlign w:val="center"/>
          </w:tcPr>
          <w:p w14:paraId="71C76DC7" w14:textId="77777777" w:rsidR="005918A1" w:rsidRPr="00D86917" w:rsidRDefault="005918A1" w:rsidP="005918A1">
            <w:pPr>
              <w:autoSpaceDE w:val="0"/>
              <w:autoSpaceDN w:val="0"/>
              <w:adjustRightInd w:val="0"/>
              <w:jc w:val="center"/>
            </w:pPr>
          </w:p>
        </w:tc>
        <w:tc>
          <w:tcPr>
            <w:tcW w:w="536" w:type="pct"/>
            <w:tcMar>
              <w:top w:w="20" w:type="nil"/>
              <w:left w:w="20" w:type="nil"/>
              <w:bottom w:w="20" w:type="nil"/>
              <w:right w:w="20" w:type="nil"/>
            </w:tcMar>
            <w:vAlign w:val="center"/>
          </w:tcPr>
          <w:p w14:paraId="0ACB69B3" w14:textId="77777777" w:rsidR="005918A1" w:rsidRPr="00D86917" w:rsidRDefault="005918A1" w:rsidP="005918A1">
            <w:pPr>
              <w:autoSpaceDE w:val="0"/>
              <w:autoSpaceDN w:val="0"/>
              <w:adjustRightInd w:val="0"/>
              <w:jc w:val="center"/>
            </w:pPr>
          </w:p>
        </w:tc>
      </w:tr>
      <w:tr w:rsidR="005918A1" w:rsidRPr="00D86917" w14:paraId="3BDF9340" w14:textId="77777777" w:rsidTr="005918A1">
        <w:tblPrEx>
          <w:tblBorders>
            <w:top w:val="none" w:sz="0" w:space="0" w:color="auto"/>
          </w:tblBorders>
        </w:tblPrEx>
        <w:tc>
          <w:tcPr>
            <w:tcW w:w="1289" w:type="pct"/>
            <w:tcMar>
              <w:top w:w="20" w:type="nil"/>
              <w:left w:w="20" w:type="nil"/>
              <w:bottom w:w="20" w:type="nil"/>
              <w:right w:w="20" w:type="nil"/>
            </w:tcMar>
            <w:vAlign w:val="center"/>
          </w:tcPr>
          <w:p w14:paraId="5612A915" w14:textId="77777777" w:rsidR="005918A1" w:rsidRPr="00D86917" w:rsidRDefault="005918A1" w:rsidP="005918A1">
            <w:pPr>
              <w:autoSpaceDE w:val="0"/>
              <w:autoSpaceDN w:val="0"/>
              <w:adjustRightInd w:val="0"/>
            </w:pPr>
            <w:r w:rsidRPr="00D86917">
              <w:t>Heterogeneous Discussion</w:t>
            </w:r>
          </w:p>
        </w:tc>
        <w:tc>
          <w:tcPr>
            <w:tcW w:w="695" w:type="pct"/>
            <w:tcMar>
              <w:top w:w="20" w:type="nil"/>
              <w:left w:w="20" w:type="nil"/>
              <w:bottom w:w="20" w:type="nil"/>
              <w:right w:w="20" w:type="nil"/>
            </w:tcMar>
            <w:vAlign w:val="center"/>
          </w:tcPr>
          <w:p w14:paraId="24ED721B" w14:textId="77777777" w:rsidR="005918A1" w:rsidRPr="00D86917" w:rsidRDefault="005918A1" w:rsidP="005918A1">
            <w:pPr>
              <w:autoSpaceDE w:val="0"/>
              <w:autoSpaceDN w:val="0"/>
              <w:adjustRightInd w:val="0"/>
              <w:jc w:val="center"/>
            </w:pPr>
            <w:r w:rsidRPr="00D86917">
              <w:t>0.05</w:t>
            </w:r>
          </w:p>
        </w:tc>
        <w:tc>
          <w:tcPr>
            <w:tcW w:w="377" w:type="pct"/>
            <w:tcMar>
              <w:top w:w="20" w:type="nil"/>
              <w:left w:w="20" w:type="nil"/>
              <w:bottom w:w="20" w:type="nil"/>
              <w:right w:w="20" w:type="nil"/>
            </w:tcMar>
            <w:vAlign w:val="center"/>
          </w:tcPr>
          <w:p w14:paraId="443F49BA" w14:textId="77777777" w:rsidR="005918A1" w:rsidRPr="00D86917" w:rsidRDefault="005918A1" w:rsidP="005918A1">
            <w:pPr>
              <w:autoSpaceDE w:val="0"/>
              <w:autoSpaceDN w:val="0"/>
              <w:adjustRightInd w:val="0"/>
              <w:jc w:val="center"/>
            </w:pPr>
            <w:r w:rsidRPr="00D86917">
              <w:t>0.13</w:t>
            </w:r>
          </w:p>
        </w:tc>
        <w:tc>
          <w:tcPr>
            <w:tcW w:w="364" w:type="pct"/>
            <w:tcMar>
              <w:top w:w="20" w:type="nil"/>
              <w:left w:w="20" w:type="nil"/>
              <w:bottom w:w="20" w:type="nil"/>
              <w:right w:w="20" w:type="nil"/>
            </w:tcMar>
            <w:vAlign w:val="center"/>
          </w:tcPr>
          <w:p w14:paraId="4AFC4F31" w14:textId="77777777" w:rsidR="005918A1" w:rsidRPr="00D86917" w:rsidRDefault="005918A1" w:rsidP="005918A1">
            <w:pPr>
              <w:autoSpaceDE w:val="0"/>
              <w:autoSpaceDN w:val="0"/>
              <w:adjustRightInd w:val="0"/>
              <w:jc w:val="center"/>
            </w:pPr>
            <w:r w:rsidRPr="00D86917">
              <w:t>-0.29</w:t>
            </w:r>
          </w:p>
        </w:tc>
        <w:tc>
          <w:tcPr>
            <w:tcW w:w="346" w:type="pct"/>
            <w:tcMar>
              <w:top w:w="20" w:type="nil"/>
              <w:left w:w="20" w:type="nil"/>
              <w:bottom w:w="20" w:type="nil"/>
              <w:right w:w="20" w:type="nil"/>
            </w:tcMar>
            <w:vAlign w:val="center"/>
          </w:tcPr>
          <w:p w14:paraId="4C76F6D9" w14:textId="77777777" w:rsidR="005918A1" w:rsidRPr="00D86917" w:rsidRDefault="005918A1" w:rsidP="005918A1">
            <w:pPr>
              <w:autoSpaceDE w:val="0"/>
              <w:autoSpaceDN w:val="0"/>
              <w:adjustRightInd w:val="0"/>
              <w:jc w:val="center"/>
            </w:pPr>
            <w:r w:rsidRPr="00D86917">
              <w:t>0.34</w:t>
            </w:r>
          </w:p>
        </w:tc>
        <w:tc>
          <w:tcPr>
            <w:tcW w:w="495" w:type="pct"/>
            <w:tcMar>
              <w:top w:w="20" w:type="nil"/>
              <w:left w:w="20" w:type="nil"/>
              <w:bottom w:w="20" w:type="nil"/>
              <w:right w:w="20" w:type="nil"/>
            </w:tcMar>
            <w:vAlign w:val="center"/>
          </w:tcPr>
          <w:p w14:paraId="0AE8B9D4" w14:textId="77777777" w:rsidR="005918A1" w:rsidRPr="00D86917" w:rsidRDefault="005918A1" w:rsidP="005918A1">
            <w:pPr>
              <w:autoSpaceDE w:val="0"/>
              <w:autoSpaceDN w:val="0"/>
              <w:adjustRightInd w:val="0"/>
              <w:jc w:val="center"/>
            </w:pPr>
            <w:r w:rsidRPr="00D86917">
              <w:t>0.14</w:t>
            </w:r>
          </w:p>
        </w:tc>
        <w:tc>
          <w:tcPr>
            <w:tcW w:w="413" w:type="pct"/>
            <w:tcMar>
              <w:top w:w="20" w:type="nil"/>
              <w:left w:w="20" w:type="nil"/>
              <w:bottom w:w="20" w:type="nil"/>
              <w:right w:w="20" w:type="nil"/>
            </w:tcMar>
            <w:vAlign w:val="center"/>
          </w:tcPr>
          <w:p w14:paraId="1D2DA913" w14:textId="77777777" w:rsidR="005918A1" w:rsidRPr="00D86917" w:rsidRDefault="005918A1" w:rsidP="005918A1">
            <w:pPr>
              <w:autoSpaceDE w:val="0"/>
              <w:autoSpaceDN w:val="0"/>
              <w:adjustRightInd w:val="0"/>
              <w:jc w:val="center"/>
            </w:pPr>
            <w:r w:rsidRPr="00D86917">
              <w:t>0.05</w:t>
            </w:r>
          </w:p>
        </w:tc>
        <w:tc>
          <w:tcPr>
            <w:tcW w:w="485" w:type="pct"/>
            <w:tcMar>
              <w:top w:w="20" w:type="nil"/>
              <w:left w:w="20" w:type="nil"/>
              <w:bottom w:w="20" w:type="nil"/>
              <w:right w:w="20" w:type="nil"/>
            </w:tcMar>
            <w:vAlign w:val="center"/>
          </w:tcPr>
          <w:p w14:paraId="7BBBF412" w14:textId="77777777" w:rsidR="005918A1" w:rsidRPr="00D86917" w:rsidRDefault="005918A1" w:rsidP="005918A1">
            <w:pPr>
              <w:autoSpaceDE w:val="0"/>
              <w:autoSpaceDN w:val="0"/>
              <w:adjustRightInd w:val="0"/>
              <w:jc w:val="center"/>
            </w:pPr>
            <w:r w:rsidRPr="00D86917">
              <w:t>-0.04</w:t>
            </w:r>
          </w:p>
        </w:tc>
        <w:tc>
          <w:tcPr>
            <w:tcW w:w="536" w:type="pct"/>
            <w:tcMar>
              <w:top w:w="20" w:type="nil"/>
              <w:left w:w="20" w:type="nil"/>
              <w:bottom w:w="20" w:type="nil"/>
              <w:right w:w="20" w:type="nil"/>
            </w:tcMar>
            <w:vAlign w:val="center"/>
          </w:tcPr>
          <w:p w14:paraId="748F6340" w14:textId="77777777" w:rsidR="005918A1" w:rsidRPr="00D86917" w:rsidRDefault="005918A1" w:rsidP="005918A1">
            <w:pPr>
              <w:autoSpaceDE w:val="0"/>
              <w:autoSpaceDN w:val="0"/>
              <w:adjustRightInd w:val="0"/>
              <w:jc w:val="center"/>
            </w:pPr>
            <w:r w:rsidRPr="00D86917">
              <w:t>0.09</w:t>
            </w:r>
          </w:p>
        </w:tc>
      </w:tr>
      <w:tr w:rsidR="005918A1" w:rsidRPr="00D86917" w14:paraId="63C11D8F" w14:textId="77777777" w:rsidTr="005918A1">
        <w:tblPrEx>
          <w:tblBorders>
            <w:top w:val="none" w:sz="0" w:space="0" w:color="auto"/>
          </w:tblBorders>
        </w:tblPrEx>
        <w:tc>
          <w:tcPr>
            <w:tcW w:w="1289" w:type="pct"/>
            <w:tcMar>
              <w:top w:w="20" w:type="nil"/>
              <w:left w:w="20" w:type="nil"/>
              <w:bottom w:w="20" w:type="nil"/>
              <w:right w:w="20" w:type="nil"/>
            </w:tcMar>
            <w:vAlign w:val="center"/>
          </w:tcPr>
          <w:p w14:paraId="0B20C19D"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02B062D4" w14:textId="77777777" w:rsidR="005918A1" w:rsidRPr="00D86917" w:rsidRDefault="005918A1" w:rsidP="005918A1">
            <w:pPr>
              <w:autoSpaceDE w:val="0"/>
              <w:autoSpaceDN w:val="0"/>
              <w:adjustRightInd w:val="0"/>
              <w:jc w:val="center"/>
            </w:pPr>
            <w:r w:rsidRPr="00D86917">
              <w:t>(0.09)</w:t>
            </w:r>
          </w:p>
        </w:tc>
        <w:tc>
          <w:tcPr>
            <w:tcW w:w="377" w:type="pct"/>
            <w:tcMar>
              <w:top w:w="20" w:type="nil"/>
              <w:left w:w="20" w:type="nil"/>
              <w:bottom w:w="20" w:type="nil"/>
              <w:right w:w="20" w:type="nil"/>
            </w:tcMar>
            <w:vAlign w:val="center"/>
          </w:tcPr>
          <w:p w14:paraId="43CC1ABC" w14:textId="77777777" w:rsidR="005918A1" w:rsidRPr="00D86917" w:rsidRDefault="005918A1" w:rsidP="005918A1">
            <w:pPr>
              <w:autoSpaceDE w:val="0"/>
              <w:autoSpaceDN w:val="0"/>
              <w:adjustRightInd w:val="0"/>
              <w:jc w:val="center"/>
            </w:pPr>
            <w:r w:rsidRPr="00D86917">
              <w:t>(0.15)</w:t>
            </w:r>
          </w:p>
        </w:tc>
        <w:tc>
          <w:tcPr>
            <w:tcW w:w="364" w:type="pct"/>
            <w:tcMar>
              <w:top w:w="20" w:type="nil"/>
              <w:left w:w="20" w:type="nil"/>
              <w:bottom w:w="20" w:type="nil"/>
              <w:right w:w="20" w:type="nil"/>
            </w:tcMar>
            <w:vAlign w:val="center"/>
          </w:tcPr>
          <w:p w14:paraId="082A6F3A" w14:textId="77777777" w:rsidR="005918A1" w:rsidRPr="00D86917" w:rsidRDefault="005918A1" w:rsidP="005918A1">
            <w:pPr>
              <w:autoSpaceDE w:val="0"/>
              <w:autoSpaceDN w:val="0"/>
              <w:adjustRightInd w:val="0"/>
              <w:jc w:val="center"/>
            </w:pPr>
            <w:r w:rsidRPr="00D86917">
              <w:t>(0.36)</w:t>
            </w:r>
          </w:p>
        </w:tc>
        <w:tc>
          <w:tcPr>
            <w:tcW w:w="346" w:type="pct"/>
            <w:tcMar>
              <w:top w:w="20" w:type="nil"/>
              <w:left w:w="20" w:type="nil"/>
              <w:bottom w:w="20" w:type="nil"/>
              <w:right w:w="20" w:type="nil"/>
            </w:tcMar>
            <w:vAlign w:val="center"/>
          </w:tcPr>
          <w:p w14:paraId="5EF9AEC7" w14:textId="77777777" w:rsidR="005918A1" w:rsidRPr="00D86917" w:rsidRDefault="005918A1" w:rsidP="005918A1">
            <w:pPr>
              <w:autoSpaceDE w:val="0"/>
              <w:autoSpaceDN w:val="0"/>
              <w:adjustRightInd w:val="0"/>
              <w:jc w:val="center"/>
            </w:pPr>
            <w:r w:rsidRPr="00D86917">
              <w:t>(0.25)</w:t>
            </w:r>
          </w:p>
        </w:tc>
        <w:tc>
          <w:tcPr>
            <w:tcW w:w="495" w:type="pct"/>
            <w:tcMar>
              <w:top w:w="20" w:type="nil"/>
              <w:left w:w="20" w:type="nil"/>
              <w:bottom w:w="20" w:type="nil"/>
              <w:right w:w="20" w:type="nil"/>
            </w:tcMar>
            <w:vAlign w:val="center"/>
          </w:tcPr>
          <w:p w14:paraId="2BB2F6AA" w14:textId="77777777" w:rsidR="005918A1" w:rsidRPr="00D86917" w:rsidRDefault="005918A1" w:rsidP="005918A1">
            <w:pPr>
              <w:autoSpaceDE w:val="0"/>
              <w:autoSpaceDN w:val="0"/>
              <w:adjustRightInd w:val="0"/>
              <w:jc w:val="center"/>
            </w:pPr>
            <w:r w:rsidRPr="00D86917">
              <w:t>(0.11)</w:t>
            </w:r>
          </w:p>
        </w:tc>
        <w:tc>
          <w:tcPr>
            <w:tcW w:w="413" w:type="pct"/>
            <w:tcMar>
              <w:top w:w="20" w:type="nil"/>
              <w:left w:w="20" w:type="nil"/>
              <w:bottom w:w="20" w:type="nil"/>
              <w:right w:w="20" w:type="nil"/>
            </w:tcMar>
            <w:vAlign w:val="center"/>
          </w:tcPr>
          <w:p w14:paraId="0BADA097" w14:textId="77777777" w:rsidR="005918A1" w:rsidRPr="00D86917" w:rsidRDefault="005918A1" w:rsidP="005918A1">
            <w:pPr>
              <w:autoSpaceDE w:val="0"/>
              <w:autoSpaceDN w:val="0"/>
              <w:adjustRightInd w:val="0"/>
              <w:jc w:val="center"/>
            </w:pPr>
            <w:r w:rsidRPr="00D86917">
              <w:t>(0.12)</w:t>
            </w:r>
          </w:p>
        </w:tc>
        <w:tc>
          <w:tcPr>
            <w:tcW w:w="485" w:type="pct"/>
            <w:tcMar>
              <w:top w:w="20" w:type="nil"/>
              <w:left w:w="20" w:type="nil"/>
              <w:bottom w:w="20" w:type="nil"/>
              <w:right w:w="20" w:type="nil"/>
            </w:tcMar>
            <w:vAlign w:val="center"/>
          </w:tcPr>
          <w:p w14:paraId="1EF6899D" w14:textId="77777777" w:rsidR="005918A1" w:rsidRPr="00D86917" w:rsidRDefault="005918A1" w:rsidP="005918A1">
            <w:pPr>
              <w:autoSpaceDE w:val="0"/>
              <w:autoSpaceDN w:val="0"/>
              <w:adjustRightInd w:val="0"/>
              <w:jc w:val="center"/>
            </w:pPr>
            <w:r w:rsidRPr="00D86917">
              <w:t>(0.09)</w:t>
            </w:r>
          </w:p>
        </w:tc>
        <w:tc>
          <w:tcPr>
            <w:tcW w:w="536" w:type="pct"/>
            <w:tcMar>
              <w:top w:w="20" w:type="nil"/>
              <w:left w:w="20" w:type="nil"/>
              <w:bottom w:w="20" w:type="nil"/>
              <w:right w:w="20" w:type="nil"/>
            </w:tcMar>
            <w:vAlign w:val="center"/>
          </w:tcPr>
          <w:p w14:paraId="730A0DD2" w14:textId="77777777" w:rsidR="005918A1" w:rsidRPr="00D86917" w:rsidRDefault="005918A1" w:rsidP="005918A1">
            <w:pPr>
              <w:autoSpaceDE w:val="0"/>
              <w:autoSpaceDN w:val="0"/>
              <w:adjustRightInd w:val="0"/>
              <w:jc w:val="center"/>
            </w:pPr>
            <w:r w:rsidRPr="00D86917">
              <w:t>(0.12)</w:t>
            </w:r>
          </w:p>
        </w:tc>
      </w:tr>
      <w:tr w:rsidR="005918A1" w:rsidRPr="00D86917" w14:paraId="687AF46C" w14:textId="77777777" w:rsidTr="005918A1">
        <w:tblPrEx>
          <w:tblBorders>
            <w:top w:val="none" w:sz="0" w:space="0" w:color="auto"/>
          </w:tblBorders>
        </w:tblPrEx>
        <w:tc>
          <w:tcPr>
            <w:tcW w:w="1289" w:type="pct"/>
            <w:tcMar>
              <w:top w:w="20" w:type="nil"/>
              <w:left w:w="20" w:type="nil"/>
              <w:bottom w:w="20" w:type="nil"/>
              <w:right w:w="20" w:type="nil"/>
            </w:tcMar>
            <w:vAlign w:val="center"/>
          </w:tcPr>
          <w:p w14:paraId="0297E2ED"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17E947C3" w14:textId="77777777" w:rsidR="005918A1" w:rsidRPr="00D86917" w:rsidRDefault="005918A1" w:rsidP="005918A1">
            <w:pPr>
              <w:autoSpaceDE w:val="0"/>
              <w:autoSpaceDN w:val="0"/>
              <w:adjustRightInd w:val="0"/>
              <w:jc w:val="center"/>
            </w:pPr>
          </w:p>
        </w:tc>
        <w:tc>
          <w:tcPr>
            <w:tcW w:w="377" w:type="pct"/>
            <w:tcMar>
              <w:top w:w="20" w:type="nil"/>
              <w:left w:w="20" w:type="nil"/>
              <w:bottom w:w="20" w:type="nil"/>
              <w:right w:w="20" w:type="nil"/>
            </w:tcMar>
            <w:vAlign w:val="center"/>
          </w:tcPr>
          <w:p w14:paraId="6B72B704" w14:textId="77777777" w:rsidR="005918A1" w:rsidRPr="00D86917" w:rsidRDefault="005918A1" w:rsidP="005918A1">
            <w:pPr>
              <w:autoSpaceDE w:val="0"/>
              <w:autoSpaceDN w:val="0"/>
              <w:adjustRightInd w:val="0"/>
              <w:jc w:val="center"/>
            </w:pPr>
          </w:p>
        </w:tc>
        <w:tc>
          <w:tcPr>
            <w:tcW w:w="364" w:type="pct"/>
            <w:tcMar>
              <w:top w:w="20" w:type="nil"/>
              <w:left w:w="20" w:type="nil"/>
              <w:bottom w:w="20" w:type="nil"/>
              <w:right w:w="20" w:type="nil"/>
            </w:tcMar>
            <w:vAlign w:val="center"/>
          </w:tcPr>
          <w:p w14:paraId="2AE4079F" w14:textId="77777777" w:rsidR="005918A1" w:rsidRPr="00D86917" w:rsidRDefault="005918A1" w:rsidP="005918A1">
            <w:pPr>
              <w:autoSpaceDE w:val="0"/>
              <w:autoSpaceDN w:val="0"/>
              <w:adjustRightInd w:val="0"/>
              <w:jc w:val="center"/>
            </w:pPr>
          </w:p>
        </w:tc>
        <w:tc>
          <w:tcPr>
            <w:tcW w:w="346" w:type="pct"/>
            <w:tcMar>
              <w:top w:w="20" w:type="nil"/>
              <w:left w:w="20" w:type="nil"/>
              <w:bottom w:w="20" w:type="nil"/>
              <w:right w:w="20" w:type="nil"/>
            </w:tcMar>
            <w:vAlign w:val="center"/>
          </w:tcPr>
          <w:p w14:paraId="09051949" w14:textId="77777777" w:rsidR="005918A1" w:rsidRPr="00D86917" w:rsidRDefault="005918A1" w:rsidP="005918A1">
            <w:pPr>
              <w:autoSpaceDE w:val="0"/>
              <w:autoSpaceDN w:val="0"/>
              <w:adjustRightInd w:val="0"/>
              <w:jc w:val="center"/>
            </w:pPr>
          </w:p>
        </w:tc>
        <w:tc>
          <w:tcPr>
            <w:tcW w:w="495" w:type="pct"/>
            <w:tcMar>
              <w:top w:w="20" w:type="nil"/>
              <w:left w:w="20" w:type="nil"/>
              <w:bottom w:w="20" w:type="nil"/>
              <w:right w:w="20" w:type="nil"/>
            </w:tcMar>
            <w:vAlign w:val="center"/>
          </w:tcPr>
          <w:p w14:paraId="23A7B3AD" w14:textId="77777777" w:rsidR="005918A1" w:rsidRPr="00D86917" w:rsidRDefault="005918A1" w:rsidP="005918A1">
            <w:pPr>
              <w:autoSpaceDE w:val="0"/>
              <w:autoSpaceDN w:val="0"/>
              <w:adjustRightInd w:val="0"/>
              <w:jc w:val="center"/>
            </w:pPr>
          </w:p>
        </w:tc>
        <w:tc>
          <w:tcPr>
            <w:tcW w:w="413" w:type="pct"/>
            <w:tcMar>
              <w:top w:w="20" w:type="nil"/>
              <w:left w:w="20" w:type="nil"/>
              <w:bottom w:w="20" w:type="nil"/>
              <w:right w:w="20" w:type="nil"/>
            </w:tcMar>
            <w:vAlign w:val="center"/>
          </w:tcPr>
          <w:p w14:paraId="73A4C97D" w14:textId="77777777" w:rsidR="005918A1" w:rsidRPr="00D86917" w:rsidRDefault="005918A1" w:rsidP="005918A1">
            <w:pPr>
              <w:autoSpaceDE w:val="0"/>
              <w:autoSpaceDN w:val="0"/>
              <w:adjustRightInd w:val="0"/>
              <w:jc w:val="center"/>
            </w:pPr>
          </w:p>
        </w:tc>
        <w:tc>
          <w:tcPr>
            <w:tcW w:w="485" w:type="pct"/>
            <w:tcMar>
              <w:top w:w="20" w:type="nil"/>
              <w:left w:w="20" w:type="nil"/>
              <w:bottom w:w="20" w:type="nil"/>
              <w:right w:w="20" w:type="nil"/>
            </w:tcMar>
            <w:vAlign w:val="center"/>
          </w:tcPr>
          <w:p w14:paraId="13D2B1DB" w14:textId="77777777" w:rsidR="005918A1" w:rsidRPr="00D86917" w:rsidRDefault="005918A1" w:rsidP="005918A1">
            <w:pPr>
              <w:autoSpaceDE w:val="0"/>
              <w:autoSpaceDN w:val="0"/>
              <w:adjustRightInd w:val="0"/>
              <w:jc w:val="center"/>
            </w:pPr>
          </w:p>
        </w:tc>
        <w:tc>
          <w:tcPr>
            <w:tcW w:w="536" w:type="pct"/>
            <w:tcMar>
              <w:top w:w="20" w:type="nil"/>
              <w:left w:w="20" w:type="nil"/>
              <w:bottom w:w="20" w:type="nil"/>
              <w:right w:w="20" w:type="nil"/>
            </w:tcMar>
            <w:vAlign w:val="center"/>
          </w:tcPr>
          <w:p w14:paraId="14FDD256" w14:textId="77777777" w:rsidR="005918A1" w:rsidRPr="00D86917" w:rsidRDefault="005918A1" w:rsidP="005918A1">
            <w:pPr>
              <w:autoSpaceDE w:val="0"/>
              <w:autoSpaceDN w:val="0"/>
              <w:adjustRightInd w:val="0"/>
              <w:jc w:val="center"/>
            </w:pPr>
          </w:p>
        </w:tc>
      </w:tr>
      <w:tr w:rsidR="005918A1" w:rsidRPr="00D86917" w14:paraId="15588EEC" w14:textId="77777777" w:rsidTr="005918A1">
        <w:tblPrEx>
          <w:tblBorders>
            <w:top w:val="none" w:sz="0" w:space="0" w:color="auto"/>
          </w:tblBorders>
        </w:tblPrEx>
        <w:tc>
          <w:tcPr>
            <w:tcW w:w="1289" w:type="pct"/>
            <w:tcMar>
              <w:top w:w="20" w:type="nil"/>
              <w:left w:w="20" w:type="nil"/>
              <w:bottom w:w="20" w:type="nil"/>
              <w:right w:w="20" w:type="nil"/>
            </w:tcMar>
            <w:vAlign w:val="center"/>
          </w:tcPr>
          <w:p w14:paraId="4FFFC281" w14:textId="77777777" w:rsidR="005918A1" w:rsidRPr="00D86917" w:rsidRDefault="005918A1" w:rsidP="005918A1">
            <w:pPr>
              <w:autoSpaceDE w:val="0"/>
              <w:autoSpaceDN w:val="0"/>
              <w:adjustRightInd w:val="0"/>
            </w:pPr>
            <w:r w:rsidRPr="00D86917">
              <w:t xml:space="preserve">Number of Discussion Group </w:t>
            </w:r>
          </w:p>
        </w:tc>
        <w:tc>
          <w:tcPr>
            <w:tcW w:w="695" w:type="pct"/>
            <w:tcMar>
              <w:top w:w="20" w:type="nil"/>
              <w:left w:w="20" w:type="nil"/>
              <w:bottom w:w="20" w:type="nil"/>
              <w:right w:w="20" w:type="nil"/>
            </w:tcMar>
            <w:vAlign w:val="center"/>
          </w:tcPr>
          <w:p w14:paraId="21D59E97" w14:textId="77777777" w:rsidR="005918A1" w:rsidRPr="00D86917" w:rsidRDefault="005918A1" w:rsidP="005918A1">
            <w:pPr>
              <w:autoSpaceDE w:val="0"/>
              <w:autoSpaceDN w:val="0"/>
              <w:adjustRightInd w:val="0"/>
              <w:jc w:val="center"/>
            </w:pPr>
            <w:r w:rsidRPr="00D86917">
              <w:t>-0.004</w:t>
            </w:r>
          </w:p>
        </w:tc>
        <w:tc>
          <w:tcPr>
            <w:tcW w:w="377" w:type="pct"/>
            <w:tcMar>
              <w:top w:w="20" w:type="nil"/>
              <w:left w:w="20" w:type="nil"/>
              <w:bottom w:w="20" w:type="nil"/>
              <w:right w:w="20" w:type="nil"/>
            </w:tcMar>
            <w:vAlign w:val="center"/>
          </w:tcPr>
          <w:p w14:paraId="1B31C486" w14:textId="77777777" w:rsidR="005918A1" w:rsidRPr="00D86917" w:rsidRDefault="005918A1" w:rsidP="005918A1">
            <w:pPr>
              <w:autoSpaceDE w:val="0"/>
              <w:autoSpaceDN w:val="0"/>
              <w:adjustRightInd w:val="0"/>
              <w:jc w:val="center"/>
            </w:pPr>
            <w:r w:rsidRPr="00D86917">
              <w:t>-0.002</w:t>
            </w:r>
          </w:p>
        </w:tc>
        <w:tc>
          <w:tcPr>
            <w:tcW w:w="364" w:type="pct"/>
            <w:tcMar>
              <w:top w:w="20" w:type="nil"/>
              <w:left w:w="20" w:type="nil"/>
              <w:bottom w:w="20" w:type="nil"/>
              <w:right w:w="20" w:type="nil"/>
            </w:tcMar>
            <w:vAlign w:val="center"/>
          </w:tcPr>
          <w:p w14:paraId="5F4D0EF6" w14:textId="77777777" w:rsidR="005918A1" w:rsidRPr="00D86917" w:rsidRDefault="005918A1" w:rsidP="005918A1">
            <w:pPr>
              <w:autoSpaceDE w:val="0"/>
              <w:autoSpaceDN w:val="0"/>
              <w:adjustRightInd w:val="0"/>
              <w:jc w:val="center"/>
            </w:pPr>
            <w:r w:rsidRPr="00D86917">
              <w:t>-0.04</w:t>
            </w:r>
          </w:p>
        </w:tc>
        <w:tc>
          <w:tcPr>
            <w:tcW w:w="346" w:type="pct"/>
            <w:tcMar>
              <w:top w:w="20" w:type="nil"/>
              <w:left w:w="20" w:type="nil"/>
              <w:bottom w:w="20" w:type="nil"/>
              <w:right w:w="20" w:type="nil"/>
            </w:tcMar>
            <w:vAlign w:val="center"/>
          </w:tcPr>
          <w:p w14:paraId="2A43DBBE" w14:textId="77777777" w:rsidR="005918A1" w:rsidRPr="00D86917" w:rsidRDefault="005918A1" w:rsidP="005918A1">
            <w:pPr>
              <w:autoSpaceDE w:val="0"/>
              <w:autoSpaceDN w:val="0"/>
              <w:adjustRightInd w:val="0"/>
              <w:jc w:val="center"/>
            </w:pPr>
            <w:r w:rsidRPr="00D86917">
              <w:t>-0.02</w:t>
            </w:r>
          </w:p>
        </w:tc>
        <w:tc>
          <w:tcPr>
            <w:tcW w:w="495" w:type="pct"/>
            <w:tcMar>
              <w:top w:w="20" w:type="nil"/>
              <w:left w:w="20" w:type="nil"/>
              <w:bottom w:w="20" w:type="nil"/>
              <w:right w:w="20" w:type="nil"/>
            </w:tcMar>
            <w:vAlign w:val="center"/>
          </w:tcPr>
          <w:p w14:paraId="0851E2D7" w14:textId="77777777" w:rsidR="005918A1" w:rsidRPr="00D86917" w:rsidRDefault="005918A1" w:rsidP="005918A1">
            <w:pPr>
              <w:autoSpaceDE w:val="0"/>
              <w:autoSpaceDN w:val="0"/>
              <w:adjustRightInd w:val="0"/>
              <w:jc w:val="center"/>
            </w:pPr>
            <w:r w:rsidRPr="00D86917">
              <w:t>0.01</w:t>
            </w:r>
          </w:p>
        </w:tc>
        <w:tc>
          <w:tcPr>
            <w:tcW w:w="413" w:type="pct"/>
            <w:tcMar>
              <w:top w:w="20" w:type="nil"/>
              <w:left w:w="20" w:type="nil"/>
              <w:bottom w:w="20" w:type="nil"/>
              <w:right w:w="20" w:type="nil"/>
            </w:tcMar>
            <w:vAlign w:val="center"/>
          </w:tcPr>
          <w:p w14:paraId="48780B47" w14:textId="77777777" w:rsidR="005918A1" w:rsidRPr="00D86917" w:rsidRDefault="005918A1" w:rsidP="005918A1">
            <w:pPr>
              <w:autoSpaceDE w:val="0"/>
              <w:autoSpaceDN w:val="0"/>
              <w:adjustRightInd w:val="0"/>
              <w:jc w:val="center"/>
            </w:pPr>
            <w:r w:rsidRPr="00D86917">
              <w:t>-0.01</w:t>
            </w:r>
          </w:p>
        </w:tc>
        <w:tc>
          <w:tcPr>
            <w:tcW w:w="485" w:type="pct"/>
            <w:tcMar>
              <w:top w:w="20" w:type="nil"/>
              <w:left w:w="20" w:type="nil"/>
              <w:bottom w:w="20" w:type="nil"/>
              <w:right w:w="20" w:type="nil"/>
            </w:tcMar>
            <w:vAlign w:val="center"/>
          </w:tcPr>
          <w:p w14:paraId="40556CF9" w14:textId="77777777" w:rsidR="005918A1" w:rsidRPr="00D86917" w:rsidRDefault="005918A1" w:rsidP="005918A1">
            <w:pPr>
              <w:autoSpaceDE w:val="0"/>
              <w:autoSpaceDN w:val="0"/>
              <w:adjustRightInd w:val="0"/>
              <w:jc w:val="center"/>
            </w:pPr>
            <w:r w:rsidRPr="00D86917">
              <w:t>-0.02</w:t>
            </w:r>
          </w:p>
        </w:tc>
        <w:tc>
          <w:tcPr>
            <w:tcW w:w="536" w:type="pct"/>
            <w:tcMar>
              <w:top w:w="20" w:type="nil"/>
              <w:left w:w="20" w:type="nil"/>
              <w:bottom w:w="20" w:type="nil"/>
              <w:right w:w="20" w:type="nil"/>
            </w:tcMar>
            <w:vAlign w:val="center"/>
          </w:tcPr>
          <w:p w14:paraId="28425F8E" w14:textId="77777777" w:rsidR="005918A1" w:rsidRPr="00D86917" w:rsidRDefault="005918A1" w:rsidP="005918A1">
            <w:pPr>
              <w:autoSpaceDE w:val="0"/>
              <w:autoSpaceDN w:val="0"/>
              <w:adjustRightInd w:val="0"/>
              <w:jc w:val="center"/>
            </w:pPr>
            <w:r w:rsidRPr="00D86917">
              <w:t>0.01</w:t>
            </w:r>
          </w:p>
        </w:tc>
      </w:tr>
      <w:tr w:rsidR="005918A1" w:rsidRPr="00D86917" w14:paraId="214CEE36" w14:textId="77777777" w:rsidTr="005918A1">
        <w:tblPrEx>
          <w:tblBorders>
            <w:top w:val="none" w:sz="0" w:space="0" w:color="auto"/>
          </w:tblBorders>
        </w:tblPrEx>
        <w:tc>
          <w:tcPr>
            <w:tcW w:w="1289" w:type="pct"/>
            <w:tcMar>
              <w:top w:w="20" w:type="nil"/>
              <w:left w:w="20" w:type="nil"/>
              <w:bottom w:w="20" w:type="nil"/>
              <w:right w:w="20" w:type="nil"/>
            </w:tcMar>
            <w:vAlign w:val="center"/>
          </w:tcPr>
          <w:p w14:paraId="016FC064" w14:textId="77777777" w:rsidR="005918A1" w:rsidRPr="00D86917" w:rsidRDefault="005918A1" w:rsidP="005918A1">
            <w:pPr>
              <w:autoSpaceDE w:val="0"/>
              <w:autoSpaceDN w:val="0"/>
              <w:adjustRightInd w:val="0"/>
            </w:pPr>
            <w:r w:rsidRPr="00D86917">
              <w:t xml:space="preserve">Members </w:t>
            </w:r>
          </w:p>
        </w:tc>
        <w:tc>
          <w:tcPr>
            <w:tcW w:w="695" w:type="pct"/>
            <w:tcMar>
              <w:top w:w="20" w:type="nil"/>
              <w:left w:w="20" w:type="nil"/>
              <w:bottom w:w="20" w:type="nil"/>
              <w:right w:w="20" w:type="nil"/>
            </w:tcMar>
            <w:vAlign w:val="center"/>
          </w:tcPr>
          <w:p w14:paraId="373468D6" w14:textId="77777777" w:rsidR="005918A1" w:rsidRPr="00D86917" w:rsidRDefault="005918A1" w:rsidP="005918A1">
            <w:pPr>
              <w:autoSpaceDE w:val="0"/>
              <w:autoSpaceDN w:val="0"/>
              <w:adjustRightInd w:val="0"/>
              <w:jc w:val="center"/>
            </w:pPr>
            <w:r w:rsidRPr="00D86917">
              <w:t>(0.01)</w:t>
            </w:r>
          </w:p>
        </w:tc>
        <w:tc>
          <w:tcPr>
            <w:tcW w:w="377" w:type="pct"/>
            <w:tcMar>
              <w:top w:w="20" w:type="nil"/>
              <w:left w:w="20" w:type="nil"/>
              <w:bottom w:w="20" w:type="nil"/>
              <w:right w:w="20" w:type="nil"/>
            </w:tcMar>
            <w:vAlign w:val="center"/>
          </w:tcPr>
          <w:p w14:paraId="70A6AF89" w14:textId="77777777" w:rsidR="005918A1" w:rsidRPr="00D86917" w:rsidRDefault="005918A1" w:rsidP="005918A1">
            <w:pPr>
              <w:autoSpaceDE w:val="0"/>
              <w:autoSpaceDN w:val="0"/>
              <w:adjustRightInd w:val="0"/>
              <w:jc w:val="center"/>
            </w:pPr>
            <w:r w:rsidRPr="00D86917">
              <w:t>(0.02)</w:t>
            </w:r>
          </w:p>
        </w:tc>
        <w:tc>
          <w:tcPr>
            <w:tcW w:w="364" w:type="pct"/>
            <w:tcMar>
              <w:top w:w="20" w:type="nil"/>
              <w:left w:w="20" w:type="nil"/>
              <w:bottom w:w="20" w:type="nil"/>
              <w:right w:w="20" w:type="nil"/>
            </w:tcMar>
            <w:vAlign w:val="center"/>
          </w:tcPr>
          <w:p w14:paraId="45A8FF40" w14:textId="77777777" w:rsidR="005918A1" w:rsidRPr="00D86917" w:rsidRDefault="005918A1" w:rsidP="005918A1">
            <w:pPr>
              <w:autoSpaceDE w:val="0"/>
              <w:autoSpaceDN w:val="0"/>
              <w:adjustRightInd w:val="0"/>
              <w:jc w:val="center"/>
            </w:pPr>
            <w:r w:rsidRPr="00D86917">
              <w:t>(0.06)</w:t>
            </w:r>
          </w:p>
        </w:tc>
        <w:tc>
          <w:tcPr>
            <w:tcW w:w="346" w:type="pct"/>
            <w:tcMar>
              <w:top w:w="20" w:type="nil"/>
              <w:left w:w="20" w:type="nil"/>
              <w:bottom w:w="20" w:type="nil"/>
              <w:right w:w="20" w:type="nil"/>
            </w:tcMar>
            <w:vAlign w:val="center"/>
          </w:tcPr>
          <w:p w14:paraId="7F55040D" w14:textId="77777777" w:rsidR="005918A1" w:rsidRPr="00D86917" w:rsidRDefault="005918A1" w:rsidP="005918A1">
            <w:pPr>
              <w:autoSpaceDE w:val="0"/>
              <w:autoSpaceDN w:val="0"/>
              <w:adjustRightInd w:val="0"/>
              <w:jc w:val="center"/>
            </w:pPr>
            <w:r w:rsidRPr="00D86917">
              <w:t>(0.03)</w:t>
            </w:r>
          </w:p>
        </w:tc>
        <w:tc>
          <w:tcPr>
            <w:tcW w:w="495" w:type="pct"/>
            <w:tcMar>
              <w:top w:w="20" w:type="nil"/>
              <w:left w:w="20" w:type="nil"/>
              <w:bottom w:w="20" w:type="nil"/>
              <w:right w:w="20" w:type="nil"/>
            </w:tcMar>
            <w:vAlign w:val="center"/>
          </w:tcPr>
          <w:p w14:paraId="7B8963B3" w14:textId="77777777" w:rsidR="005918A1" w:rsidRPr="00D86917" w:rsidRDefault="005918A1" w:rsidP="005918A1">
            <w:pPr>
              <w:autoSpaceDE w:val="0"/>
              <w:autoSpaceDN w:val="0"/>
              <w:adjustRightInd w:val="0"/>
              <w:jc w:val="center"/>
            </w:pPr>
            <w:r w:rsidRPr="00D86917">
              <w:t>(0.01)</w:t>
            </w:r>
          </w:p>
        </w:tc>
        <w:tc>
          <w:tcPr>
            <w:tcW w:w="413" w:type="pct"/>
            <w:tcMar>
              <w:top w:w="20" w:type="nil"/>
              <w:left w:w="20" w:type="nil"/>
              <w:bottom w:w="20" w:type="nil"/>
              <w:right w:w="20" w:type="nil"/>
            </w:tcMar>
            <w:vAlign w:val="center"/>
          </w:tcPr>
          <w:p w14:paraId="60C2C954" w14:textId="77777777" w:rsidR="005918A1" w:rsidRPr="00D86917" w:rsidRDefault="005918A1" w:rsidP="005918A1">
            <w:pPr>
              <w:autoSpaceDE w:val="0"/>
              <w:autoSpaceDN w:val="0"/>
              <w:adjustRightInd w:val="0"/>
              <w:jc w:val="center"/>
            </w:pPr>
            <w:r w:rsidRPr="00D86917">
              <w:t>(0.02)</w:t>
            </w:r>
          </w:p>
        </w:tc>
        <w:tc>
          <w:tcPr>
            <w:tcW w:w="485" w:type="pct"/>
            <w:tcMar>
              <w:top w:w="20" w:type="nil"/>
              <w:left w:w="20" w:type="nil"/>
              <w:bottom w:w="20" w:type="nil"/>
              <w:right w:w="20" w:type="nil"/>
            </w:tcMar>
            <w:vAlign w:val="center"/>
          </w:tcPr>
          <w:p w14:paraId="2BB28CBC" w14:textId="77777777" w:rsidR="005918A1" w:rsidRPr="00D86917" w:rsidRDefault="005918A1" w:rsidP="005918A1">
            <w:pPr>
              <w:autoSpaceDE w:val="0"/>
              <w:autoSpaceDN w:val="0"/>
              <w:adjustRightInd w:val="0"/>
              <w:jc w:val="center"/>
            </w:pPr>
            <w:r w:rsidRPr="00D86917">
              <w:t>(0.01)</w:t>
            </w:r>
          </w:p>
        </w:tc>
        <w:tc>
          <w:tcPr>
            <w:tcW w:w="536" w:type="pct"/>
            <w:tcMar>
              <w:top w:w="20" w:type="nil"/>
              <w:left w:w="20" w:type="nil"/>
              <w:bottom w:w="20" w:type="nil"/>
              <w:right w:w="20" w:type="nil"/>
            </w:tcMar>
            <w:vAlign w:val="center"/>
          </w:tcPr>
          <w:p w14:paraId="7BCDCD61" w14:textId="77777777" w:rsidR="005918A1" w:rsidRPr="00D86917" w:rsidRDefault="005918A1" w:rsidP="005918A1">
            <w:pPr>
              <w:autoSpaceDE w:val="0"/>
              <w:autoSpaceDN w:val="0"/>
              <w:adjustRightInd w:val="0"/>
              <w:jc w:val="center"/>
            </w:pPr>
            <w:r w:rsidRPr="00D86917">
              <w:t>(0.02)</w:t>
            </w:r>
          </w:p>
        </w:tc>
      </w:tr>
      <w:tr w:rsidR="005918A1" w:rsidRPr="00D86917" w14:paraId="2AFA323E" w14:textId="77777777" w:rsidTr="005918A1">
        <w:tblPrEx>
          <w:tblBorders>
            <w:top w:val="none" w:sz="0" w:space="0" w:color="auto"/>
          </w:tblBorders>
        </w:tblPrEx>
        <w:tc>
          <w:tcPr>
            <w:tcW w:w="1289" w:type="pct"/>
            <w:tcMar>
              <w:top w:w="20" w:type="nil"/>
              <w:left w:w="20" w:type="nil"/>
              <w:bottom w:w="20" w:type="nil"/>
              <w:right w:w="20" w:type="nil"/>
            </w:tcMar>
            <w:vAlign w:val="center"/>
          </w:tcPr>
          <w:p w14:paraId="1F5B5DB8"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0F2715FE" w14:textId="77777777" w:rsidR="005918A1" w:rsidRPr="00D86917" w:rsidRDefault="005918A1" w:rsidP="005918A1">
            <w:pPr>
              <w:autoSpaceDE w:val="0"/>
              <w:autoSpaceDN w:val="0"/>
              <w:adjustRightInd w:val="0"/>
              <w:jc w:val="center"/>
            </w:pPr>
          </w:p>
        </w:tc>
        <w:tc>
          <w:tcPr>
            <w:tcW w:w="377" w:type="pct"/>
            <w:tcMar>
              <w:top w:w="20" w:type="nil"/>
              <w:left w:w="20" w:type="nil"/>
              <w:bottom w:w="20" w:type="nil"/>
              <w:right w:w="20" w:type="nil"/>
            </w:tcMar>
            <w:vAlign w:val="center"/>
          </w:tcPr>
          <w:p w14:paraId="698362F3" w14:textId="77777777" w:rsidR="005918A1" w:rsidRPr="00D86917" w:rsidRDefault="005918A1" w:rsidP="005918A1">
            <w:pPr>
              <w:autoSpaceDE w:val="0"/>
              <w:autoSpaceDN w:val="0"/>
              <w:adjustRightInd w:val="0"/>
              <w:jc w:val="center"/>
            </w:pPr>
          </w:p>
        </w:tc>
        <w:tc>
          <w:tcPr>
            <w:tcW w:w="364" w:type="pct"/>
            <w:tcMar>
              <w:top w:w="20" w:type="nil"/>
              <w:left w:w="20" w:type="nil"/>
              <w:bottom w:w="20" w:type="nil"/>
              <w:right w:w="20" w:type="nil"/>
            </w:tcMar>
            <w:vAlign w:val="center"/>
          </w:tcPr>
          <w:p w14:paraId="7077EE86" w14:textId="77777777" w:rsidR="005918A1" w:rsidRPr="00D86917" w:rsidRDefault="005918A1" w:rsidP="005918A1">
            <w:pPr>
              <w:autoSpaceDE w:val="0"/>
              <w:autoSpaceDN w:val="0"/>
              <w:adjustRightInd w:val="0"/>
              <w:jc w:val="center"/>
            </w:pPr>
          </w:p>
        </w:tc>
        <w:tc>
          <w:tcPr>
            <w:tcW w:w="346" w:type="pct"/>
            <w:tcMar>
              <w:top w:w="20" w:type="nil"/>
              <w:left w:w="20" w:type="nil"/>
              <w:bottom w:w="20" w:type="nil"/>
              <w:right w:w="20" w:type="nil"/>
            </w:tcMar>
            <w:vAlign w:val="center"/>
          </w:tcPr>
          <w:p w14:paraId="44067A3F" w14:textId="77777777" w:rsidR="005918A1" w:rsidRPr="00D86917" w:rsidRDefault="005918A1" w:rsidP="005918A1">
            <w:pPr>
              <w:autoSpaceDE w:val="0"/>
              <w:autoSpaceDN w:val="0"/>
              <w:adjustRightInd w:val="0"/>
              <w:jc w:val="center"/>
            </w:pPr>
          </w:p>
        </w:tc>
        <w:tc>
          <w:tcPr>
            <w:tcW w:w="495" w:type="pct"/>
            <w:tcMar>
              <w:top w:w="20" w:type="nil"/>
              <w:left w:w="20" w:type="nil"/>
              <w:bottom w:w="20" w:type="nil"/>
              <w:right w:w="20" w:type="nil"/>
            </w:tcMar>
            <w:vAlign w:val="center"/>
          </w:tcPr>
          <w:p w14:paraId="478CAE8F" w14:textId="77777777" w:rsidR="005918A1" w:rsidRPr="00D86917" w:rsidRDefault="005918A1" w:rsidP="005918A1">
            <w:pPr>
              <w:autoSpaceDE w:val="0"/>
              <w:autoSpaceDN w:val="0"/>
              <w:adjustRightInd w:val="0"/>
              <w:jc w:val="center"/>
            </w:pPr>
          </w:p>
        </w:tc>
        <w:tc>
          <w:tcPr>
            <w:tcW w:w="413" w:type="pct"/>
            <w:tcMar>
              <w:top w:w="20" w:type="nil"/>
              <w:left w:w="20" w:type="nil"/>
              <w:bottom w:w="20" w:type="nil"/>
              <w:right w:w="20" w:type="nil"/>
            </w:tcMar>
            <w:vAlign w:val="center"/>
          </w:tcPr>
          <w:p w14:paraId="7B117E76" w14:textId="77777777" w:rsidR="005918A1" w:rsidRPr="00D86917" w:rsidRDefault="005918A1" w:rsidP="005918A1">
            <w:pPr>
              <w:autoSpaceDE w:val="0"/>
              <w:autoSpaceDN w:val="0"/>
              <w:adjustRightInd w:val="0"/>
              <w:jc w:val="center"/>
            </w:pPr>
          </w:p>
        </w:tc>
        <w:tc>
          <w:tcPr>
            <w:tcW w:w="485" w:type="pct"/>
            <w:tcMar>
              <w:top w:w="20" w:type="nil"/>
              <w:left w:w="20" w:type="nil"/>
              <w:bottom w:w="20" w:type="nil"/>
              <w:right w:w="20" w:type="nil"/>
            </w:tcMar>
            <w:vAlign w:val="center"/>
          </w:tcPr>
          <w:p w14:paraId="692D5EE3" w14:textId="77777777" w:rsidR="005918A1" w:rsidRPr="00D86917" w:rsidRDefault="005918A1" w:rsidP="005918A1">
            <w:pPr>
              <w:autoSpaceDE w:val="0"/>
              <w:autoSpaceDN w:val="0"/>
              <w:adjustRightInd w:val="0"/>
              <w:jc w:val="center"/>
            </w:pPr>
          </w:p>
        </w:tc>
        <w:tc>
          <w:tcPr>
            <w:tcW w:w="536" w:type="pct"/>
            <w:tcMar>
              <w:top w:w="20" w:type="nil"/>
              <w:left w:w="20" w:type="nil"/>
              <w:bottom w:w="20" w:type="nil"/>
              <w:right w:w="20" w:type="nil"/>
            </w:tcMar>
            <w:vAlign w:val="center"/>
          </w:tcPr>
          <w:p w14:paraId="0C9E2B92" w14:textId="77777777" w:rsidR="005918A1" w:rsidRPr="00D86917" w:rsidRDefault="005918A1" w:rsidP="005918A1">
            <w:pPr>
              <w:autoSpaceDE w:val="0"/>
              <w:autoSpaceDN w:val="0"/>
              <w:adjustRightInd w:val="0"/>
              <w:jc w:val="center"/>
            </w:pPr>
          </w:p>
        </w:tc>
      </w:tr>
      <w:tr w:rsidR="005918A1" w:rsidRPr="00D86917" w14:paraId="43B8BD47" w14:textId="77777777" w:rsidTr="005918A1">
        <w:tblPrEx>
          <w:tblBorders>
            <w:top w:val="none" w:sz="0" w:space="0" w:color="auto"/>
          </w:tblBorders>
        </w:tblPrEx>
        <w:tc>
          <w:tcPr>
            <w:tcW w:w="1289" w:type="pct"/>
            <w:tcMar>
              <w:top w:w="20" w:type="nil"/>
              <w:left w:w="20" w:type="nil"/>
              <w:bottom w:w="20" w:type="nil"/>
              <w:right w:w="20" w:type="nil"/>
            </w:tcMar>
            <w:vAlign w:val="center"/>
          </w:tcPr>
          <w:p w14:paraId="5B6642D2"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7D1E6B5F" w14:textId="77777777" w:rsidR="005918A1" w:rsidRPr="00D86917" w:rsidRDefault="005918A1" w:rsidP="005918A1">
            <w:pPr>
              <w:autoSpaceDE w:val="0"/>
              <w:autoSpaceDN w:val="0"/>
              <w:adjustRightInd w:val="0"/>
              <w:jc w:val="center"/>
            </w:pPr>
          </w:p>
        </w:tc>
        <w:tc>
          <w:tcPr>
            <w:tcW w:w="377" w:type="pct"/>
            <w:tcMar>
              <w:top w:w="20" w:type="nil"/>
              <w:left w:w="20" w:type="nil"/>
              <w:bottom w:w="20" w:type="nil"/>
              <w:right w:w="20" w:type="nil"/>
            </w:tcMar>
            <w:vAlign w:val="center"/>
          </w:tcPr>
          <w:p w14:paraId="130A09BC" w14:textId="77777777" w:rsidR="005918A1" w:rsidRPr="00D86917" w:rsidRDefault="005918A1" w:rsidP="005918A1">
            <w:pPr>
              <w:autoSpaceDE w:val="0"/>
              <w:autoSpaceDN w:val="0"/>
              <w:adjustRightInd w:val="0"/>
              <w:jc w:val="center"/>
            </w:pPr>
          </w:p>
        </w:tc>
        <w:tc>
          <w:tcPr>
            <w:tcW w:w="364" w:type="pct"/>
            <w:tcMar>
              <w:top w:w="20" w:type="nil"/>
              <w:left w:w="20" w:type="nil"/>
              <w:bottom w:w="20" w:type="nil"/>
              <w:right w:w="20" w:type="nil"/>
            </w:tcMar>
            <w:vAlign w:val="center"/>
          </w:tcPr>
          <w:p w14:paraId="03242C45" w14:textId="77777777" w:rsidR="005918A1" w:rsidRPr="00D86917" w:rsidRDefault="005918A1" w:rsidP="005918A1">
            <w:pPr>
              <w:autoSpaceDE w:val="0"/>
              <w:autoSpaceDN w:val="0"/>
              <w:adjustRightInd w:val="0"/>
              <w:jc w:val="center"/>
            </w:pPr>
          </w:p>
        </w:tc>
        <w:tc>
          <w:tcPr>
            <w:tcW w:w="346" w:type="pct"/>
            <w:tcMar>
              <w:top w:w="20" w:type="nil"/>
              <w:left w:w="20" w:type="nil"/>
              <w:bottom w:w="20" w:type="nil"/>
              <w:right w:w="20" w:type="nil"/>
            </w:tcMar>
            <w:vAlign w:val="center"/>
          </w:tcPr>
          <w:p w14:paraId="1DC304AC" w14:textId="77777777" w:rsidR="005918A1" w:rsidRPr="00D86917" w:rsidRDefault="005918A1" w:rsidP="005918A1">
            <w:pPr>
              <w:autoSpaceDE w:val="0"/>
              <w:autoSpaceDN w:val="0"/>
              <w:adjustRightInd w:val="0"/>
              <w:jc w:val="center"/>
            </w:pPr>
          </w:p>
        </w:tc>
        <w:tc>
          <w:tcPr>
            <w:tcW w:w="495" w:type="pct"/>
            <w:tcMar>
              <w:top w:w="20" w:type="nil"/>
              <w:left w:w="20" w:type="nil"/>
              <w:bottom w:w="20" w:type="nil"/>
              <w:right w:w="20" w:type="nil"/>
            </w:tcMar>
            <w:vAlign w:val="center"/>
          </w:tcPr>
          <w:p w14:paraId="5D96F767" w14:textId="77777777" w:rsidR="005918A1" w:rsidRPr="00D86917" w:rsidRDefault="005918A1" w:rsidP="005918A1">
            <w:pPr>
              <w:autoSpaceDE w:val="0"/>
              <w:autoSpaceDN w:val="0"/>
              <w:adjustRightInd w:val="0"/>
              <w:jc w:val="center"/>
            </w:pPr>
          </w:p>
        </w:tc>
        <w:tc>
          <w:tcPr>
            <w:tcW w:w="413" w:type="pct"/>
            <w:tcMar>
              <w:top w:w="20" w:type="nil"/>
              <w:left w:w="20" w:type="nil"/>
              <w:bottom w:w="20" w:type="nil"/>
              <w:right w:w="20" w:type="nil"/>
            </w:tcMar>
            <w:vAlign w:val="center"/>
          </w:tcPr>
          <w:p w14:paraId="039E0EC0" w14:textId="77777777" w:rsidR="005918A1" w:rsidRPr="00D86917" w:rsidRDefault="005918A1" w:rsidP="005918A1">
            <w:pPr>
              <w:autoSpaceDE w:val="0"/>
              <w:autoSpaceDN w:val="0"/>
              <w:adjustRightInd w:val="0"/>
              <w:jc w:val="center"/>
            </w:pPr>
          </w:p>
        </w:tc>
        <w:tc>
          <w:tcPr>
            <w:tcW w:w="485" w:type="pct"/>
            <w:tcMar>
              <w:top w:w="20" w:type="nil"/>
              <w:left w:w="20" w:type="nil"/>
              <w:bottom w:w="20" w:type="nil"/>
              <w:right w:w="20" w:type="nil"/>
            </w:tcMar>
            <w:vAlign w:val="center"/>
          </w:tcPr>
          <w:p w14:paraId="61A8978B" w14:textId="77777777" w:rsidR="005918A1" w:rsidRPr="00D86917" w:rsidRDefault="005918A1" w:rsidP="005918A1">
            <w:pPr>
              <w:autoSpaceDE w:val="0"/>
              <w:autoSpaceDN w:val="0"/>
              <w:adjustRightInd w:val="0"/>
              <w:jc w:val="center"/>
            </w:pPr>
          </w:p>
        </w:tc>
        <w:tc>
          <w:tcPr>
            <w:tcW w:w="536" w:type="pct"/>
            <w:tcMar>
              <w:top w:w="20" w:type="nil"/>
              <w:left w:w="20" w:type="nil"/>
              <w:bottom w:w="20" w:type="nil"/>
              <w:right w:w="20" w:type="nil"/>
            </w:tcMar>
            <w:vAlign w:val="center"/>
          </w:tcPr>
          <w:p w14:paraId="1BCA8764" w14:textId="77777777" w:rsidR="005918A1" w:rsidRPr="00D86917" w:rsidRDefault="005918A1" w:rsidP="005918A1">
            <w:pPr>
              <w:autoSpaceDE w:val="0"/>
              <w:autoSpaceDN w:val="0"/>
              <w:adjustRightInd w:val="0"/>
              <w:jc w:val="center"/>
            </w:pPr>
          </w:p>
        </w:tc>
      </w:tr>
      <w:tr w:rsidR="005918A1" w:rsidRPr="00D86917" w14:paraId="3ADFB65A" w14:textId="77777777" w:rsidTr="005918A1">
        <w:tblPrEx>
          <w:tblBorders>
            <w:top w:val="none" w:sz="0" w:space="0" w:color="auto"/>
          </w:tblBorders>
        </w:tblPrEx>
        <w:tc>
          <w:tcPr>
            <w:tcW w:w="1289" w:type="pct"/>
            <w:tcMar>
              <w:top w:w="20" w:type="nil"/>
              <w:left w:w="20" w:type="nil"/>
              <w:bottom w:w="20" w:type="nil"/>
              <w:right w:w="20" w:type="nil"/>
            </w:tcMar>
            <w:vAlign w:val="center"/>
          </w:tcPr>
          <w:p w14:paraId="21421E3E" w14:textId="77777777" w:rsidR="005918A1" w:rsidRPr="00D86917" w:rsidRDefault="005918A1" w:rsidP="005918A1">
            <w:pPr>
              <w:autoSpaceDE w:val="0"/>
              <w:autoSpaceDN w:val="0"/>
              <w:adjustRightInd w:val="0"/>
            </w:pPr>
            <w:r w:rsidRPr="00D86917">
              <w:t xml:space="preserve">Homogeneous*Number of </w:t>
            </w:r>
          </w:p>
        </w:tc>
        <w:tc>
          <w:tcPr>
            <w:tcW w:w="695" w:type="pct"/>
            <w:tcMar>
              <w:top w:w="20" w:type="nil"/>
              <w:left w:w="20" w:type="nil"/>
              <w:bottom w:w="20" w:type="nil"/>
              <w:right w:w="20" w:type="nil"/>
            </w:tcMar>
            <w:vAlign w:val="center"/>
          </w:tcPr>
          <w:p w14:paraId="008EF503" w14:textId="77777777" w:rsidR="005918A1" w:rsidRPr="00D86917" w:rsidRDefault="005918A1" w:rsidP="005918A1">
            <w:pPr>
              <w:autoSpaceDE w:val="0"/>
              <w:autoSpaceDN w:val="0"/>
              <w:adjustRightInd w:val="0"/>
              <w:jc w:val="center"/>
            </w:pPr>
            <w:r w:rsidRPr="00D86917">
              <w:t>-0.02</w:t>
            </w:r>
          </w:p>
        </w:tc>
        <w:tc>
          <w:tcPr>
            <w:tcW w:w="377" w:type="pct"/>
            <w:tcMar>
              <w:top w:w="20" w:type="nil"/>
              <w:left w:w="20" w:type="nil"/>
              <w:bottom w:w="20" w:type="nil"/>
              <w:right w:w="20" w:type="nil"/>
            </w:tcMar>
            <w:vAlign w:val="center"/>
          </w:tcPr>
          <w:p w14:paraId="075A2852" w14:textId="77777777" w:rsidR="005918A1" w:rsidRPr="00D86917" w:rsidRDefault="005918A1" w:rsidP="005918A1">
            <w:pPr>
              <w:autoSpaceDE w:val="0"/>
              <w:autoSpaceDN w:val="0"/>
              <w:adjustRightInd w:val="0"/>
              <w:jc w:val="center"/>
            </w:pPr>
            <w:r w:rsidRPr="00D86917">
              <w:t>-0.02</w:t>
            </w:r>
          </w:p>
        </w:tc>
        <w:tc>
          <w:tcPr>
            <w:tcW w:w="364" w:type="pct"/>
            <w:tcMar>
              <w:top w:w="20" w:type="nil"/>
              <w:left w:w="20" w:type="nil"/>
              <w:bottom w:w="20" w:type="nil"/>
              <w:right w:w="20" w:type="nil"/>
            </w:tcMar>
            <w:vAlign w:val="center"/>
          </w:tcPr>
          <w:p w14:paraId="28C9760F" w14:textId="77777777" w:rsidR="005918A1" w:rsidRPr="00D86917" w:rsidRDefault="005918A1" w:rsidP="005918A1">
            <w:pPr>
              <w:autoSpaceDE w:val="0"/>
              <w:autoSpaceDN w:val="0"/>
              <w:adjustRightInd w:val="0"/>
              <w:jc w:val="center"/>
            </w:pPr>
            <w:r w:rsidRPr="00D86917">
              <w:t>0.12</w:t>
            </w:r>
            <w:r w:rsidRPr="00D86917">
              <w:rPr>
                <w:vertAlign w:val="superscript"/>
              </w:rPr>
              <w:t>*</w:t>
            </w:r>
          </w:p>
        </w:tc>
        <w:tc>
          <w:tcPr>
            <w:tcW w:w="346" w:type="pct"/>
            <w:tcMar>
              <w:top w:w="20" w:type="nil"/>
              <w:left w:w="20" w:type="nil"/>
              <w:bottom w:w="20" w:type="nil"/>
              <w:right w:w="20" w:type="nil"/>
            </w:tcMar>
            <w:vAlign w:val="center"/>
          </w:tcPr>
          <w:p w14:paraId="53C2D921" w14:textId="77777777" w:rsidR="005918A1" w:rsidRPr="00D86917" w:rsidRDefault="005918A1" w:rsidP="005918A1">
            <w:pPr>
              <w:autoSpaceDE w:val="0"/>
              <w:autoSpaceDN w:val="0"/>
              <w:adjustRightInd w:val="0"/>
              <w:jc w:val="center"/>
            </w:pPr>
            <w:r w:rsidRPr="00D86917">
              <w:t>-0.01</w:t>
            </w:r>
          </w:p>
        </w:tc>
        <w:tc>
          <w:tcPr>
            <w:tcW w:w="495" w:type="pct"/>
            <w:tcMar>
              <w:top w:w="20" w:type="nil"/>
              <w:left w:w="20" w:type="nil"/>
              <w:bottom w:w="20" w:type="nil"/>
              <w:right w:w="20" w:type="nil"/>
            </w:tcMar>
            <w:vAlign w:val="center"/>
          </w:tcPr>
          <w:p w14:paraId="7510A79B" w14:textId="77777777" w:rsidR="005918A1" w:rsidRPr="00D86917" w:rsidRDefault="005918A1" w:rsidP="005918A1">
            <w:pPr>
              <w:autoSpaceDE w:val="0"/>
              <w:autoSpaceDN w:val="0"/>
              <w:adjustRightInd w:val="0"/>
              <w:jc w:val="center"/>
            </w:pPr>
            <w:r w:rsidRPr="00D86917">
              <w:t>-0.01</w:t>
            </w:r>
          </w:p>
        </w:tc>
        <w:tc>
          <w:tcPr>
            <w:tcW w:w="413" w:type="pct"/>
            <w:tcMar>
              <w:top w:w="20" w:type="nil"/>
              <w:left w:w="20" w:type="nil"/>
              <w:bottom w:w="20" w:type="nil"/>
              <w:right w:w="20" w:type="nil"/>
            </w:tcMar>
            <w:vAlign w:val="center"/>
          </w:tcPr>
          <w:p w14:paraId="1AFADAF3" w14:textId="77777777" w:rsidR="005918A1" w:rsidRPr="00D86917" w:rsidRDefault="005918A1" w:rsidP="005918A1">
            <w:pPr>
              <w:autoSpaceDE w:val="0"/>
              <w:autoSpaceDN w:val="0"/>
              <w:adjustRightInd w:val="0"/>
              <w:jc w:val="center"/>
            </w:pPr>
            <w:r w:rsidRPr="00D86917">
              <w:t>-0.01</w:t>
            </w:r>
          </w:p>
        </w:tc>
        <w:tc>
          <w:tcPr>
            <w:tcW w:w="485" w:type="pct"/>
            <w:tcMar>
              <w:top w:w="20" w:type="nil"/>
              <w:left w:w="20" w:type="nil"/>
              <w:bottom w:w="20" w:type="nil"/>
              <w:right w:w="20" w:type="nil"/>
            </w:tcMar>
            <w:vAlign w:val="center"/>
          </w:tcPr>
          <w:p w14:paraId="24AE56A6" w14:textId="77777777" w:rsidR="005918A1" w:rsidRPr="00D86917" w:rsidRDefault="005918A1" w:rsidP="005918A1">
            <w:pPr>
              <w:autoSpaceDE w:val="0"/>
              <w:autoSpaceDN w:val="0"/>
              <w:adjustRightInd w:val="0"/>
              <w:jc w:val="center"/>
            </w:pPr>
            <w:r w:rsidRPr="00D86917">
              <w:t>-0.01</w:t>
            </w:r>
          </w:p>
        </w:tc>
        <w:tc>
          <w:tcPr>
            <w:tcW w:w="536" w:type="pct"/>
            <w:tcMar>
              <w:top w:w="20" w:type="nil"/>
              <w:left w:w="20" w:type="nil"/>
              <w:bottom w:w="20" w:type="nil"/>
              <w:right w:w="20" w:type="nil"/>
            </w:tcMar>
            <w:vAlign w:val="center"/>
          </w:tcPr>
          <w:p w14:paraId="4F3EE4E3" w14:textId="77777777" w:rsidR="005918A1" w:rsidRPr="00D86917" w:rsidRDefault="005918A1" w:rsidP="005918A1">
            <w:pPr>
              <w:autoSpaceDE w:val="0"/>
              <w:autoSpaceDN w:val="0"/>
              <w:adjustRightInd w:val="0"/>
              <w:jc w:val="center"/>
            </w:pPr>
            <w:r w:rsidRPr="00D86917">
              <w:t>-0.04</w:t>
            </w:r>
          </w:p>
        </w:tc>
      </w:tr>
      <w:tr w:rsidR="005918A1" w:rsidRPr="00D86917" w14:paraId="1A5510F2" w14:textId="77777777" w:rsidTr="005918A1">
        <w:tblPrEx>
          <w:tblBorders>
            <w:top w:val="none" w:sz="0" w:space="0" w:color="auto"/>
          </w:tblBorders>
        </w:tblPrEx>
        <w:tc>
          <w:tcPr>
            <w:tcW w:w="1289" w:type="pct"/>
            <w:tcMar>
              <w:top w:w="20" w:type="nil"/>
              <w:left w:w="20" w:type="nil"/>
              <w:bottom w:w="20" w:type="nil"/>
              <w:right w:w="20" w:type="nil"/>
            </w:tcMar>
            <w:vAlign w:val="center"/>
          </w:tcPr>
          <w:p w14:paraId="33636506" w14:textId="77777777" w:rsidR="005918A1" w:rsidRPr="00D86917" w:rsidRDefault="005918A1" w:rsidP="005918A1">
            <w:pPr>
              <w:autoSpaceDE w:val="0"/>
              <w:autoSpaceDN w:val="0"/>
              <w:adjustRightInd w:val="0"/>
            </w:pPr>
            <w:r w:rsidRPr="00D86917">
              <w:t xml:space="preserve">Discussion Group Members </w:t>
            </w:r>
          </w:p>
        </w:tc>
        <w:tc>
          <w:tcPr>
            <w:tcW w:w="695" w:type="pct"/>
            <w:tcMar>
              <w:top w:w="20" w:type="nil"/>
              <w:left w:w="20" w:type="nil"/>
              <w:bottom w:w="20" w:type="nil"/>
              <w:right w:w="20" w:type="nil"/>
            </w:tcMar>
            <w:vAlign w:val="center"/>
          </w:tcPr>
          <w:p w14:paraId="07277837" w14:textId="77777777" w:rsidR="005918A1" w:rsidRPr="00D86917" w:rsidRDefault="005918A1" w:rsidP="005918A1">
            <w:pPr>
              <w:autoSpaceDE w:val="0"/>
              <w:autoSpaceDN w:val="0"/>
              <w:adjustRightInd w:val="0"/>
              <w:jc w:val="center"/>
            </w:pPr>
            <w:r w:rsidRPr="00D86917">
              <w:t>(0.02)</w:t>
            </w:r>
          </w:p>
        </w:tc>
        <w:tc>
          <w:tcPr>
            <w:tcW w:w="377" w:type="pct"/>
            <w:tcMar>
              <w:top w:w="20" w:type="nil"/>
              <w:left w:w="20" w:type="nil"/>
              <w:bottom w:w="20" w:type="nil"/>
              <w:right w:w="20" w:type="nil"/>
            </w:tcMar>
            <w:vAlign w:val="center"/>
          </w:tcPr>
          <w:p w14:paraId="103B9214" w14:textId="77777777" w:rsidR="005918A1" w:rsidRPr="00D86917" w:rsidRDefault="005918A1" w:rsidP="005918A1">
            <w:pPr>
              <w:autoSpaceDE w:val="0"/>
              <w:autoSpaceDN w:val="0"/>
              <w:adjustRightInd w:val="0"/>
              <w:jc w:val="center"/>
            </w:pPr>
            <w:r w:rsidRPr="00D86917">
              <w:t>(0.02)</w:t>
            </w:r>
          </w:p>
        </w:tc>
        <w:tc>
          <w:tcPr>
            <w:tcW w:w="364" w:type="pct"/>
            <w:tcMar>
              <w:top w:w="20" w:type="nil"/>
              <w:left w:w="20" w:type="nil"/>
              <w:bottom w:w="20" w:type="nil"/>
              <w:right w:w="20" w:type="nil"/>
            </w:tcMar>
            <w:vAlign w:val="center"/>
          </w:tcPr>
          <w:p w14:paraId="585FB04D" w14:textId="77777777" w:rsidR="005918A1" w:rsidRPr="00D86917" w:rsidRDefault="005918A1" w:rsidP="005918A1">
            <w:pPr>
              <w:autoSpaceDE w:val="0"/>
              <w:autoSpaceDN w:val="0"/>
              <w:adjustRightInd w:val="0"/>
              <w:jc w:val="center"/>
            </w:pPr>
            <w:r w:rsidRPr="00D86917">
              <w:t>(0.07)</w:t>
            </w:r>
          </w:p>
        </w:tc>
        <w:tc>
          <w:tcPr>
            <w:tcW w:w="346" w:type="pct"/>
            <w:tcMar>
              <w:top w:w="20" w:type="nil"/>
              <w:left w:w="20" w:type="nil"/>
              <w:bottom w:w="20" w:type="nil"/>
              <w:right w:w="20" w:type="nil"/>
            </w:tcMar>
            <w:vAlign w:val="center"/>
          </w:tcPr>
          <w:p w14:paraId="69FB6C29" w14:textId="77777777" w:rsidR="005918A1" w:rsidRPr="00D86917" w:rsidRDefault="005918A1" w:rsidP="005918A1">
            <w:pPr>
              <w:autoSpaceDE w:val="0"/>
              <w:autoSpaceDN w:val="0"/>
              <w:adjustRightInd w:val="0"/>
              <w:jc w:val="center"/>
            </w:pPr>
            <w:r w:rsidRPr="00D86917">
              <w:t>(0.03)</w:t>
            </w:r>
          </w:p>
        </w:tc>
        <w:tc>
          <w:tcPr>
            <w:tcW w:w="495" w:type="pct"/>
            <w:tcMar>
              <w:top w:w="20" w:type="nil"/>
              <w:left w:w="20" w:type="nil"/>
              <w:bottom w:w="20" w:type="nil"/>
              <w:right w:w="20" w:type="nil"/>
            </w:tcMar>
            <w:vAlign w:val="center"/>
          </w:tcPr>
          <w:p w14:paraId="6D715A33" w14:textId="77777777" w:rsidR="005918A1" w:rsidRPr="00D86917" w:rsidRDefault="005918A1" w:rsidP="005918A1">
            <w:pPr>
              <w:autoSpaceDE w:val="0"/>
              <w:autoSpaceDN w:val="0"/>
              <w:adjustRightInd w:val="0"/>
              <w:jc w:val="center"/>
            </w:pPr>
            <w:r w:rsidRPr="00D86917">
              <w:t>(0.01)</w:t>
            </w:r>
          </w:p>
        </w:tc>
        <w:tc>
          <w:tcPr>
            <w:tcW w:w="413" w:type="pct"/>
            <w:tcMar>
              <w:top w:w="20" w:type="nil"/>
              <w:left w:w="20" w:type="nil"/>
              <w:bottom w:w="20" w:type="nil"/>
              <w:right w:w="20" w:type="nil"/>
            </w:tcMar>
            <w:vAlign w:val="center"/>
          </w:tcPr>
          <w:p w14:paraId="309E59A7" w14:textId="77777777" w:rsidR="005918A1" w:rsidRPr="00D86917" w:rsidRDefault="005918A1" w:rsidP="005918A1">
            <w:pPr>
              <w:autoSpaceDE w:val="0"/>
              <w:autoSpaceDN w:val="0"/>
              <w:adjustRightInd w:val="0"/>
              <w:jc w:val="center"/>
            </w:pPr>
            <w:r w:rsidRPr="00D86917">
              <w:t>(0.03)</w:t>
            </w:r>
          </w:p>
        </w:tc>
        <w:tc>
          <w:tcPr>
            <w:tcW w:w="485" w:type="pct"/>
            <w:tcMar>
              <w:top w:w="20" w:type="nil"/>
              <w:left w:w="20" w:type="nil"/>
              <w:bottom w:w="20" w:type="nil"/>
              <w:right w:w="20" w:type="nil"/>
            </w:tcMar>
            <w:vAlign w:val="center"/>
          </w:tcPr>
          <w:p w14:paraId="45E230B6" w14:textId="77777777" w:rsidR="005918A1" w:rsidRPr="00D86917" w:rsidRDefault="005918A1" w:rsidP="005918A1">
            <w:pPr>
              <w:autoSpaceDE w:val="0"/>
              <w:autoSpaceDN w:val="0"/>
              <w:adjustRightInd w:val="0"/>
              <w:jc w:val="center"/>
            </w:pPr>
            <w:r w:rsidRPr="00D86917">
              <w:t>(0.02)</w:t>
            </w:r>
          </w:p>
        </w:tc>
        <w:tc>
          <w:tcPr>
            <w:tcW w:w="536" w:type="pct"/>
            <w:tcMar>
              <w:top w:w="20" w:type="nil"/>
              <w:left w:w="20" w:type="nil"/>
              <w:bottom w:w="20" w:type="nil"/>
              <w:right w:w="20" w:type="nil"/>
            </w:tcMar>
            <w:vAlign w:val="center"/>
          </w:tcPr>
          <w:p w14:paraId="1173962E" w14:textId="77777777" w:rsidR="005918A1" w:rsidRPr="00D86917" w:rsidRDefault="005918A1" w:rsidP="005918A1">
            <w:pPr>
              <w:autoSpaceDE w:val="0"/>
              <w:autoSpaceDN w:val="0"/>
              <w:adjustRightInd w:val="0"/>
              <w:jc w:val="center"/>
            </w:pPr>
            <w:r w:rsidRPr="00D86917">
              <w:t>(0.02)</w:t>
            </w:r>
          </w:p>
        </w:tc>
      </w:tr>
      <w:tr w:rsidR="005918A1" w:rsidRPr="00D86917" w14:paraId="68BE2AC2" w14:textId="77777777" w:rsidTr="005918A1">
        <w:tblPrEx>
          <w:tblBorders>
            <w:top w:val="none" w:sz="0" w:space="0" w:color="auto"/>
          </w:tblBorders>
        </w:tblPrEx>
        <w:tc>
          <w:tcPr>
            <w:tcW w:w="1289" w:type="pct"/>
            <w:tcMar>
              <w:top w:w="20" w:type="nil"/>
              <w:left w:w="20" w:type="nil"/>
              <w:bottom w:w="20" w:type="nil"/>
              <w:right w:w="20" w:type="nil"/>
            </w:tcMar>
            <w:vAlign w:val="center"/>
          </w:tcPr>
          <w:p w14:paraId="4C77CA29"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2A937437" w14:textId="77777777" w:rsidR="005918A1" w:rsidRPr="00D86917" w:rsidRDefault="005918A1" w:rsidP="005918A1">
            <w:pPr>
              <w:autoSpaceDE w:val="0"/>
              <w:autoSpaceDN w:val="0"/>
              <w:adjustRightInd w:val="0"/>
              <w:jc w:val="center"/>
            </w:pPr>
          </w:p>
        </w:tc>
        <w:tc>
          <w:tcPr>
            <w:tcW w:w="377" w:type="pct"/>
            <w:tcMar>
              <w:top w:w="20" w:type="nil"/>
              <w:left w:w="20" w:type="nil"/>
              <w:bottom w:w="20" w:type="nil"/>
              <w:right w:w="20" w:type="nil"/>
            </w:tcMar>
            <w:vAlign w:val="center"/>
          </w:tcPr>
          <w:p w14:paraId="75DE3C57" w14:textId="77777777" w:rsidR="005918A1" w:rsidRPr="00D86917" w:rsidRDefault="005918A1" w:rsidP="005918A1">
            <w:pPr>
              <w:autoSpaceDE w:val="0"/>
              <w:autoSpaceDN w:val="0"/>
              <w:adjustRightInd w:val="0"/>
              <w:jc w:val="center"/>
            </w:pPr>
          </w:p>
        </w:tc>
        <w:tc>
          <w:tcPr>
            <w:tcW w:w="364" w:type="pct"/>
            <w:tcMar>
              <w:top w:w="20" w:type="nil"/>
              <w:left w:w="20" w:type="nil"/>
              <w:bottom w:w="20" w:type="nil"/>
              <w:right w:w="20" w:type="nil"/>
            </w:tcMar>
            <w:vAlign w:val="center"/>
          </w:tcPr>
          <w:p w14:paraId="69BDD80E" w14:textId="77777777" w:rsidR="005918A1" w:rsidRPr="00D86917" w:rsidRDefault="005918A1" w:rsidP="005918A1">
            <w:pPr>
              <w:autoSpaceDE w:val="0"/>
              <w:autoSpaceDN w:val="0"/>
              <w:adjustRightInd w:val="0"/>
              <w:jc w:val="center"/>
            </w:pPr>
          </w:p>
        </w:tc>
        <w:tc>
          <w:tcPr>
            <w:tcW w:w="346" w:type="pct"/>
            <w:tcMar>
              <w:top w:w="20" w:type="nil"/>
              <w:left w:w="20" w:type="nil"/>
              <w:bottom w:w="20" w:type="nil"/>
              <w:right w:w="20" w:type="nil"/>
            </w:tcMar>
            <w:vAlign w:val="center"/>
          </w:tcPr>
          <w:p w14:paraId="33167411" w14:textId="77777777" w:rsidR="005918A1" w:rsidRPr="00D86917" w:rsidRDefault="005918A1" w:rsidP="005918A1">
            <w:pPr>
              <w:autoSpaceDE w:val="0"/>
              <w:autoSpaceDN w:val="0"/>
              <w:adjustRightInd w:val="0"/>
              <w:jc w:val="center"/>
            </w:pPr>
          </w:p>
        </w:tc>
        <w:tc>
          <w:tcPr>
            <w:tcW w:w="495" w:type="pct"/>
            <w:tcMar>
              <w:top w:w="20" w:type="nil"/>
              <w:left w:w="20" w:type="nil"/>
              <w:bottom w:w="20" w:type="nil"/>
              <w:right w:w="20" w:type="nil"/>
            </w:tcMar>
            <w:vAlign w:val="center"/>
          </w:tcPr>
          <w:p w14:paraId="7F6F87FD" w14:textId="77777777" w:rsidR="005918A1" w:rsidRPr="00D86917" w:rsidRDefault="005918A1" w:rsidP="005918A1">
            <w:pPr>
              <w:autoSpaceDE w:val="0"/>
              <w:autoSpaceDN w:val="0"/>
              <w:adjustRightInd w:val="0"/>
              <w:jc w:val="center"/>
            </w:pPr>
          </w:p>
        </w:tc>
        <w:tc>
          <w:tcPr>
            <w:tcW w:w="413" w:type="pct"/>
            <w:tcMar>
              <w:top w:w="20" w:type="nil"/>
              <w:left w:w="20" w:type="nil"/>
              <w:bottom w:w="20" w:type="nil"/>
              <w:right w:w="20" w:type="nil"/>
            </w:tcMar>
            <w:vAlign w:val="center"/>
          </w:tcPr>
          <w:p w14:paraId="74C0F09D" w14:textId="77777777" w:rsidR="005918A1" w:rsidRPr="00D86917" w:rsidRDefault="005918A1" w:rsidP="005918A1">
            <w:pPr>
              <w:autoSpaceDE w:val="0"/>
              <w:autoSpaceDN w:val="0"/>
              <w:adjustRightInd w:val="0"/>
              <w:jc w:val="center"/>
            </w:pPr>
          </w:p>
        </w:tc>
        <w:tc>
          <w:tcPr>
            <w:tcW w:w="485" w:type="pct"/>
            <w:tcMar>
              <w:top w:w="20" w:type="nil"/>
              <w:left w:w="20" w:type="nil"/>
              <w:bottom w:w="20" w:type="nil"/>
              <w:right w:w="20" w:type="nil"/>
            </w:tcMar>
            <w:vAlign w:val="center"/>
          </w:tcPr>
          <w:p w14:paraId="28DBB30B" w14:textId="77777777" w:rsidR="005918A1" w:rsidRPr="00D86917" w:rsidRDefault="005918A1" w:rsidP="005918A1">
            <w:pPr>
              <w:autoSpaceDE w:val="0"/>
              <w:autoSpaceDN w:val="0"/>
              <w:adjustRightInd w:val="0"/>
              <w:jc w:val="center"/>
            </w:pPr>
          </w:p>
        </w:tc>
        <w:tc>
          <w:tcPr>
            <w:tcW w:w="536" w:type="pct"/>
            <w:tcMar>
              <w:top w:w="20" w:type="nil"/>
              <w:left w:w="20" w:type="nil"/>
              <w:bottom w:w="20" w:type="nil"/>
              <w:right w:w="20" w:type="nil"/>
            </w:tcMar>
            <w:vAlign w:val="center"/>
          </w:tcPr>
          <w:p w14:paraId="0F707827" w14:textId="77777777" w:rsidR="005918A1" w:rsidRPr="00D86917" w:rsidRDefault="005918A1" w:rsidP="005918A1">
            <w:pPr>
              <w:autoSpaceDE w:val="0"/>
              <w:autoSpaceDN w:val="0"/>
              <w:adjustRightInd w:val="0"/>
              <w:jc w:val="center"/>
            </w:pPr>
          </w:p>
        </w:tc>
      </w:tr>
      <w:tr w:rsidR="005918A1" w:rsidRPr="00D86917" w14:paraId="777B9018" w14:textId="77777777" w:rsidTr="005918A1">
        <w:tblPrEx>
          <w:tblBorders>
            <w:top w:val="none" w:sz="0" w:space="0" w:color="auto"/>
          </w:tblBorders>
        </w:tblPrEx>
        <w:tc>
          <w:tcPr>
            <w:tcW w:w="1289" w:type="pct"/>
            <w:tcMar>
              <w:top w:w="20" w:type="nil"/>
              <w:left w:w="20" w:type="nil"/>
              <w:bottom w:w="20" w:type="nil"/>
              <w:right w:w="20" w:type="nil"/>
            </w:tcMar>
            <w:vAlign w:val="center"/>
          </w:tcPr>
          <w:p w14:paraId="627B5653" w14:textId="77777777" w:rsidR="005918A1" w:rsidRPr="00D86917" w:rsidRDefault="005918A1" w:rsidP="005918A1">
            <w:pPr>
              <w:autoSpaceDE w:val="0"/>
              <w:autoSpaceDN w:val="0"/>
              <w:adjustRightInd w:val="0"/>
            </w:pPr>
            <w:r w:rsidRPr="00D86917">
              <w:t xml:space="preserve">Heterogeneous*Number of </w:t>
            </w:r>
          </w:p>
        </w:tc>
        <w:tc>
          <w:tcPr>
            <w:tcW w:w="695" w:type="pct"/>
            <w:tcMar>
              <w:top w:w="20" w:type="nil"/>
              <w:left w:w="20" w:type="nil"/>
              <w:bottom w:w="20" w:type="nil"/>
              <w:right w:w="20" w:type="nil"/>
            </w:tcMar>
            <w:vAlign w:val="center"/>
          </w:tcPr>
          <w:p w14:paraId="30ABA60A" w14:textId="77777777" w:rsidR="005918A1" w:rsidRPr="00D86917" w:rsidRDefault="005918A1" w:rsidP="005918A1">
            <w:pPr>
              <w:autoSpaceDE w:val="0"/>
              <w:autoSpaceDN w:val="0"/>
              <w:adjustRightInd w:val="0"/>
              <w:jc w:val="center"/>
            </w:pPr>
            <w:r w:rsidRPr="00D86917">
              <w:t>0.01</w:t>
            </w:r>
          </w:p>
        </w:tc>
        <w:tc>
          <w:tcPr>
            <w:tcW w:w="377" w:type="pct"/>
            <w:tcMar>
              <w:top w:w="20" w:type="nil"/>
              <w:left w:w="20" w:type="nil"/>
              <w:bottom w:w="20" w:type="nil"/>
              <w:right w:w="20" w:type="nil"/>
            </w:tcMar>
            <w:vAlign w:val="center"/>
          </w:tcPr>
          <w:p w14:paraId="440D9916" w14:textId="77777777" w:rsidR="005918A1" w:rsidRPr="00D86917" w:rsidRDefault="005918A1" w:rsidP="005918A1">
            <w:pPr>
              <w:autoSpaceDE w:val="0"/>
              <w:autoSpaceDN w:val="0"/>
              <w:adjustRightInd w:val="0"/>
              <w:jc w:val="center"/>
            </w:pPr>
            <w:r w:rsidRPr="00D86917">
              <w:t>-0.01</w:t>
            </w:r>
          </w:p>
        </w:tc>
        <w:tc>
          <w:tcPr>
            <w:tcW w:w="364" w:type="pct"/>
            <w:tcMar>
              <w:top w:w="20" w:type="nil"/>
              <w:left w:w="20" w:type="nil"/>
              <w:bottom w:w="20" w:type="nil"/>
              <w:right w:w="20" w:type="nil"/>
            </w:tcMar>
            <w:vAlign w:val="center"/>
          </w:tcPr>
          <w:p w14:paraId="58B6B775" w14:textId="77777777" w:rsidR="005918A1" w:rsidRPr="00D86917" w:rsidRDefault="005918A1" w:rsidP="005918A1">
            <w:pPr>
              <w:autoSpaceDE w:val="0"/>
              <w:autoSpaceDN w:val="0"/>
              <w:adjustRightInd w:val="0"/>
              <w:jc w:val="center"/>
            </w:pPr>
            <w:r w:rsidRPr="00D86917">
              <w:t>0.02</w:t>
            </w:r>
          </w:p>
        </w:tc>
        <w:tc>
          <w:tcPr>
            <w:tcW w:w="346" w:type="pct"/>
            <w:tcMar>
              <w:top w:w="20" w:type="nil"/>
              <w:left w:w="20" w:type="nil"/>
              <w:bottom w:w="20" w:type="nil"/>
              <w:right w:w="20" w:type="nil"/>
            </w:tcMar>
            <w:vAlign w:val="center"/>
          </w:tcPr>
          <w:p w14:paraId="74A8F4DE" w14:textId="77777777" w:rsidR="005918A1" w:rsidRPr="00D86917" w:rsidRDefault="005918A1" w:rsidP="005918A1">
            <w:pPr>
              <w:autoSpaceDE w:val="0"/>
              <w:autoSpaceDN w:val="0"/>
              <w:adjustRightInd w:val="0"/>
              <w:jc w:val="center"/>
            </w:pPr>
            <w:r w:rsidRPr="00D86917">
              <w:t>-0.05</w:t>
            </w:r>
          </w:p>
        </w:tc>
        <w:tc>
          <w:tcPr>
            <w:tcW w:w="495" w:type="pct"/>
            <w:tcMar>
              <w:top w:w="20" w:type="nil"/>
              <w:left w:w="20" w:type="nil"/>
              <w:bottom w:w="20" w:type="nil"/>
              <w:right w:w="20" w:type="nil"/>
            </w:tcMar>
            <w:vAlign w:val="center"/>
          </w:tcPr>
          <w:p w14:paraId="10C6E209" w14:textId="77777777" w:rsidR="005918A1" w:rsidRPr="00D86917" w:rsidRDefault="005918A1" w:rsidP="005918A1">
            <w:pPr>
              <w:autoSpaceDE w:val="0"/>
              <w:autoSpaceDN w:val="0"/>
              <w:adjustRightInd w:val="0"/>
              <w:jc w:val="center"/>
            </w:pPr>
            <w:r w:rsidRPr="00D86917">
              <w:t>-0.01</w:t>
            </w:r>
          </w:p>
        </w:tc>
        <w:tc>
          <w:tcPr>
            <w:tcW w:w="413" w:type="pct"/>
            <w:tcMar>
              <w:top w:w="20" w:type="nil"/>
              <w:left w:w="20" w:type="nil"/>
              <w:bottom w:w="20" w:type="nil"/>
              <w:right w:w="20" w:type="nil"/>
            </w:tcMar>
            <w:vAlign w:val="center"/>
          </w:tcPr>
          <w:p w14:paraId="38DA30A3" w14:textId="77777777" w:rsidR="005918A1" w:rsidRPr="00D86917" w:rsidRDefault="005918A1" w:rsidP="005918A1">
            <w:pPr>
              <w:autoSpaceDE w:val="0"/>
              <w:autoSpaceDN w:val="0"/>
              <w:adjustRightInd w:val="0"/>
              <w:jc w:val="center"/>
            </w:pPr>
            <w:r w:rsidRPr="00D86917">
              <w:t>0.003</w:t>
            </w:r>
          </w:p>
        </w:tc>
        <w:tc>
          <w:tcPr>
            <w:tcW w:w="485" w:type="pct"/>
            <w:tcMar>
              <w:top w:w="20" w:type="nil"/>
              <w:left w:w="20" w:type="nil"/>
              <w:bottom w:w="20" w:type="nil"/>
              <w:right w:w="20" w:type="nil"/>
            </w:tcMar>
            <w:vAlign w:val="center"/>
          </w:tcPr>
          <w:p w14:paraId="2588ADFD" w14:textId="77777777" w:rsidR="005918A1" w:rsidRPr="00D86917" w:rsidRDefault="005918A1" w:rsidP="005918A1">
            <w:pPr>
              <w:autoSpaceDE w:val="0"/>
              <w:autoSpaceDN w:val="0"/>
              <w:adjustRightInd w:val="0"/>
              <w:jc w:val="center"/>
            </w:pPr>
            <w:r w:rsidRPr="00D86917">
              <w:t>0.03</w:t>
            </w:r>
          </w:p>
        </w:tc>
        <w:tc>
          <w:tcPr>
            <w:tcW w:w="536" w:type="pct"/>
            <w:tcMar>
              <w:top w:w="20" w:type="nil"/>
              <w:left w:w="20" w:type="nil"/>
              <w:bottom w:w="20" w:type="nil"/>
              <w:right w:w="20" w:type="nil"/>
            </w:tcMar>
            <w:vAlign w:val="center"/>
          </w:tcPr>
          <w:p w14:paraId="07879569" w14:textId="77777777" w:rsidR="005918A1" w:rsidRPr="00D86917" w:rsidRDefault="005918A1" w:rsidP="005918A1">
            <w:pPr>
              <w:autoSpaceDE w:val="0"/>
              <w:autoSpaceDN w:val="0"/>
              <w:adjustRightInd w:val="0"/>
              <w:jc w:val="center"/>
            </w:pPr>
            <w:r w:rsidRPr="00D86917">
              <w:t>-0.004</w:t>
            </w:r>
          </w:p>
        </w:tc>
      </w:tr>
      <w:tr w:rsidR="005918A1" w:rsidRPr="00D86917" w14:paraId="39425002" w14:textId="77777777" w:rsidTr="005918A1">
        <w:tblPrEx>
          <w:tblBorders>
            <w:top w:val="none" w:sz="0" w:space="0" w:color="auto"/>
          </w:tblBorders>
        </w:tblPrEx>
        <w:tc>
          <w:tcPr>
            <w:tcW w:w="1289" w:type="pct"/>
            <w:tcMar>
              <w:top w:w="20" w:type="nil"/>
              <w:left w:w="20" w:type="nil"/>
              <w:bottom w:w="20" w:type="nil"/>
              <w:right w:w="20" w:type="nil"/>
            </w:tcMar>
            <w:vAlign w:val="center"/>
          </w:tcPr>
          <w:p w14:paraId="5A53D656" w14:textId="77777777" w:rsidR="005918A1" w:rsidRPr="00D86917" w:rsidRDefault="005918A1" w:rsidP="005918A1">
            <w:pPr>
              <w:autoSpaceDE w:val="0"/>
              <w:autoSpaceDN w:val="0"/>
              <w:adjustRightInd w:val="0"/>
            </w:pPr>
            <w:r w:rsidRPr="00D86917">
              <w:t xml:space="preserve">Discussion Group Members </w:t>
            </w:r>
          </w:p>
        </w:tc>
        <w:tc>
          <w:tcPr>
            <w:tcW w:w="695" w:type="pct"/>
            <w:tcMar>
              <w:top w:w="20" w:type="nil"/>
              <w:left w:w="20" w:type="nil"/>
              <w:bottom w:w="20" w:type="nil"/>
              <w:right w:w="20" w:type="nil"/>
            </w:tcMar>
            <w:vAlign w:val="center"/>
          </w:tcPr>
          <w:p w14:paraId="5D52978D" w14:textId="77777777" w:rsidR="005918A1" w:rsidRPr="00D86917" w:rsidRDefault="005918A1" w:rsidP="005918A1">
            <w:pPr>
              <w:autoSpaceDE w:val="0"/>
              <w:autoSpaceDN w:val="0"/>
              <w:adjustRightInd w:val="0"/>
              <w:jc w:val="center"/>
            </w:pPr>
            <w:r w:rsidRPr="00D86917">
              <w:t>(0.02)</w:t>
            </w:r>
          </w:p>
        </w:tc>
        <w:tc>
          <w:tcPr>
            <w:tcW w:w="377" w:type="pct"/>
            <w:tcMar>
              <w:top w:w="20" w:type="nil"/>
              <w:left w:w="20" w:type="nil"/>
              <w:bottom w:w="20" w:type="nil"/>
              <w:right w:w="20" w:type="nil"/>
            </w:tcMar>
            <w:vAlign w:val="center"/>
          </w:tcPr>
          <w:p w14:paraId="448CF528" w14:textId="77777777" w:rsidR="005918A1" w:rsidRPr="00D86917" w:rsidRDefault="005918A1" w:rsidP="005918A1">
            <w:pPr>
              <w:autoSpaceDE w:val="0"/>
              <w:autoSpaceDN w:val="0"/>
              <w:adjustRightInd w:val="0"/>
              <w:jc w:val="center"/>
            </w:pPr>
            <w:r w:rsidRPr="00D86917">
              <w:t>(0.03)</w:t>
            </w:r>
          </w:p>
        </w:tc>
        <w:tc>
          <w:tcPr>
            <w:tcW w:w="364" w:type="pct"/>
            <w:tcMar>
              <w:top w:w="20" w:type="nil"/>
              <w:left w:w="20" w:type="nil"/>
              <w:bottom w:w="20" w:type="nil"/>
              <w:right w:w="20" w:type="nil"/>
            </w:tcMar>
            <w:vAlign w:val="center"/>
          </w:tcPr>
          <w:p w14:paraId="6EA5DFD0" w14:textId="77777777" w:rsidR="005918A1" w:rsidRPr="00D86917" w:rsidRDefault="005918A1" w:rsidP="005918A1">
            <w:pPr>
              <w:autoSpaceDE w:val="0"/>
              <w:autoSpaceDN w:val="0"/>
              <w:adjustRightInd w:val="0"/>
              <w:jc w:val="center"/>
            </w:pPr>
            <w:r w:rsidRPr="00D86917">
              <w:t>(0.08)</w:t>
            </w:r>
          </w:p>
        </w:tc>
        <w:tc>
          <w:tcPr>
            <w:tcW w:w="346" w:type="pct"/>
            <w:tcMar>
              <w:top w:w="20" w:type="nil"/>
              <w:left w:w="20" w:type="nil"/>
              <w:bottom w:w="20" w:type="nil"/>
              <w:right w:w="20" w:type="nil"/>
            </w:tcMar>
            <w:vAlign w:val="center"/>
          </w:tcPr>
          <w:p w14:paraId="6C88180F" w14:textId="77777777" w:rsidR="005918A1" w:rsidRPr="00D86917" w:rsidRDefault="005918A1" w:rsidP="005918A1">
            <w:pPr>
              <w:autoSpaceDE w:val="0"/>
              <w:autoSpaceDN w:val="0"/>
              <w:adjustRightInd w:val="0"/>
              <w:jc w:val="center"/>
            </w:pPr>
            <w:r w:rsidRPr="00D86917">
              <w:t>(0.05)</w:t>
            </w:r>
          </w:p>
        </w:tc>
        <w:tc>
          <w:tcPr>
            <w:tcW w:w="495" w:type="pct"/>
            <w:tcMar>
              <w:top w:w="20" w:type="nil"/>
              <w:left w:w="20" w:type="nil"/>
              <w:bottom w:w="20" w:type="nil"/>
              <w:right w:w="20" w:type="nil"/>
            </w:tcMar>
            <w:vAlign w:val="center"/>
          </w:tcPr>
          <w:p w14:paraId="3C0FEE10" w14:textId="77777777" w:rsidR="005918A1" w:rsidRPr="00D86917" w:rsidRDefault="005918A1" w:rsidP="005918A1">
            <w:pPr>
              <w:autoSpaceDE w:val="0"/>
              <w:autoSpaceDN w:val="0"/>
              <w:adjustRightInd w:val="0"/>
              <w:jc w:val="center"/>
            </w:pPr>
            <w:r w:rsidRPr="00D86917">
              <w:t>(0.02)</w:t>
            </w:r>
          </w:p>
        </w:tc>
        <w:tc>
          <w:tcPr>
            <w:tcW w:w="413" w:type="pct"/>
            <w:tcMar>
              <w:top w:w="20" w:type="nil"/>
              <w:left w:w="20" w:type="nil"/>
              <w:bottom w:w="20" w:type="nil"/>
              <w:right w:w="20" w:type="nil"/>
            </w:tcMar>
            <w:vAlign w:val="center"/>
          </w:tcPr>
          <w:p w14:paraId="4A2CA3F8" w14:textId="77777777" w:rsidR="005918A1" w:rsidRPr="00D86917" w:rsidRDefault="005918A1" w:rsidP="005918A1">
            <w:pPr>
              <w:autoSpaceDE w:val="0"/>
              <w:autoSpaceDN w:val="0"/>
              <w:adjustRightInd w:val="0"/>
              <w:jc w:val="center"/>
            </w:pPr>
            <w:r w:rsidRPr="00D86917">
              <w:t>(0.03)</w:t>
            </w:r>
          </w:p>
        </w:tc>
        <w:tc>
          <w:tcPr>
            <w:tcW w:w="485" w:type="pct"/>
            <w:tcMar>
              <w:top w:w="20" w:type="nil"/>
              <w:left w:w="20" w:type="nil"/>
              <w:bottom w:w="20" w:type="nil"/>
              <w:right w:w="20" w:type="nil"/>
            </w:tcMar>
            <w:vAlign w:val="center"/>
          </w:tcPr>
          <w:p w14:paraId="2D9B37DD" w14:textId="77777777" w:rsidR="005918A1" w:rsidRPr="00D86917" w:rsidRDefault="005918A1" w:rsidP="005918A1">
            <w:pPr>
              <w:autoSpaceDE w:val="0"/>
              <w:autoSpaceDN w:val="0"/>
              <w:adjustRightInd w:val="0"/>
              <w:jc w:val="center"/>
            </w:pPr>
            <w:r w:rsidRPr="00D86917">
              <w:t>(0.02)</w:t>
            </w:r>
          </w:p>
        </w:tc>
        <w:tc>
          <w:tcPr>
            <w:tcW w:w="536" w:type="pct"/>
            <w:tcMar>
              <w:top w:w="20" w:type="nil"/>
              <w:left w:w="20" w:type="nil"/>
              <w:bottom w:w="20" w:type="nil"/>
              <w:right w:w="20" w:type="nil"/>
            </w:tcMar>
            <w:vAlign w:val="center"/>
          </w:tcPr>
          <w:p w14:paraId="36BAD9CD" w14:textId="77777777" w:rsidR="005918A1" w:rsidRPr="00D86917" w:rsidRDefault="005918A1" w:rsidP="005918A1">
            <w:pPr>
              <w:autoSpaceDE w:val="0"/>
              <w:autoSpaceDN w:val="0"/>
              <w:adjustRightInd w:val="0"/>
              <w:jc w:val="center"/>
            </w:pPr>
            <w:r w:rsidRPr="00D86917">
              <w:t>(0.03)</w:t>
            </w:r>
          </w:p>
        </w:tc>
      </w:tr>
      <w:tr w:rsidR="005918A1" w:rsidRPr="00D86917" w14:paraId="442439E5" w14:textId="77777777" w:rsidTr="005918A1">
        <w:tblPrEx>
          <w:tblBorders>
            <w:top w:val="none" w:sz="0" w:space="0" w:color="auto"/>
          </w:tblBorders>
        </w:tblPrEx>
        <w:tc>
          <w:tcPr>
            <w:tcW w:w="1289" w:type="pct"/>
            <w:tcMar>
              <w:top w:w="20" w:type="nil"/>
              <w:left w:w="20" w:type="nil"/>
              <w:bottom w:w="20" w:type="nil"/>
              <w:right w:w="20" w:type="nil"/>
            </w:tcMar>
            <w:vAlign w:val="center"/>
          </w:tcPr>
          <w:p w14:paraId="400441F4"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7E6316B0" w14:textId="77777777" w:rsidR="005918A1" w:rsidRPr="00D86917" w:rsidRDefault="005918A1" w:rsidP="005918A1">
            <w:pPr>
              <w:autoSpaceDE w:val="0"/>
              <w:autoSpaceDN w:val="0"/>
              <w:adjustRightInd w:val="0"/>
              <w:jc w:val="center"/>
            </w:pPr>
          </w:p>
        </w:tc>
        <w:tc>
          <w:tcPr>
            <w:tcW w:w="377" w:type="pct"/>
            <w:tcMar>
              <w:top w:w="20" w:type="nil"/>
              <w:left w:w="20" w:type="nil"/>
              <w:bottom w:w="20" w:type="nil"/>
              <w:right w:w="20" w:type="nil"/>
            </w:tcMar>
            <w:vAlign w:val="center"/>
          </w:tcPr>
          <w:p w14:paraId="3A6A511A" w14:textId="77777777" w:rsidR="005918A1" w:rsidRPr="00D86917" w:rsidRDefault="005918A1" w:rsidP="005918A1">
            <w:pPr>
              <w:autoSpaceDE w:val="0"/>
              <w:autoSpaceDN w:val="0"/>
              <w:adjustRightInd w:val="0"/>
              <w:jc w:val="center"/>
            </w:pPr>
          </w:p>
        </w:tc>
        <w:tc>
          <w:tcPr>
            <w:tcW w:w="364" w:type="pct"/>
            <w:tcMar>
              <w:top w:w="20" w:type="nil"/>
              <w:left w:w="20" w:type="nil"/>
              <w:bottom w:w="20" w:type="nil"/>
              <w:right w:w="20" w:type="nil"/>
            </w:tcMar>
            <w:vAlign w:val="center"/>
          </w:tcPr>
          <w:p w14:paraId="1BB63355" w14:textId="77777777" w:rsidR="005918A1" w:rsidRPr="00D86917" w:rsidRDefault="005918A1" w:rsidP="005918A1">
            <w:pPr>
              <w:autoSpaceDE w:val="0"/>
              <w:autoSpaceDN w:val="0"/>
              <w:adjustRightInd w:val="0"/>
              <w:jc w:val="center"/>
            </w:pPr>
          </w:p>
        </w:tc>
        <w:tc>
          <w:tcPr>
            <w:tcW w:w="346" w:type="pct"/>
            <w:tcMar>
              <w:top w:w="20" w:type="nil"/>
              <w:left w:w="20" w:type="nil"/>
              <w:bottom w:w="20" w:type="nil"/>
              <w:right w:w="20" w:type="nil"/>
            </w:tcMar>
            <w:vAlign w:val="center"/>
          </w:tcPr>
          <w:p w14:paraId="37DBF209" w14:textId="77777777" w:rsidR="005918A1" w:rsidRPr="00D86917" w:rsidRDefault="005918A1" w:rsidP="005918A1">
            <w:pPr>
              <w:autoSpaceDE w:val="0"/>
              <w:autoSpaceDN w:val="0"/>
              <w:adjustRightInd w:val="0"/>
              <w:jc w:val="center"/>
            </w:pPr>
          </w:p>
        </w:tc>
        <w:tc>
          <w:tcPr>
            <w:tcW w:w="495" w:type="pct"/>
            <w:tcMar>
              <w:top w:w="20" w:type="nil"/>
              <w:left w:w="20" w:type="nil"/>
              <w:bottom w:w="20" w:type="nil"/>
              <w:right w:w="20" w:type="nil"/>
            </w:tcMar>
            <w:vAlign w:val="center"/>
          </w:tcPr>
          <w:p w14:paraId="0BE118EB" w14:textId="77777777" w:rsidR="005918A1" w:rsidRPr="00D86917" w:rsidRDefault="005918A1" w:rsidP="005918A1">
            <w:pPr>
              <w:autoSpaceDE w:val="0"/>
              <w:autoSpaceDN w:val="0"/>
              <w:adjustRightInd w:val="0"/>
              <w:jc w:val="center"/>
            </w:pPr>
          </w:p>
        </w:tc>
        <w:tc>
          <w:tcPr>
            <w:tcW w:w="413" w:type="pct"/>
            <w:tcMar>
              <w:top w:w="20" w:type="nil"/>
              <w:left w:w="20" w:type="nil"/>
              <w:bottom w:w="20" w:type="nil"/>
              <w:right w:w="20" w:type="nil"/>
            </w:tcMar>
            <w:vAlign w:val="center"/>
          </w:tcPr>
          <w:p w14:paraId="55859416" w14:textId="77777777" w:rsidR="005918A1" w:rsidRPr="00D86917" w:rsidRDefault="005918A1" w:rsidP="005918A1">
            <w:pPr>
              <w:autoSpaceDE w:val="0"/>
              <w:autoSpaceDN w:val="0"/>
              <w:adjustRightInd w:val="0"/>
              <w:jc w:val="center"/>
            </w:pPr>
          </w:p>
        </w:tc>
        <w:tc>
          <w:tcPr>
            <w:tcW w:w="485" w:type="pct"/>
            <w:tcMar>
              <w:top w:w="20" w:type="nil"/>
              <w:left w:w="20" w:type="nil"/>
              <w:bottom w:w="20" w:type="nil"/>
              <w:right w:w="20" w:type="nil"/>
            </w:tcMar>
            <w:vAlign w:val="center"/>
          </w:tcPr>
          <w:p w14:paraId="008EE9FC" w14:textId="77777777" w:rsidR="005918A1" w:rsidRPr="00D86917" w:rsidRDefault="005918A1" w:rsidP="005918A1">
            <w:pPr>
              <w:autoSpaceDE w:val="0"/>
              <w:autoSpaceDN w:val="0"/>
              <w:adjustRightInd w:val="0"/>
              <w:jc w:val="center"/>
            </w:pPr>
          </w:p>
        </w:tc>
        <w:tc>
          <w:tcPr>
            <w:tcW w:w="536" w:type="pct"/>
            <w:tcMar>
              <w:top w:w="20" w:type="nil"/>
              <w:left w:w="20" w:type="nil"/>
              <w:bottom w:w="20" w:type="nil"/>
              <w:right w:w="20" w:type="nil"/>
            </w:tcMar>
            <w:vAlign w:val="center"/>
          </w:tcPr>
          <w:p w14:paraId="05B321CC" w14:textId="77777777" w:rsidR="005918A1" w:rsidRPr="00D86917" w:rsidRDefault="005918A1" w:rsidP="005918A1">
            <w:pPr>
              <w:autoSpaceDE w:val="0"/>
              <w:autoSpaceDN w:val="0"/>
              <w:adjustRightInd w:val="0"/>
              <w:jc w:val="center"/>
            </w:pPr>
          </w:p>
        </w:tc>
      </w:tr>
      <w:tr w:rsidR="005918A1" w:rsidRPr="00D86917" w14:paraId="14FC7B83" w14:textId="77777777" w:rsidTr="005918A1">
        <w:tblPrEx>
          <w:tblBorders>
            <w:top w:val="none" w:sz="0" w:space="0" w:color="auto"/>
          </w:tblBorders>
        </w:tblPrEx>
        <w:tc>
          <w:tcPr>
            <w:tcW w:w="1289" w:type="pct"/>
            <w:tcMar>
              <w:top w:w="20" w:type="nil"/>
              <w:left w:w="20" w:type="nil"/>
              <w:bottom w:w="20" w:type="nil"/>
              <w:right w:w="20" w:type="nil"/>
            </w:tcMar>
            <w:vAlign w:val="center"/>
          </w:tcPr>
          <w:p w14:paraId="3CCDE0AA" w14:textId="77777777" w:rsidR="005918A1" w:rsidRPr="00D86917" w:rsidRDefault="005918A1" w:rsidP="005918A1">
            <w:pPr>
              <w:autoSpaceDE w:val="0"/>
              <w:autoSpaceDN w:val="0"/>
              <w:adjustRightInd w:val="0"/>
            </w:pPr>
            <w:r w:rsidRPr="00D86917">
              <w:t>Constant</w:t>
            </w:r>
          </w:p>
        </w:tc>
        <w:tc>
          <w:tcPr>
            <w:tcW w:w="695" w:type="pct"/>
            <w:tcMar>
              <w:top w:w="20" w:type="nil"/>
              <w:left w:w="20" w:type="nil"/>
              <w:bottom w:w="20" w:type="nil"/>
              <w:right w:w="20" w:type="nil"/>
            </w:tcMar>
            <w:vAlign w:val="center"/>
          </w:tcPr>
          <w:p w14:paraId="4130A583" w14:textId="77777777" w:rsidR="005918A1" w:rsidRPr="00D86917" w:rsidRDefault="005918A1" w:rsidP="005918A1">
            <w:pPr>
              <w:autoSpaceDE w:val="0"/>
              <w:autoSpaceDN w:val="0"/>
              <w:adjustRightInd w:val="0"/>
              <w:jc w:val="center"/>
            </w:pPr>
            <w:r w:rsidRPr="00D86917">
              <w:t>0.46</w:t>
            </w:r>
            <w:r w:rsidRPr="00D86917">
              <w:rPr>
                <w:vertAlign w:val="superscript"/>
              </w:rPr>
              <w:t>***</w:t>
            </w:r>
          </w:p>
        </w:tc>
        <w:tc>
          <w:tcPr>
            <w:tcW w:w="377" w:type="pct"/>
            <w:tcMar>
              <w:top w:w="20" w:type="nil"/>
              <w:left w:w="20" w:type="nil"/>
              <w:bottom w:w="20" w:type="nil"/>
              <w:right w:w="20" w:type="nil"/>
            </w:tcMar>
            <w:vAlign w:val="center"/>
          </w:tcPr>
          <w:p w14:paraId="024A5E92" w14:textId="77777777" w:rsidR="005918A1" w:rsidRPr="00D86917" w:rsidRDefault="005918A1" w:rsidP="005918A1">
            <w:pPr>
              <w:autoSpaceDE w:val="0"/>
              <w:autoSpaceDN w:val="0"/>
              <w:adjustRightInd w:val="0"/>
              <w:jc w:val="center"/>
            </w:pPr>
            <w:r w:rsidRPr="00D86917">
              <w:t>0.11</w:t>
            </w:r>
          </w:p>
        </w:tc>
        <w:tc>
          <w:tcPr>
            <w:tcW w:w="364" w:type="pct"/>
            <w:tcMar>
              <w:top w:w="20" w:type="nil"/>
              <w:left w:w="20" w:type="nil"/>
              <w:bottom w:w="20" w:type="nil"/>
              <w:right w:w="20" w:type="nil"/>
            </w:tcMar>
            <w:vAlign w:val="center"/>
          </w:tcPr>
          <w:p w14:paraId="7A1AC18E" w14:textId="77777777" w:rsidR="005918A1" w:rsidRPr="00D86917" w:rsidRDefault="005918A1" w:rsidP="005918A1">
            <w:pPr>
              <w:autoSpaceDE w:val="0"/>
              <w:autoSpaceDN w:val="0"/>
              <w:adjustRightInd w:val="0"/>
              <w:jc w:val="center"/>
            </w:pPr>
            <w:r w:rsidRPr="00D86917">
              <w:t>0.97</w:t>
            </w:r>
            <w:r w:rsidRPr="00D86917">
              <w:rPr>
                <w:vertAlign w:val="superscript"/>
              </w:rPr>
              <w:t>***</w:t>
            </w:r>
          </w:p>
        </w:tc>
        <w:tc>
          <w:tcPr>
            <w:tcW w:w="346" w:type="pct"/>
            <w:tcMar>
              <w:top w:w="20" w:type="nil"/>
              <w:left w:w="20" w:type="nil"/>
              <w:bottom w:w="20" w:type="nil"/>
              <w:right w:w="20" w:type="nil"/>
            </w:tcMar>
            <w:vAlign w:val="center"/>
          </w:tcPr>
          <w:p w14:paraId="6F805F78" w14:textId="77777777" w:rsidR="005918A1" w:rsidRPr="00D86917" w:rsidRDefault="005918A1" w:rsidP="005918A1">
            <w:pPr>
              <w:autoSpaceDE w:val="0"/>
              <w:autoSpaceDN w:val="0"/>
              <w:adjustRightInd w:val="0"/>
              <w:jc w:val="center"/>
            </w:pPr>
            <w:r w:rsidRPr="00D86917">
              <w:t>0.05</w:t>
            </w:r>
          </w:p>
        </w:tc>
        <w:tc>
          <w:tcPr>
            <w:tcW w:w="495" w:type="pct"/>
            <w:tcMar>
              <w:top w:w="20" w:type="nil"/>
              <w:left w:w="20" w:type="nil"/>
              <w:bottom w:w="20" w:type="nil"/>
              <w:right w:w="20" w:type="nil"/>
            </w:tcMar>
            <w:vAlign w:val="center"/>
          </w:tcPr>
          <w:p w14:paraId="2ADB6B51" w14:textId="77777777" w:rsidR="005918A1" w:rsidRPr="00D86917" w:rsidRDefault="005918A1" w:rsidP="005918A1">
            <w:pPr>
              <w:autoSpaceDE w:val="0"/>
              <w:autoSpaceDN w:val="0"/>
              <w:adjustRightInd w:val="0"/>
              <w:jc w:val="center"/>
            </w:pPr>
            <w:r w:rsidRPr="00D86917">
              <w:t>-0.05</w:t>
            </w:r>
          </w:p>
        </w:tc>
        <w:tc>
          <w:tcPr>
            <w:tcW w:w="413" w:type="pct"/>
            <w:tcMar>
              <w:top w:w="20" w:type="nil"/>
              <w:left w:w="20" w:type="nil"/>
              <w:bottom w:w="20" w:type="nil"/>
              <w:right w:w="20" w:type="nil"/>
            </w:tcMar>
            <w:vAlign w:val="center"/>
          </w:tcPr>
          <w:p w14:paraId="3EB0CB7B" w14:textId="77777777" w:rsidR="005918A1" w:rsidRPr="00D86917" w:rsidRDefault="005918A1" w:rsidP="005918A1">
            <w:pPr>
              <w:autoSpaceDE w:val="0"/>
              <w:autoSpaceDN w:val="0"/>
              <w:adjustRightInd w:val="0"/>
              <w:jc w:val="center"/>
            </w:pPr>
            <w:r w:rsidRPr="00D86917">
              <w:t>0.54</w:t>
            </w:r>
            <w:r w:rsidRPr="00D86917">
              <w:rPr>
                <w:vertAlign w:val="superscript"/>
              </w:rPr>
              <w:t>***</w:t>
            </w:r>
          </w:p>
        </w:tc>
        <w:tc>
          <w:tcPr>
            <w:tcW w:w="485" w:type="pct"/>
            <w:tcMar>
              <w:top w:w="20" w:type="nil"/>
              <w:left w:w="20" w:type="nil"/>
              <w:bottom w:w="20" w:type="nil"/>
              <w:right w:w="20" w:type="nil"/>
            </w:tcMar>
            <w:vAlign w:val="center"/>
          </w:tcPr>
          <w:p w14:paraId="1F7B0B59" w14:textId="77777777" w:rsidR="005918A1" w:rsidRPr="00D86917" w:rsidRDefault="005918A1" w:rsidP="005918A1">
            <w:pPr>
              <w:autoSpaceDE w:val="0"/>
              <w:autoSpaceDN w:val="0"/>
              <w:adjustRightInd w:val="0"/>
              <w:jc w:val="center"/>
            </w:pPr>
            <w:r w:rsidRPr="00D86917">
              <w:t>0.41</w:t>
            </w:r>
            <w:r w:rsidRPr="00D86917">
              <w:rPr>
                <w:vertAlign w:val="superscript"/>
              </w:rPr>
              <w:t>***</w:t>
            </w:r>
          </w:p>
        </w:tc>
        <w:tc>
          <w:tcPr>
            <w:tcW w:w="536" w:type="pct"/>
            <w:tcMar>
              <w:top w:w="20" w:type="nil"/>
              <w:left w:w="20" w:type="nil"/>
              <w:bottom w:w="20" w:type="nil"/>
              <w:right w:w="20" w:type="nil"/>
            </w:tcMar>
            <w:vAlign w:val="center"/>
          </w:tcPr>
          <w:p w14:paraId="4E6F0AC1" w14:textId="77777777" w:rsidR="005918A1" w:rsidRPr="00D86917" w:rsidRDefault="005918A1" w:rsidP="005918A1">
            <w:pPr>
              <w:autoSpaceDE w:val="0"/>
              <w:autoSpaceDN w:val="0"/>
              <w:adjustRightInd w:val="0"/>
              <w:jc w:val="center"/>
            </w:pPr>
            <w:r w:rsidRPr="00D86917">
              <w:t>0.80</w:t>
            </w:r>
            <w:r w:rsidRPr="00D86917">
              <w:rPr>
                <w:vertAlign w:val="superscript"/>
              </w:rPr>
              <w:t>***</w:t>
            </w:r>
          </w:p>
        </w:tc>
      </w:tr>
      <w:tr w:rsidR="005918A1" w:rsidRPr="00D86917" w14:paraId="2B104885" w14:textId="77777777" w:rsidTr="005918A1">
        <w:tblPrEx>
          <w:tblBorders>
            <w:top w:val="none" w:sz="0" w:space="0" w:color="auto"/>
          </w:tblBorders>
        </w:tblPrEx>
        <w:tc>
          <w:tcPr>
            <w:tcW w:w="1289" w:type="pct"/>
            <w:tcMar>
              <w:top w:w="20" w:type="nil"/>
              <w:left w:w="20" w:type="nil"/>
              <w:bottom w:w="20" w:type="nil"/>
              <w:right w:w="20" w:type="nil"/>
            </w:tcMar>
            <w:vAlign w:val="center"/>
          </w:tcPr>
          <w:p w14:paraId="351B0B8F"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699744EA" w14:textId="77777777" w:rsidR="005918A1" w:rsidRPr="00D86917" w:rsidRDefault="005918A1" w:rsidP="005918A1">
            <w:pPr>
              <w:autoSpaceDE w:val="0"/>
              <w:autoSpaceDN w:val="0"/>
              <w:adjustRightInd w:val="0"/>
              <w:jc w:val="center"/>
            </w:pPr>
            <w:r w:rsidRPr="00D86917">
              <w:t>(0.09)</w:t>
            </w:r>
          </w:p>
        </w:tc>
        <w:tc>
          <w:tcPr>
            <w:tcW w:w="377" w:type="pct"/>
            <w:tcMar>
              <w:top w:w="20" w:type="nil"/>
              <w:left w:w="20" w:type="nil"/>
              <w:bottom w:w="20" w:type="nil"/>
              <w:right w:w="20" w:type="nil"/>
            </w:tcMar>
            <w:vAlign w:val="center"/>
          </w:tcPr>
          <w:p w14:paraId="6B3BA849" w14:textId="77777777" w:rsidR="005918A1" w:rsidRPr="00D86917" w:rsidRDefault="005918A1" w:rsidP="005918A1">
            <w:pPr>
              <w:autoSpaceDE w:val="0"/>
              <w:autoSpaceDN w:val="0"/>
              <w:adjustRightInd w:val="0"/>
              <w:jc w:val="center"/>
            </w:pPr>
            <w:r w:rsidRPr="00D86917">
              <w:t>(0.11)</w:t>
            </w:r>
          </w:p>
        </w:tc>
        <w:tc>
          <w:tcPr>
            <w:tcW w:w="364" w:type="pct"/>
            <w:tcMar>
              <w:top w:w="20" w:type="nil"/>
              <w:left w:w="20" w:type="nil"/>
              <w:bottom w:w="20" w:type="nil"/>
              <w:right w:w="20" w:type="nil"/>
            </w:tcMar>
            <w:vAlign w:val="center"/>
          </w:tcPr>
          <w:p w14:paraId="6AB3EC35" w14:textId="77777777" w:rsidR="005918A1" w:rsidRPr="00D86917" w:rsidRDefault="005918A1" w:rsidP="005918A1">
            <w:pPr>
              <w:autoSpaceDE w:val="0"/>
              <w:autoSpaceDN w:val="0"/>
              <w:adjustRightInd w:val="0"/>
              <w:jc w:val="center"/>
            </w:pPr>
            <w:r w:rsidRPr="00D86917">
              <w:t>(0.26)</w:t>
            </w:r>
          </w:p>
        </w:tc>
        <w:tc>
          <w:tcPr>
            <w:tcW w:w="346" w:type="pct"/>
            <w:tcMar>
              <w:top w:w="20" w:type="nil"/>
              <w:left w:w="20" w:type="nil"/>
              <w:bottom w:w="20" w:type="nil"/>
              <w:right w:w="20" w:type="nil"/>
            </w:tcMar>
            <w:vAlign w:val="center"/>
          </w:tcPr>
          <w:p w14:paraId="1379987B" w14:textId="77777777" w:rsidR="005918A1" w:rsidRPr="00D86917" w:rsidRDefault="005918A1" w:rsidP="005918A1">
            <w:pPr>
              <w:autoSpaceDE w:val="0"/>
              <w:autoSpaceDN w:val="0"/>
              <w:adjustRightInd w:val="0"/>
              <w:jc w:val="center"/>
            </w:pPr>
            <w:r w:rsidRPr="00D86917">
              <w:t>(0.15)</w:t>
            </w:r>
          </w:p>
        </w:tc>
        <w:tc>
          <w:tcPr>
            <w:tcW w:w="495" w:type="pct"/>
            <w:tcMar>
              <w:top w:w="20" w:type="nil"/>
              <w:left w:w="20" w:type="nil"/>
              <w:bottom w:w="20" w:type="nil"/>
              <w:right w:w="20" w:type="nil"/>
            </w:tcMar>
            <w:vAlign w:val="center"/>
          </w:tcPr>
          <w:p w14:paraId="3ADB5763" w14:textId="77777777" w:rsidR="005918A1" w:rsidRPr="00D86917" w:rsidRDefault="005918A1" w:rsidP="005918A1">
            <w:pPr>
              <w:autoSpaceDE w:val="0"/>
              <w:autoSpaceDN w:val="0"/>
              <w:adjustRightInd w:val="0"/>
              <w:jc w:val="center"/>
            </w:pPr>
            <w:r w:rsidRPr="00D86917">
              <w:t>(0.05)</w:t>
            </w:r>
          </w:p>
        </w:tc>
        <w:tc>
          <w:tcPr>
            <w:tcW w:w="413" w:type="pct"/>
            <w:tcMar>
              <w:top w:w="20" w:type="nil"/>
              <w:left w:w="20" w:type="nil"/>
              <w:bottom w:w="20" w:type="nil"/>
              <w:right w:w="20" w:type="nil"/>
            </w:tcMar>
            <w:vAlign w:val="center"/>
          </w:tcPr>
          <w:p w14:paraId="0BB44D5B" w14:textId="77777777" w:rsidR="005918A1" w:rsidRPr="00D86917" w:rsidRDefault="005918A1" w:rsidP="005918A1">
            <w:pPr>
              <w:autoSpaceDE w:val="0"/>
              <w:autoSpaceDN w:val="0"/>
              <w:adjustRightInd w:val="0"/>
              <w:jc w:val="center"/>
            </w:pPr>
            <w:r w:rsidRPr="00D86917">
              <w:t>(0.14)</w:t>
            </w:r>
          </w:p>
        </w:tc>
        <w:tc>
          <w:tcPr>
            <w:tcW w:w="485" w:type="pct"/>
            <w:tcMar>
              <w:top w:w="20" w:type="nil"/>
              <w:left w:w="20" w:type="nil"/>
              <w:bottom w:w="20" w:type="nil"/>
              <w:right w:w="20" w:type="nil"/>
            </w:tcMar>
            <w:vAlign w:val="center"/>
          </w:tcPr>
          <w:p w14:paraId="1F084E1D" w14:textId="77777777" w:rsidR="005918A1" w:rsidRPr="00D86917" w:rsidRDefault="005918A1" w:rsidP="005918A1">
            <w:pPr>
              <w:autoSpaceDE w:val="0"/>
              <w:autoSpaceDN w:val="0"/>
              <w:adjustRightInd w:val="0"/>
              <w:jc w:val="center"/>
            </w:pPr>
            <w:r w:rsidRPr="00D86917">
              <w:t>(0.12)</w:t>
            </w:r>
          </w:p>
        </w:tc>
        <w:tc>
          <w:tcPr>
            <w:tcW w:w="536" w:type="pct"/>
            <w:tcMar>
              <w:top w:w="20" w:type="nil"/>
              <w:left w:w="20" w:type="nil"/>
              <w:bottom w:w="20" w:type="nil"/>
              <w:right w:w="20" w:type="nil"/>
            </w:tcMar>
            <w:vAlign w:val="center"/>
          </w:tcPr>
          <w:p w14:paraId="1CA96EE7" w14:textId="77777777" w:rsidR="005918A1" w:rsidRPr="00D86917" w:rsidRDefault="005918A1" w:rsidP="005918A1">
            <w:pPr>
              <w:autoSpaceDE w:val="0"/>
              <w:autoSpaceDN w:val="0"/>
              <w:adjustRightInd w:val="0"/>
              <w:jc w:val="center"/>
            </w:pPr>
            <w:r w:rsidRPr="00D86917">
              <w:t>(0.10)</w:t>
            </w:r>
          </w:p>
        </w:tc>
      </w:tr>
      <w:tr w:rsidR="005918A1" w:rsidRPr="00D86917" w14:paraId="5D0FA95A" w14:textId="77777777" w:rsidTr="005918A1">
        <w:tblPrEx>
          <w:tblBorders>
            <w:top w:val="none" w:sz="0" w:space="0" w:color="auto"/>
          </w:tblBorders>
        </w:tblPrEx>
        <w:tc>
          <w:tcPr>
            <w:tcW w:w="1289" w:type="pct"/>
            <w:tcMar>
              <w:top w:w="20" w:type="nil"/>
              <w:left w:w="20" w:type="nil"/>
              <w:bottom w:w="20" w:type="nil"/>
              <w:right w:w="20" w:type="nil"/>
            </w:tcMar>
            <w:vAlign w:val="center"/>
          </w:tcPr>
          <w:p w14:paraId="2ABADD6D" w14:textId="77777777" w:rsidR="005918A1" w:rsidRPr="00D86917" w:rsidRDefault="005918A1" w:rsidP="005918A1">
            <w:pPr>
              <w:autoSpaceDE w:val="0"/>
              <w:autoSpaceDN w:val="0"/>
              <w:adjustRightInd w:val="0"/>
            </w:pPr>
          </w:p>
        </w:tc>
        <w:tc>
          <w:tcPr>
            <w:tcW w:w="695" w:type="pct"/>
            <w:tcMar>
              <w:top w:w="20" w:type="nil"/>
              <w:left w:w="20" w:type="nil"/>
              <w:bottom w:w="20" w:type="nil"/>
              <w:right w:w="20" w:type="nil"/>
            </w:tcMar>
            <w:vAlign w:val="center"/>
          </w:tcPr>
          <w:p w14:paraId="5DCD6088" w14:textId="77777777" w:rsidR="005918A1" w:rsidRPr="00D86917" w:rsidRDefault="005918A1" w:rsidP="005918A1">
            <w:pPr>
              <w:autoSpaceDE w:val="0"/>
              <w:autoSpaceDN w:val="0"/>
              <w:adjustRightInd w:val="0"/>
              <w:jc w:val="center"/>
            </w:pPr>
          </w:p>
        </w:tc>
        <w:tc>
          <w:tcPr>
            <w:tcW w:w="377" w:type="pct"/>
            <w:tcMar>
              <w:top w:w="20" w:type="nil"/>
              <w:left w:w="20" w:type="nil"/>
              <w:bottom w:w="20" w:type="nil"/>
              <w:right w:w="20" w:type="nil"/>
            </w:tcMar>
            <w:vAlign w:val="center"/>
          </w:tcPr>
          <w:p w14:paraId="2AFD3B9E" w14:textId="77777777" w:rsidR="005918A1" w:rsidRPr="00D86917" w:rsidRDefault="005918A1" w:rsidP="005918A1">
            <w:pPr>
              <w:autoSpaceDE w:val="0"/>
              <w:autoSpaceDN w:val="0"/>
              <w:adjustRightInd w:val="0"/>
              <w:jc w:val="center"/>
            </w:pPr>
          </w:p>
        </w:tc>
        <w:tc>
          <w:tcPr>
            <w:tcW w:w="364" w:type="pct"/>
            <w:tcMar>
              <w:top w:w="20" w:type="nil"/>
              <w:left w:w="20" w:type="nil"/>
              <w:bottom w:w="20" w:type="nil"/>
              <w:right w:w="20" w:type="nil"/>
            </w:tcMar>
            <w:vAlign w:val="center"/>
          </w:tcPr>
          <w:p w14:paraId="4FE4D9B0" w14:textId="77777777" w:rsidR="005918A1" w:rsidRPr="00D86917" w:rsidRDefault="005918A1" w:rsidP="005918A1">
            <w:pPr>
              <w:autoSpaceDE w:val="0"/>
              <w:autoSpaceDN w:val="0"/>
              <w:adjustRightInd w:val="0"/>
              <w:jc w:val="center"/>
            </w:pPr>
          </w:p>
        </w:tc>
        <w:tc>
          <w:tcPr>
            <w:tcW w:w="346" w:type="pct"/>
            <w:tcMar>
              <w:top w:w="20" w:type="nil"/>
              <w:left w:w="20" w:type="nil"/>
              <w:bottom w:w="20" w:type="nil"/>
              <w:right w:w="20" w:type="nil"/>
            </w:tcMar>
            <w:vAlign w:val="center"/>
          </w:tcPr>
          <w:p w14:paraId="1980251C" w14:textId="77777777" w:rsidR="005918A1" w:rsidRPr="00D86917" w:rsidRDefault="005918A1" w:rsidP="005918A1">
            <w:pPr>
              <w:autoSpaceDE w:val="0"/>
              <w:autoSpaceDN w:val="0"/>
              <w:adjustRightInd w:val="0"/>
              <w:jc w:val="center"/>
            </w:pPr>
          </w:p>
        </w:tc>
        <w:tc>
          <w:tcPr>
            <w:tcW w:w="495" w:type="pct"/>
            <w:tcMar>
              <w:top w:w="20" w:type="nil"/>
              <w:left w:w="20" w:type="nil"/>
              <w:bottom w:w="20" w:type="nil"/>
              <w:right w:w="20" w:type="nil"/>
            </w:tcMar>
            <w:vAlign w:val="center"/>
          </w:tcPr>
          <w:p w14:paraId="641C536C" w14:textId="77777777" w:rsidR="005918A1" w:rsidRPr="00D86917" w:rsidRDefault="005918A1" w:rsidP="005918A1">
            <w:pPr>
              <w:autoSpaceDE w:val="0"/>
              <w:autoSpaceDN w:val="0"/>
              <w:adjustRightInd w:val="0"/>
              <w:jc w:val="center"/>
            </w:pPr>
          </w:p>
        </w:tc>
        <w:tc>
          <w:tcPr>
            <w:tcW w:w="413" w:type="pct"/>
            <w:tcMar>
              <w:top w:w="20" w:type="nil"/>
              <w:left w:w="20" w:type="nil"/>
              <w:bottom w:w="20" w:type="nil"/>
              <w:right w:w="20" w:type="nil"/>
            </w:tcMar>
            <w:vAlign w:val="center"/>
          </w:tcPr>
          <w:p w14:paraId="2DB9558A" w14:textId="77777777" w:rsidR="005918A1" w:rsidRPr="00D86917" w:rsidRDefault="005918A1" w:rsidP="005918A1">
            <w:pPr>
              <w:autoSpaceDE w:val="0"/>
              <w:autoSpaceDN w:val="0"/>
              <w:adjustRightInd w:val="0"/>
              <w:jc w:val="center"/>
            </w:pPr>
          </w:p>
        </w:tc>
        <w:tc>
          <w:tcPr>
            <w:tcW w:w="485" w:type="pct"/>
            <w:tcMar>
              <w:top w:w="20" w:type="nil"/>
              <w:left w:w="20" w:type="nil"/>
              <w:bottom w:w="20" w:type="nil"/>
              <w:right w:w="20" w:type="nil"/>
            </w:tcMar>
            <w:vAlign w:val="center"/>
          </w:tcPr>
          <w:p w14:paraId="3A1359E9" w14:textId="77777777" w:rsidR="005918A1" w:rsidRPr="00D86917" w:rsidRDefault="005918A1" w:rsidP="005918A1">
            <w:pPr>
              <w:autoSpaceDE w:val="0"/>
              <w:autoSpaceDN w:val="0"/>
              <w:adjustRightInd w:val="0"/>
              <w:jc w:val="center"/>
            </w:pPr>
          </w:p>
        </w:tc>
        <w:tc>
          <w:tcPr>
            <w:tcW w:w="536" w:type="pct"/>
            <w:tcMar>
              <w:top w:w="20" w:type="nil"/>
              <w:left w:w="20" w:type="nil"/>
              <w:bottom w:w="20" w:type="nil"/>
              <w:right w:w="20" w:type="nil"/>
            </w:tcMar>
            <w:vAlign w:val="center"/>
          </w:tcPr>
          <w:p w14:paraId="136D2420" w14:textId="77777777" w:rsidR="005918A1" w:rsidRPr="00D86917" w:rsidRDefault="005918A1" w:rsidP="005918A1">
            <w:pPr>
              <w:autoSpaceDE w:val="0"/>
              <w:autoSpaceDN w:val="0"/>
              <w:adjustRightInd w:val="0"/>
              <w:jc w:val="center"/>
            </w:pPr>
          </w:p>
        </w:tc>
      </w:tr>
      <w:tr w:rsidR="005918A1" w:rsidRPr="00D86917" w14:paraId="18C017D1" w14:textId="77777777" w:rsidTr="005918A1">
        <w:tblPrEx>
          <w:tblBorders>
            <w:top w:val="none" w:sz="0" w:space="0" w:color="auto"/>
          </w:tblBorders>
        </w:tblPrEx>
        <w:tc>
          <w:tcPr>
            <w:tcW w:w="5000" w:type="pct"/>
            <w:gridSpan w:val="9"/>
            <w:tcBorders>
              <w:bottom w:val="single" w:sz="8" w:space="0" w:color="000000"/>
            </w:tcBorders>
            <w:tcMar>
              <w:top w:w="20" w:type="nil"/>
              <w:left w:w="20" w:type="nil"/>
              <w:bottom w:w="20" w:type="nil"/>
              <w:right w:w="20" w:type="nil"/>
            </w:tcMar>
            <w:vAlign w:val="center"/>
          </w:tcPr>
          <w:p w14:paraId="3CE0D7B5" w14:textId="77777777" w:rsidR="005918A1" w:rsidRPr="00D86917" w:rsidRDefault="005918A1" w:rsidP="005918A1">
            <w:pPr>
              <w:autoSpaceDE w:val="0"/>
              <w:autoSpaceDN w:val="0"/>
              <w:adjustRightInd w:val="0"/>
            </w:pPr>
          </w:p>
        </w:tc>
      </w:tr>
      <w:tr w:rsidR="005918A1" w:rsidRPr="00D86917" w14:paraId="49EF9878" w14:textId="77777777" w:rsidTr="005918A1">
        <w:tblPrEx>
          <w:tblBorders>
            <w:top w:val="none" w:sz="0" w:space="0" w:color="auto"/>
          </w:tblBorders>
        </w:tblPrEx>
        <w:tc>
          <w:tcPr>
            <w:tcW w:w="1289" w:type="pct"/>
            <w:tcMar>
              <w:top w:w="20" w:type="nil"/>
              <w:left w:w="20" w:type="nil"/>
              <w:bottom w:w="20" w:type="nil"/>
              <w:right w:w="20" w:type="nil"/>
            </w:tcMar>
            <w:vAlign w:val="center"/>
          </w:tcPr>
          <w:p w14:paraId="1C5E7755" w14:textId="77777777" w:rsidR="005918A1" w:rsidRPr="00D86917" w:rsidRDefault="005918A1" w:rsidP="005918A1">
            <w:pPr>
              <w:autoSpaceDE w:val="0"/>
              <w:autoSpaceDN w:val="0"/>
              <w:adjustRightInd w:val="0"/>
            </w:pPr>
            <w:r w:rsidRPr="00D86917">
              <w:t>Observations</w:t>
            </w:r>
          </w:p>
        </w:tc>
        <w:tc>
          <w:tcPr>
            <w:tcW w:w="695" w:type="pct"/>
            <w:tcMar>
              <w:top w:w="20" w:type="nil"/>
              <w:left w:w="20" w:type="nil"/>
              <w:bottom w:w="20" w:type="nil"/>
              <w:right w:w="20" w:type="nil"/>
            </w:tcMar>
            <w:vAlign w:val="center"/>
          </w:tcPr>
          <w:p w14:paraId="6F14B983" w14:textId="77777777" w:rsidR="005918A1" w:rsidRPr="00D86917" w:rsidRDefault="005918A1" w:rsidP="005918A1">
            <w:pPr>
              <w:autoSpaceDE w:val="0"/>
              <w:autoSpaceDN w:val="0"/>
              <w:adjustRightInd w:val="0"/>
              <w:jc w:val="center"/>
            </w:pPr>
            <w:r w:rsidRPr="00D86917">
              <w:t>464</w:t>
            </w:r>
          </w:p>
        </w:tc>
        <w:tc>
          <w:tcPr>
            <w:tcW w:w="377" w:type="pct"/>
            <w:tcMar>
              <w:top w:w="20" w:type="nil"/>
              <w:left w:w="20" w:type="nil"/>
              <w:bottom w:w="20" w:type="nil"/>
              <w:right w:w="20" w:type="nil"/>
            </w:tcMar>
            <w:vAlign w:val="center"/>
          </w:tcPr>
          <w:p w14:paraId="091DDB4B" w14:textId="77777777" w:rsidR="005918A1" w:rsidRPr="00D86917" w:rsidRDefault="005918A1" w:rsidP="005918A1">
            <w:pPr>
              <w:autoSpaceDE w:val="0"/>
              <w:autoSpaceDN w:val="0"/>
              <w:adjustRightInd w:val="0"/>
              <w:jc w:val="center"/>
            </w:pPr>
            <w:r w:rsidRPr="00D86917">
              <w:t>464</w:t>
            </w:r>
          </w:p>
        </w:tc>
        <w:tc>
          <w:tcPr>
            <w:tcW w:w="364" w:type="pct"/>
            <w:tcMar>
              <w:top w:w="20" w:type="nil"/>
              <w:left w:w="20" w:type="nil"/>
              <w:bottom w:w="20" w:type="nil"/>
              <w:right w:w="20" w:type="nil"/>
            </w:tcMar>
            <w:vAlign w:val="center"/>
          </w:tcPr>
          <w:p w14:paraId="597273BB" w14:textId="77777777" w:rsidR="005918A1" w:rsidRPr="00D86917" w:rsidRDefault="005918A1" w:rsidP="005918A1">
            <w:pPr>
              <w:autoSpaceDE w:val="0"/>
              <w:autoSpaceDN w:val="0"/>
              <w:adjustRightInd w:val="0"/>
              <w:jc w:val="center"/>
            </w:pPr>
            <w:r w:rsidRPr="00D86917">
              <w:t>464</w:t>
            </w:r>
          </w:p>
        </w:tc>
        <w:tc>
          <w:tcPr>
            <w:tcW w:w="346" w:type="pct"/>
            <w:tcMar>
              <w:top w:w="20" w:type="nil"/>
              <w:left w:w="20" w:type="nil"/>
              <w:bottom w:w="20" w:type="nil"/>
              <w:right w:w="20" w:type="nil"/>
            </w:tcMar>
            <w:vAlign w:val="center"/>
          </w:tcPr>
          <w:p w14:paraId="16CEC293" w14:textId="77777777" w:rsidR="005918A1" w:rsidRPr="00D86917" w:rsidRDefault="005918A1" w:rsidP="005918A1">
            <w:pPr>
              <w:autoSpaceDE w:val="0"/>
              <w:autoSpaceDN w:val="0"/>
              <w:adjustRightInd w:val="0"/>
              <w:jc w:val="center"/>
            </w:pPr>
            <w:r w:rsidRPr="00D86917">
              <w:t>464</w:t>
            </w:r>
          </w:p>
        </w:tc>
        <w:tc>
          <w:tcPr>
            <w:tcW w:w="495" w:type="pct"/>
            <w:tcMar>
              <w:top w:w="20" w:type="nil"/>
              <w:left w:w="20" w:type="nil"/>
              <w:bottom w:w="20" w:type="nil"/>
              <w:right w:w="20" w:type="nil"/>
            </w:tcMar>
            <w:vAlign w:val="center"/>
          </w:tcPr>
          <w:p w14:paraId="150B3BA0" w14:textId="77777777" w:rsidR="005918A1" w:rsidRPr="00D86917" w:rsidRDefault="005918A1" w:rsidP="005918A1">
            <w:pPr>
              <w:autoSpaceDE w:val="0"/>
              <w:autoSpaceDN w:val="0"/>
              <w:adjustRightInd w:val="0"/>
              <w:jc w:val="center"/>
            </w:pPr>
            <w:r w:rsidRPr="00D86917">
              <w:t>463</w:t>
            </w:r>
          </w:p>
        </w:tc>
        <w:tc>
          <w:tcPr>
            <w:tcW w:w="413" w:type="pct"/>
            <w:tcMar>
              <w:top w:w="20" w:type="nil"/>
              <w:left w:w="20" w:type="nil"/>
              <w:bottom w:w="20" w:type="nil"/>
              <w:right w:w="20" w:type="nil"/>
            </w:tcMar>
            <w:vAlign w:val="center"/>
          </w:tcPr>
          <w:p w14:paraId="6AFB21C5" w14:textId="77777777" w:rsidR="005918A1" w:rsidRPr="00D86917" w:rsidRDefault="005918A1" w:rsidP="005918A1">
            <w:pPr>
              <w:autoSpaceDE w:val="0"/>
              <w:autoSpaceDN w:val="0"/>
              <w:adjustRightInd w:val="0"/>
              <w:jc w:val="center"/>
            </w:pPr>
            <w:r w:rsidRPr="00D86917">
              <w:t>458</w:t>
            </w:r>
          </w:p>
        </w:tc>
        <w:tc>
          <w:tcPr>
            <w:tcW w:w="485" w:type="pct"/>
            <w:tcMar>
              <w:top w:w="20" w:type="nil"/>
              <w:left w:w="20" w:type="nil"/>
              <w:bottom w:w="20" w:type="nil"/>
              <w:right w:w="20" w:type="nil"/>
            </w:tcMar>
            <w:vAlign w:val="center"/>
          </w:tcPr>
          <w:p w14:paraId="3F4B68B2" w14:textId="77777777" w:rsidR="005918A1" w:rsidRPr="00D86917" w:rsidRDefault="005918A1" w:rsidP="005918A1">
            <w:pPr>
              <w:autoSpaceDE w:val="0"/>
              <w:autoSpaceDN w:val="0"/>
              <w:adjustRightInd w:val="0"/>
              <w:jc w:val="center"/>
            </w:pPr>
            <w:r w:rsidRPr="00D86917">
              <w:t>463</w:t>
            </w:r>
          </w:p>
        </w:tc>
        <w:tc>
          <w:tcPr>
            <w:tcW w:w="536" w:type="pct"/>
            <w:tcMar>
              <w:top w:w="20" w:type="nil"/>
              <w:left w:w="20" w:type="nil"/>
              <w:bottom w:w="20" w:type="nil"/>
              <w:right w:w="20" w:type="nil"/>
            </w:tcMar>
            <w:vAlign w:val="center"/>
          </w:tcPr>
          <w:p w14:paraId="4AFC3E51" w14:textId="77777777" w:rsidR="005918A1" w:rsidRPr="00D86917" w:rsidRDefault="005918A1" w:rsidP="005918A1">
            <w:pPr>
              <w:autoSpaceDE w:val="0"/>
              <w:autoSpaceDN w:val="0"/>
              <w:adjustRightInd w:val="0"/>
              <w:jc w:val="center"/>
            </w:pPr>
            <w:r w:rsidRPr="00D86917">
              <w:t>464</w:t>
            </w:r>
          </w:p>
        </w:tc>
      </w:tr>
      <w:tr w:rsidR="005918A1" w:rsidRPr="00D86917" w14:paraId="6AB0022B" w14:textId="77777777" w:rsidTr="005918A1">
        <w:tblPrEx>
          <w:tblBorders>
            <w:top w:val="none" w:sz="0" w:space="0" w:color="auto"/>
          </w:tblBorders>
        </w:tblPrEx>
        <w:tc>
          <w:tcPr>
            <w:tcW w:w="1289" w:type="pct"/>
            <w:tcMar>
              <w:top w:w="20" w:type="nil"/>
              <w:left w:w="20" w:type="nil"/>
              <w:bottom w:w="20" w:type="nil"/>
              <w:right w:w="20" w:type="nil"/>
            </w:tcMar>
            <w:vAlign w:val="center"/>
          </w:tcPr>
          <w:p w14:paraId="07B914C8" w14:textId="77777777" w:rsidR="005918A1" w:rsidRPr="00D86917" w:rsidRDefault="005918A1" w:rsidP="005918A1">
            <w:pPr>
              <w:autoSpaceDE w:val="0"/>
              <w:autoSpaceDN w:val="0"/>
              <w:adjustRightInd w:val="0"/>
            </w:pPr>
            <w:r w:rsidRPr="00D86917">
              <w:t>R</w:t>
            </w:r>
            <w:r w:rsidRPr="00D86917">
              <w:rPr>
                <w:vertAlign w:val="superscript"/>
              </w:rPr>
              <w:t>2</w:t>
            </w:r>
          </w:p>
        </w:tc>
        <w:tc>
          <w:tcPr>
            <w:tcW w:w="695" w:type="pct"/>
            <w:tcMar>
              <w:top w:w="20" w:type="nil"/>
              <w:left w:w="20" w:type="nil"/>
              <w:bottom w:w="20" w:type="nil"/>
              <w:right w:w="20" w:type="nil"/>
            </w:tcMar>
            <w:vAlign w:val="center"/>
          </w:tcPr>
          <w:p w14:paraId="625EE052" w14:textId="77777777" w:rsidR="005918A1" w:rsidRPr="00D86917" w:rsidRDefault="005918A1" w:rsidP="005918A1">
            <w:pPr>
              <w:autoSpaceDE w:val="0"/>
              <w:autoSpaceDN w:val="0"/>
              <w:adjustRightInd w:val="0"/>
              <w:jc w:val="center"/>
            </w:pPr>
            <w:r w:rsidRPr="00D86917">
              <w:t>0.18</w:t>
            </w:r>
          </w:p>
        </w:tc>
        <w:tc>
          <w:tcPr>
            <w:tcW w:w="377" w:type="pct"/>
            <w:tcMar>
              <w:top w:w="20" w:type="nil"/>
              <w:left w:w="20" w:type="nil"/>
              <w:bottom w:w="20" w:type="nil"/>
              <w:right w:w="20" w:type="nil"/>
            </w:tcMar>
            <w:vAlign w:val="center"/>
          </w:tcPr>
          <w:p w14:paraId="6CD0954F" w14:textId="77777777" w:rsidR="005918A1" w:rsidRPr="00D86917" w:rsidRDefault="005918A1" w:rsidP="005918A1">
            <w:pPr>
              <w:autoSpaceDE w:val="0"/>
              <w:autoSpaceDN w:val="0"/>
              <w:adjustRightInd w:val="0"/>
              <w:jc w:val="center"/>
            </w:pPr>
            <w:r w:rsidRPr="00D86917">
              <w:t>0.15</w:t>
            </w:r>
          </w:p>
        </w:tc>
        <w:tc>
          <w:tcPr>
            <w:tcW w:w="364" w:type="pct"/>
            <w:tcMar>
              <w:top w:w="20" w:type="nil"/>
              <w:left w:w="20" w:type="nil"/>
              <w:bottom w:w="20" w:type="nil"/>
              <w:right w:w="20" w:type="nil"/>
            </w:tcMar>
            <w:vAlign w:val="center"/>
          </w:tcPr>
          <w:p w14:paraId="18FCEAA4" w14:textId="77777777" w:rsidR="005918A1" w:rsidRPr="00D86917" w:rsidRDefault="005918A1" w:rsidP="005918A1">
            <w:pPr>
              <w:autoSpaceDE w:val="0"/>
              <w:autoSpaceDN w:val="0"/>
              <w:adjustRightInd w:val="0"/>
              <w:jc w:val="center"/>
            </w:pPr>
            <w:r w:rsidRPr="00D86917">
              <w:t>0.12</w:t>
            </w:r>
          </w:p>
        </w:tc>
        <w:tc>
          <w:tcPr>
            <w:tcW w:w="346" w:type="pct"/>
            <w:tcMar>
              <w:top w:w="20" w:type="nil"/>
              <w:left w:w="20" w:type="nil"/>
              <w:bottom w:w="20" w:type="nil"/>
              <w:right w:w="20" w:type="nil"/>
            </w:tcMar>
            <w:vAlign w:val="center"/>
          </w:tcPr>
          <w:p w14:paraId="39C261A2" w14:textId="77777777" w:rsidR="005918A1" w:rsidRPr="00D86917" w:rsidRDefault="005918A1" w:rsidP="005918A1">
            <w:pPr>
              <w:autoSpaceDE w:val="0"/>
              <w:autoSpaceDN w:val="0"/>
              <w:adjustRightInd w:val="0"/>
              <w:jc w:val="center"/>
            </w:pPr>
            <w:r w:rsidRPr="00D86917">
              <w:t>0.13</w:t>
            </w:r>
          </w:p>
        </w:tc>
        <w:tc>
          <w:tcPr>
            <w:tcW w:w="495" w:type="pct"/>
            <w:tcMar>
              <w:top w:w="20" w:type="nil"/>
              <w:left w:w="20" w:type="nil"/>
              <w:bottom w:w="20" w:type="nil"/>
              <w:right w:w="20" w:type="nil"/>
            </w:tcMar>
            <w:vAlign w:val="center"/>
          </w:tcPr>
          <w:p w14:paraId="71284556" w14:textId="77777777" w:rsidR="005918A1" w:rsidRPr="00D86917" w:rsidRDefault="005918A1" w:rsidP="005918A1">
            <w:pPr>
              <w:autoSpaceDE w:val="0"/>
              <w:autoSpaceDN w:val="0"/>
              <w:adjustRightInd w:val="0"/>
              <w:jc w:val="center"/>
            </w:pPr>
            <w:r w:rsidRPr="00D86917">
              <w:t>0.16</w:t>
            </w:r>
          </w:p>
        </w:tc>
        <w:tc>
          <w:tcPr>
            <w:tcW w:w="413" w:type="pct"/>
            <w:tcMar>
              <w:top w:w="20" w:type="nil"/>
              <w:left w:w="20" w:type="nil"/>
              <w:bottom w:w="20" w:type="nil"/>
              <w:right w:w="20" w:type="nil"/>
            </w:tcMar>
            <w:vAlign w:val="center"/>
          </w:tcPr>
          <w:p w14:paraId="30F8EB01" w14:textId="77777777" w:rsidR="005918A1" w:rsidRPr="00D86917" w:rsidRDefault="005918A1" w:rsidP="005918A1">
            <w:pPr>
              <w:autoSpaceDE w:val="0"/>
              <w:autoSpaceDN w:val="0"/>
              <w:adjustRightInd w:val="0"/>
              <w:jc w:val="center"/>
            </w:pPr>
            <w:r w:rsidRPr="00D86917">
              <w:t>0.15</w:t>
            </w:r>
          </w:p>
        </w:tc>
        <w:tc>
          <w:tcPr>
            <w:tcW w:w="485" w:type="pct"/>
            <w:tcMar>
              <w:top w:w="20" w:type="nil"/>
              <w:left w:w="20" w:type="nil"/>
              <w:bottom w:w="20" w:type="nil"/>
              <w:right w:w="20" w:type="nil"/>
            </w:tcMar>
            <w:vAlign w:val="center"/>
          </w:tcPr>
          <w:p w14:paraId="585C5B74" w14:textId="77777777" w:rsidR="005918A1" w:rsidRPr="00D86917" w:rsidRDefault="005918A1" w:rsidP="005918A1">
            <w:pPr>
              <w:autoSpaceDE w:val="0"/>
              <w:autoSpaceDN w:val="0"/>
              <w:adjustRightInd w:val="0"/>
              <w:jc w:val="center"/>
            </w:pPr>
            <w:r w:rsidRPr="00D86917">
              <w:t>0.11</w:t>
            </w:r>
          </w:p>
        </w:tc>
        <w:tc>
          <w:tcPr>
            <w:tcW w:w="536" w:type="pct"/>
            <w:tcMar>
              <w:top w:w="20" w:type="nil"/>
              <w:left w:w="20" w:type="nil"/>
              <w:bottom w:w="20" w:type="nil"/>
              <w:right w:w="20" w:type="nil"/>
            </w:tcMar>
            <w:vAlign w:val="center"/>
          </w:tcPr>
          <w:p w14:paraId="6A2D6607" w14:textId="77777777" w:rsidR="005918A1" w:rsidRPr="00D86917" w:rsidRDefault="005918A1" w:rsidP="005918A1">
            <w:pPr>
              <w:autoSpaceDE w:val="0"/>
              <w:autoSpaceDN w:val="0"/>
              <w:adjustRightInd w:val="0"/>
              <w:jc w:val="center"/>
            </w:pPr>
            <w:r w:rsidRPr="00D86917">
              <w:t>0.17</w:t>
            </w:r>
          </w:p>
        </w:tc>
      </w:tr>
      <w:tr w:rsidR="005918A1" w:rsidRPr="00D86917" w14:paraId="0321E3B5" w14:textId="77777777" w:rsidTr="005918A1">
        <w:tblPrEx>
          <w:tblBorders>
            <w:top w:val="none" w:sz="0" w:space="0" w:color="auto"/>
          </w:tblBorders>
        </w:tblPrEx>
        <w:tc>
          <w:tcPr>
            <w:tcW w:w="5000" w:type="pct"/>
            <w:gridSpan w:val="9"/>
            <w:tcBorders>
              <w:bottom w:val="single" w:sz="8" w:space="0" w:color="000000"/>
            </w:tcBorders>
            <w:tcMar>
              <w:top w:w="20" w:type="nil"/>
              <w:left w:w="20" w:type="nil"/>
              <w:bottom w:w="20" w:type="nil"/>
              <w:right w:w="20" w:type="nil"/>
            </w:tcMar>
            <w:vAlign w:val="center"/>
          </w:tcPr>
          <w:p w14:paraId="7D500D79" w14:textId="77777777" w:rsidR="005918A1" w:rsidRPr="00D86917" w:rsidRDefault="005918A1" w:rsidP="005918A1">
            <w:pPr>
              <w:autoSpaceDE w:val="0"/>
              <w:autoSpaceDN w:val="0"/>
              <w:adjustRightInd w:val="0"/>
              <w:jc w:val="center"/>
            </w:pPr>
          </w:p>
        </w:tc>
      </w:tr>
    </w:tbl>
    <w:p w14:paraId="657932E1" w14:textId="77777777" w:rsidR="00736CE0" w:rsidRPr="00D86917" w:rsidRDefault="00736CE0" w:rsidP="00736CE0">
      <w:pPr>
        <w:rPr>
          <w:sz w:val="16"/>
          <w:szCs w:val="16"/>
        </w:rPr>
      </w:pPr>
    </w:p>
    <w:p w14:paraId="2275B104" w14:textId="1814B535" w:rsidR="00736CE0" w:rsidRPr="00D86917" w:rsidRDefault="00736CE0">
      <w:pPr>
        <w:rPr>
          <w:sz w:val="20"/>
          <w:szCs w:val="20"/>
        </w:rPr>
      </w:pPr>
      <w:r w:rsidRPr="00D86917">
        <w:rPr>
          <w:sz w:val="20"/>
          <w:szCs w:val="20"/>
        </w:rPr>
        <w:t xml:space="preserve"> </w:t>
      </w:r>
    </w:p>
    <w:p w14:paraId="7F296BF0" w14:textId="67914DB7" w:rsidR="000B411D" w:rsidRPr="00D86917" w:rsidRDefault="000B411D" w:rsidP="000B411D">
      <w:pPr>
        <w:rPr>
          <w:sz w:val="22"/>
          <w:szCs w:val="22"/>
        </w:rPr>
      </w:pPr>
      <w:r w:rsidRPr="00D86917">
        <w:rPr>
          <w:sz w:val="22"/>
          <w:szCs w:val="22"/>
        </w:rPr>
        <w:t xml:space="preserve">Table </w:t>
      </w:r>
      <w:r w:rsidR="001410D3" w:rsidRPr="00D86917">
        <w:rPr>
          <w:sz w:val="22"/>
          <w:szCs w:val="22"/>
        </w:rPr>
        <w:t>A1</w:t>
      </w:r>
      <w:r w:rsidRPr="00D86917">
        <w:rPr>
          <w:sz w:val="22"/>
          <w:szCs w:val="22"/>
        </w:rPr>
        <w:t xml:space="preserve">: Heterogeneous Treatment Effects by Discussion Group Size  </w:t>
      </w:r>
    </w:p>
    <w:p w14:paraId="28D8A785" w14:textId="77777777" w:rsidR="00736CE0" w:rsidRPr="00D86917" w:rsidRDefault="00736CE0" w:rsidP="00736CE0">
      <w:pPr>
        <w:autoSpaceDE w:val="0"/>
        <w:autoSpaceDN w:val="0"/>
        <w:adjustRightInd w:val="0"/>
        <w:rPr>
          <w:sz w:val="22"/>
          <w:szCs w:val="22"/>
        </w:rPr>
      </w:pPr>
      <w:r w:rsidRPr="00D86917">
        <w:rPr>
          <w:i/>
          <w:iCs/>
          <w:sz w:val="22"/>
          <w:szCs w:val="22"/>
        </w:rPr>
        <w:t xml:space="preserve">Note: </w:t>
      </w:r>
      <w:r w:rsidRPr="00D86917">
        <w:rPr>
          <w:iCs/>
          <w:sz w:val="22"/>
          <w:szCs w:val="22"/>
        </w:rPr>
        <w:t>Cell entries are OLS regression efforts with standard errors (clustered by discussion group) in parentheses. All models contain fixed effects for session</w:t>
      </w:r>
      <w:r w:rsidRPr="00D86917">
        <w:rPr>
          <w:i/>
          <w:iCs/>
          <w:sz w:val="22"/>
          <w:szCs w:val="22"/>
        </w:rPr>
        <w:t xml:space="preserve">.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706DEA15" w14:textId="3598ADFB" w:rsidR="00735B76" w:rsidRPr="00D86917" w:rsidRDefault="00735B76">
      <w:pPr>
        <w:rPr>
          <w:b/>
        </w:rPr>
      </w:pPr>
      <w:r w:rsidRPr="00D86917">
        <w:rPr>
          <w:b/>
        </w:rPr>
        <w:br w:type="page"/>
      </w:r>
    </w:p>
    <w:p w14:paraId="2CAF3296" w14:textId="2C37D064" w:rsidR="00736CE0" w:rsidRPr="00D86917" w:rsidRDefault="005918A1" w:rsidP="00DE7D00">
      <w:pPr>
        <w:rPr>
          <w:b/>
        </w:rPr>
      </w:pPr>
      <w:r w:rsidRPr="00D86917">
        <w:rPr>
          <w:b/>
        </w:rPr>
        <w:lastRenderedPageBreak/>
        <w:t xml:space="preserve">Results Using </w:t>
      </w:r>
      <w:r w:rsidR="006340F6" w:rsidRPr="00D86917">
        <w:rPr>
          <w:b/>
        </w:rPr>
        <w:t>t</w:t>
      </w:r>
      <w:r w:rsidRPr="00D86917">
        <w:rPr>
          <w:b/>
        </w:rPr>
        <w:t xml:space="preserve">he Difference Between Same-Party and Other-Party Ratings </w:t>
      </w:r>
    </w:p>
    <w:p w14:paraId="728229F4" w14:textId="5490725D" w:rsidR="005918A1" w:rsidRPr="00D86917" w:rsidRDefault="005918A1" w:rsidP="00DE7D00">
      <w:pPr>
        <w:rPr>
          <w:b/>
        </w:rPr>
      </w:pPr>
    </w:p>
    <w:p w14:paraId="3724597A" w14:textId="7E38F7ED" w:rsidR="005918A1" w:rsidRPr="00D86917" w:rsidRDefault="005918A1" w:rsidP="00934560">
      <w:r w:rsidRPr="00D86917">
        <w:t xml:space="preserve">As noted in the paper, we follow Druckman and Levendusky (2019) and measure affective polarization by measuring animus toward the other party. But some scholars prefer to measure it by looking at the difference between same-party and other-party ratings (e.g., </w:t>
      </w:r>
      <w:proofErr w:type="spellStart"/>
      <w:r w:rsidRPr="00D86917">
        <w:t>Lelkes</w:t>
      </w:r>
      <w:proofErr w:type="spellEnd"/>
      <w:r w:rsidRPr="00D86917">
        <w:t xml:space="preserve"> and Westwood 2017, </w:t>
      </w:r>
      <w:proofErr w:type="spellStart"/>
      <w:r w:rsidRPr="00D86917">
        <w:t>Klar</w:t>
      </w:r>
      <w:proofErr w:type="spellEnd"/>
      <w:r w:rsidRPr="00D86917">
        <w:t xml:space="preserve"> et al. 2018). Because our post-test instrument had limited space (as we promised respondents that we would take no more than 1 hour of their time), </w:t>
      </w:r>
      <w:r w:rsidR="00934560">
        <w:t xml:space="preserve">we primarily asked respondents to evaluate the other party. However, for the feeling thermometer and trust items, we also asked respondents to evaluate their own party as well. </w:t>
      </w:r>
      <w:r w:rsidRPr="00D86917">
        <w:t xml:space="preserve">But as we can see in Table A2 below, if we measure affective polarization in this manner, we find the same pattern of results: our cross-party discussion condition reduces affective polarization. </w:t>
      </w:r>
      <w:r w:rsidR="006340F6" w:rsidRPr="00D86917">
        <w:t xml:space="preserve">The negative coefficient on heterogeneous discussion show that the gap between same-party and other-party ratings falls, just as we would expect if affective polarization is declining. </w:t>
      </w:r>
    </w:p>
    <w:p w14:paraId="195777FB" w14:textId="77777777" w:rsidR="005918A1" w:rsidRPr="00D86917" w:rsidRDefault="005918A1" w:rsidP="00DE7D00"/>
    <w:tbl>
      <w:tblPr>
        <w:tblW w:w="0" w:type="auto"/>
        <w:tblInd w:w="-108" w:type="dxa"/>
        <w:tblBorders>
          <w:top w:val="nil"/>
          <w:left w:val="nil"/>
          <w:right w:val="nil"/>
        </w:tblBorders>
        <w:tblLayout w:type="fixed"/>
        <w:tblLook w:val="0000" w:firstRow="0" w:lastRow="0" w:firstColumn="0" w:lastColumn="0" w:noHBand="0" w:noVBand="0"/>
      </w:tblPr>
      <w:tblGrid>
        <w:gridCol w:w="3687"/>
        <w:gridCol w:w="2565"/>
        <w:gridCol w:w="2645"/>
        <w:gridCol w:w="2677"/>
      </w:tblGrid>
      <w:tr w:rsidR="006340F6" w:rsidRPr="00D86917" w14:paraId="12E19B49" w14:textId="77777777" w:rsidTr="00934560">
        <w:tc>
          <w:tcPr>
            <w:tcW w:w="11574" w:type="dxa"/>
            <w:gridSpan w:val="4"/>
            <w:tcBorders>
              <w:bottom w:val="single" w:sz="8" w:space="0" w:color="000000"/>
            </w:tcBorders>
            <w:tcMar>
              <w:top w:w="20" w:type="nil"/>
              <w:left w:w="20" w:type="nil"/>
              <w:bottom w:w="20" w:type="nil"/>
              <w:right w:w="20" w:type="nil"/>
            </w:tcMar>
            <w:vAlign w:val="center"/>
          </w:tcPr>
          <w:p w14:paraId="3ED88135" w14:textId="77777777" w:rsidR="006340F6" w:rsidRPr="00D86917" w:rsidRDefault="006340F6" w:rsidP="00934560">
            <w:pPr>
              <w:autoSpaceDE w:val="0"/>
              <w:autoSpaceDN w:val="0"/>
              <w:adjustRightInd w:val="0"/>
              <w:jc w:val="center"/>
            </w:pPr>
          </w:p>
        </w:tc>
      </w:tr>
      <w:tr w:rsidR="006340F6" w:rsidRPr="00D86917" w14:paraId="684735F2" w14:textId="77777777" w:rsidTr="00934560">
        <w:tblPrEx>
          <w:tblBorders>
            <w:top w:val="none" w:sz="0" w:space="0" w:color="auto"/>
          </w:tblBorders>
        </w:tblPrEx>
        <w:tc>
          <w:tcPr>
            <w:tcW w:w="3687" w:type="dxa"/>
            <w:tcMar>
              <w:top w:w="20" w:type="nil"/>
              <w:left w:w="20" w:type="nil"/>
              <w:bottom w:w="20" w:type="nil"/>
              <w:right w:w="20" w:type="nil"/>
            </w:tcMar>
            <w:vAlign w:val="center"/>
          </w:tcPr>
          <w:p w14:paraId="740EE881" w14:textId="77777777" w:rsidR="006340F6" w:rsidRPr="00D86917" w:rsidRDefault="006340F6" w:rsidP="00934560">
            <w:pPr>
              <w:autoSpaceDE w:val="0"/>
              <w:autoSpaceDN w:val="0"/>
              <w:adjustRightInd w:val="0"/>
              <w:jc w:val="center"/>
            </w:pPr>
          </w:p>
        </w:tc>
        <w:tc>
          <w:tcPr>
            <w:tcW w:w="2565" w:type="dxa"/>
            <w:tcMar>
              <w:top w:w="20" w:type="nil"/>
              <w:left w:w="20" w:type="nil"/>
              <w:bottom w:w="20" w:type="nil"/>
              <w:right w:w="20" w:type="nil"/>
            </w:tcMar>
            <w:vAlign w:val="center"/>
          </w:tcPr>
          <w:p w14:paraId="7AFA8469" w14:textId="77777777" w:rsidR="006340F6" w:rsidRPr="00D86917" w:rsidRDefault="006340F6" w:rsidP="00934560">
            <w:pPr>
              <w:autoSpaceDE w:val="0"/>
              <w:autoSpaceDN w:val="0"/>
              <w:adjustRightInd w:val="0"/>
              <w:jc w:val="center"/>
            </w:pPr>
            <w:r w:rsidRPr="00D86917">
              <w:t>Party FT Difference</w:t>
            </w:r>
          </w:p>
        </w:tc>
        <w:tc>
          <w:tcPr>
            <w:tcW w:w="2645" w:type="dxa"/>
            <w:tcMar>
              <w:top w:w="20" w:type="nil"/>
              <w:left w:w="20" w:type="nil"/>
              <w:bottom w:w="20" w:type="nil"/>
              <w:right w:w="20" w:type="nil"/>
            </w:tcMar>
            <w:vAlign w:val="center"/>
          </w:tcPr>
          <w:p w14:paraId="77B6B18B" w14:textId="77777777" w:rsidR="006340F6" w:rsidRPr="00D86917" w:rsidRDefault="006340F6" w:rsidP="00934560">
            <w:pPr>
              <w:autoSpaceDE w:val="0"/>
              <w:autoSpaceDN w:val="0"/>
              <w:adjustRightInd w:val="0"/>
              <w:jc w:val="center"/>
            </w:pPr>
            <w:proofErr w:type="spellStart"/>
            <w:r w:rsidRPr="00D86917">
              <w:t>Cand</w:t>
            </w:r>
            <w:proofErr w:type="spellEnd"/>
            <w:r w:rsidRPr="00D86917">
              <w:t>. FT Difference</w:t>
            </w:r>
          </w:p>
        </w:tc>
        <w:tc>
          <w:tcPr>
            <w:tcW w:w="2677" w:type="dxa"/>
            <w:tcMar>
              <w:top w:w="20" w:type="nil"/>
              <w:left w:w="20" w:type="nil"/>
              <w:bottom w:w="20" w:type="nil"/>
              <w:right w:w="20" w:type="nil"/>
            </w:tcMar>
            <w:vAlign w:val="center"/>
          </w:tcPr>
          <w:p w14:paraId="36C61603" w14:textId="77777777" w:rsidR="006340F6" w:rsidRPr="00D86917" w:rsidRDefault="006340F6" w:rsidP="00934560">
            <w:pPr>
              <w:autoSpaceDE w:val="0"/>
              <w:autoSpaceDN w:val="0"/>
              <w:adjustRightInd w:val="0"/>
              <w:jc w:val="center"/>
            </w:pPr>
            <w:r w:rsidRPr="00D86917">
              <w:t>Difference in Trust</w:t>
            </w:r>
          </w:p>
        </w:tc>
      </w:tr>
      <w:tr w:rsidR="006340F6" w:rsidRPr="00D86917" w14:paraId="6E4DED89" w14:textId="77777777" w:rsidTr="00934560">
        <w:tblPrEx>
          <w:tblBorders>
            <w:top w:val="none" w:sz="0" w:space="0" w:color="auto"/>
          </w:tblBorders>
        </w:tblPrEx>
        <w:tc>
          <w:tcPr>
            <w:tcW w:w="3687" w:type="dxa"/>
            <w:tcMar>
              <w:top w:w="20" w:type="nil"/>
              <w:left w:w="20" w:type="nil"/>
              <w:bottom w:w="20" w:type="nil"/>
              <w:right w:w="20" w:type="nil"/>
            </w:tcMar>
            <w:vAlign w:val="center"/>
          </w:tcPr>
          <w:p w14:paraId="0EED8259" w14:textId="77777777" w:rsidR="006340F6" w:rsidRPr="00D86917" w:rsidRDefault="006340F6" w:rsidP="00934560">
            <w:pPr>
              <w:autoSpaceDE w:val="0"/>
              <w:autoSpaceDN w:val="0"/>
              <w:adjustRightInd w:val="0"/>
              <w:jc w:val="center"/>
            </w:pPr>
          </w:p>
        </w:tc>
        <w:tc>
          <w:tcPr>
            <w:tcW w:w="2565" w:type="dxa"/>
            <w:tcMar>
              <w:top w:w="20" w:type="nil"/>
              <w:left w:w="20" w:type="nil"/>
              <w:bottom w:w="20" w:type="nil"/>
              <w:right w:w="20" w:type="nil"/>
            </w:tcMar>
            <w:vAlign w:val="center"/>
          </w:tcPr>
          <w:p w14:paraId="48AE465B" w14:textId="77777777" w:rsidR="006340F6" w:rsidRPr="00D86917" w:rsidRDefault="006340F6" w:rsidP="00934560">
            <w:pPr>
              <w:autoSpaceDE w:val="0"/>
              <w:autoSpaceDN w:val="0"/>
              <w:adjustRightInd w:val="0"/>
              <w:jc w:val="center"/>
            </w:pPr>
            <w:r w:rsidRPr="00D86917">
              <w:t>(1)</w:t>
            </w:r>
          </w:p>
        </w:tc>
        <w:tc>
          <w:tcPr>
            <w:tcW w:w="2645" w:type="dxa"/>
            <w:tcMar>
              <w:top w:w="20" w:type="nil"/>
              <w:left w:w="20" w:type="nil"/>
              <w:bottom w:w="20" w:type="nil"/>
              <w:right w:w="20" w:type="nil"/>
            </w:tcMar>
            <w:vAlign w:val="center"/>
          </w:tcPr>
          <w:p w14:paraId="60CDE979" w14:textId="77777777" w:rsidR="006340F6" w:rsidRPr="00D86917" w:rsidRDefault="006340F6" w:rsidP="00934560">
            <w:pPr>
              <w:autoSpaceDE w:val="0"/>
              <w:autoSpaceDN w:val="0"/>
              <w:adjustRightInd w:val="0"/>
              <w:jc w:val="center"/>
            </w:pPr>
            <w:r w:rsidRPr="00D86917">
              <w:t>(2)</w:t>
            </w:r>
          </w:p>
        </w:tc>
        <w:tc>
          <w:tcPr>
            <w:tcW w:w="2677" w:type="dxa"/>
            <w:tcMar>
              <w:top w:w="20" w:type="nil"/>
              <w:left w:w="20" w:type="nil"/>
              <w:bottom w:w="20" w:type="nil"/>
              <w:right w:w="20" w:type="nil"/>
            </w:tcMar>
            <w:vAlign w:val="center"/>
          </w:tcPr>
          <w:p w14:paraId="5682ADAF" w14:textId="77777777" w:rsidR="006340F6" w:rsidRPr="00D86917" w:rsidRDefault="006340F6" w:rsidP="00934560">
            <w:pPr>
              <w:autoSpaceDE w:val="0"/>
              <w:autoSpaceDN w:val="0"/>
              <w:adjustRightInd w:val="0"/>
              <w:jc w:val="center"/>
            </w:pPr>
            <w:r w:rsidRPr="00D86917">
              <w:t>(3)</w:t>
            </w:r>
          </w:p>
        </w:tc>
      </w:tr>
      <w:tr w:rsidR="006340F6" w:rsidRPr="00D86917" w14:paraId="63C3A289" w14:textId="77777777" w:rsidTr="00934560">
        <w:tblPrEx>
          <w:tblBorders>
            <w:top w:val="none" w:sz="0" w:space="0" w:color="auto"/>
          </w:tblBorders>
        </w:tblPrEx>
        <w:tc>
          <w:tcPr>
            <w:tcW w:w="11574" w:type="dxa"/>
            <w:gridSpan w:val="4"/>
            <w:tcBorders>
              <w:bottom w:val="single" w:sz="8" w:space="0" w:color="000000"/>
            </w:tcBorders>
            <w:tcMar>
              <w:top w:w="20" w:type="nil"/>
              <w:left w:w="20" w:type="nil"/>
              <w:bottom w:w="20" w:type="nil"/>
              <w:right w:w="20" w:type="nil"/>
            </w:tcMar>
            <w:vAlign w:val="center"/>
          </w:tcPr>
          <w:p w14:paraId="3E9E8E3D" w14:textId="77777777" w:rsidR="006340F6" w:rsidRPr="00D86917" w:rsidRDefault="006340F6" w:rsidP="00934560">
            <w:pPr>
              <w:autoSpaceDE w:val="0"/>
              <w:autoSpaceDN w:val="0"/>
              <w:adjustRightInd w:val="0"/>
              <w:jc w:val="center"/>
            </w:pPr>
          </w:p>
        </w:tc>
      </w:tr>
      <w:tr w:rsidR="006340F6" w:rsidRPr="00D86917" w14:paraId="4F9AACDA" w14:textId="77777777" w:rsidTr="00934560">
        <w:tblPrEx>
          <w:tblBorders>
            <w:top w:val="none" w:sz="0" w:space="0" w:color="auto"/>
          </w:tblBorders>
        </w:tblPrEx>
        <w:tc>
          <w:tcPr>
            <w:tcW w:w="3687" w:type="dxa"/>
            <w:tcMar>
              <w:top w:w="20" w:type="nil"/>
              <w:left w:w="20" w:type="nil"/>
              <w:bottom w:w="20" w:type="nil"/>
              <w:right w:w="20" w:type="nil"/>
            </w:tcMar>
            <w:vAlign w:val="center"/>
          </w:tcPr>
          <w:p w14:paraId="633F3C95" w14:textId="77777777" w:rsidR="006340F6" w:rsidRPr="00D86917" w:rsidRDefault="006340F6" w:rsidP="00934560">
            <w:pPr>
              <w:autoSpaceDE w:val="0"/>
              <w:autoSpaceDN w:val="0"/>
              <w:adjustRightInd w:val="0"/>
            </w:pPr>
            <w:r w:rsidRPr="00D86917">
              <w:t>Homogeneous Discussion</w:t>
            </w:r>
          </w:p>
        </w:tc>
        <w:tc>
          <w:tcPr>
            <w:tcW w:w="2565" w:type="dxa"/>
            <w:tcMar>
              <w:top w:w="20" w:type="nil"/>
              <w:left w:w="20" w:type="nil"/>
              <w:bottom w:w="20" w:type="nil"/>
              <w:right w:w="20" w:type="nil"/>
            </w:tcMar>
            <w:vAlign w:val="center"/>
          </w:tcPr>
          <w:p w14:paraId="0C03FFAA" w14:textId="77777777" w:rsidR="006340F6" w:rsidRPr="00D86917" w:rsidRDefault="006340F6" w:rsidP="00934560">
            <w:pPr>
              <w:autoSpaceDE w:val="0"/>
              <w:autoSpaceDN w:val="0"/>
              <w:adjustRightInd w:val="0"/>
              <w:jc w:val="center"/>
            </w:pPr>
            <w:r w:rsidRPr="00D86917">
              <w:t>0.07</w:t>
            </w:r>
            <w:r w:rsidRPr="00D86917">
              <w:rPr>
                <w:vertAlign w:val="superscript"/>
              </w:rPr>
              <w:t>***</w:t>
            </w:r>
          </w:p>
        </w:tc>
        <w:tc>
          <w:tcPr>
            <w:tcW w:w="2645" w:type="dxa"/>
            <w:tcMar>
              <w:top w:w="20" w:type="nil"/>
              <w:left w:w="20" w:type="nil"/>
              <w:bottom w:w="20" w:type="nil"/>
              <w:right w:w="20" w:type="nil"/>
            </w:tcMar>
            <w:vAlign w:val="center"/>
          </w:tcPr>
          <w:p w14:paraId="1073E6F1" w14:textId="77777777" w:rsidR="006340F6" w:rsidRPr="00D86917" w:rsidRDefault="006340F6" w:rsidP="00934560">
            <w:pPr>
              <w:autoSpaceDE w:val="0"/>
              <w:autoSpaceDN w:val="0"/>
              <w:adjustRightInd w:val="0"/>
              <w:jc w:val="center"/>
            </w:pPr>
            <w:r w:rsidRPr="00D86917">
              <w:t>0.03</w:t>
            </w:r>
          </w:p>
        </w:tc>
        <w:tc>
          <w:tcPr>
            <w:tcW w:w="2677" w:type="dxa"/>
            <w:tcMar>
              <w:top w:w="20" w:type="nil"/>
              <w:left w:w="20" w:type="nil"/>
              <w:bottom w:w="20" w:type="nil"/>
              <w:right w:w="20" w:type="nil"/>
            </w:tcMar>
            <w:vAlign w:val="center"/>
          </w:tcPr>
          <w:p w14:paraId="496F5848" w14:textId="77777777" w:rsidR="006340F6" w:rsidRPr="00D86917" w:rsidRDefault="006340F6" w:rsidP="00934560">
            <w:pPr>
              <w:autoSpaceDE w:val="0"/>
              <w:autoSpaceDN w:val="0"/>
              <w:adjustRightInd w:val="0"/>
              <w:jc w:val="center"/>
            </w:pPr>
            <w:r w:rsidRPr="00D86917">
              <w:t>-0.04</w:t>
            </w:r>
          </w:p>
        </w:tc>
      </w:tr>
      <w:tr w:rsidR="006340F6" w:rsidRPr="00D86917" w14:paraId="5ECD45CF" w14:textId="77777777" w:rsidTr="00934560">
        <w:tblPrEx>
          <w:tblBorders>
            <w:top w:val="none" w:sz="0" w:space="0" w:color="auto"/>
          </w:tblBorders>
        </w:tblPrEx>
        <w:tc>
          <w:tcPr>
            <w:tcW w:w="3687" w:type="dxa"/>
            <w:tcMar>
              <w:top w:w="20" w:type="nil"/>
              <w:left w:w="20" w:type="nil"/>
              <w:bottom w:w="20" w:type="nil"/>
              <w:right w:w="20" w:type="nil"/>
            </w:tcMar>
            <w:vAlign w:val="center"/>
          </w:tcPr>
          <w:p w14:paraId="7BE61A35" w14:textId="77777777" w:rsidR="006340F6" w:rsidRPr="00D86917" w:rsidRDefault="006340F6" w:rsidP="00934560">
            <w:pPr>
              <w:autoSpaceDE w:val="0"/>
              <w:autoSpaceDN w:val="0"/>
              <w:adjustRightInd w:val="0"/>
            </w:pPr>
          </w:p>
        </w:tc>
        <w:tc>
          <w:tcPr>
            <w:tcW w:w="2565" w:type="dxa"/>
            <w:tcMar>
              <w:top w:w="20" w:type="nil"/>
              <w:left w:w="20" w:type="nil"/>
              <w:bottom w:w="20" w:type="nil"/>
              <w:right w:w="20" w:type="nil"/>
            </w:tcMar>
            <w:vAlign w:val="center"/>
          </w:tcPr>
          <w:p w14:paraId="45885C7D" w14:textId="77777777" w:rsidR="006340F6" w:rsidRPr="00D86917" w:rsidRDefault="006340F6" w:rsidP="00934560">
            <w:pPr>
              <w:autoSpaceDE w:val="0"/>
              <w:autoSpaceDN w:val="0"/>
              <w:adjustRightInd w:val="0"/>
              <w:jc w:val="center"/>
            </w:pPr>
            <w:r w:rsidRPr="00D86917">
              <w:t>(0.03)</w:t>
            </w:r>
          </w:p>
        </w:tc>
        <w:tc>
          <w:tcPr>
            <w:tcW w:w="2645" w:type="dxa"/>
            <w:tcMar>
              <w:top w:w="20" w:type="nil"/>
              <w:left w:w="20" w:type="nil"/>
              <w:bottom w:w="20" w:type="nil"/>
              <w:right w:w="20" w:type="nil"/>
            </w:tcMar>
            <w:vAlign w:val="center"/>
          </w:tcPr>
          <w:p w14:paraId="1B50FD5B" w14:textId="77777777" w:rsidR="006340F6" w:rsidRPr="00D86917" w:rsidRDefault="006340F6" w:rsidP="00934560">
            <w:pPr>
              <w:autoSpaceDE w:val="0"/>
              <w:autoSpaceDN w:val="0"/>
              <w:adjustRightInd w:val="0"/>
              <w:jc w:val="center"/>
            </w:pPr>
            <w:r w:rsidRPr="00D86917">
              <w:t>(0.04)</w:t>
            </w:r>
          </w:p>
        </w:tc>
        <w:tc>
          <w:tcPr>
            <w:tcW w:w="2677" w:type="dxa"/>
            <w:tcMar>
              <w:top w:w="20" w:type="nil"/>
              <w:left w:w="20" w:type="nil"/>
              <w:bottom w:w="20" w:type="nil"/>
              <w:right w:w="20" w:type="nil"/>
            </w:tcMar>
            <w:vAlign w:val="center"/>
          </w:tcPr>
          <w:p w14:paraId="0D144CA6" w14:textId="77777777" w:rsidR="006340F6" w:rsidRPr="00D86917" w:rsidRDefault="006340F6" w:rsidP="00934560">
            <w:pPr>
              <w:autoSpaceDE w:val="0"/>
              <w:autoSpaceDN w:val="0"/>
              <w:adjustRightInd w:val="0"/>
              <w:jc w:val="center"/>
            </w:pPr>
            <w:r w:rsidRPr="00D86917">
              <w:t>(0.03)</w:t>
            </w:r>
          </w:p>
        </w:tc>
      </w:tr>
      <w:tr w:rsidR="006340F6" w:rsidRPr="00D86917" w14:paraId="37CEA766" w14:textId="77777777" w:rsidTr="00934560">
        <w:tblPrEx>
          <w:tblBorders>
            <w:top w:val="none" w:sz="0" w:space="0" w:color="auto"/>
          </w:tblBorders>
        </w:tblPrEx>
        <w:tc>
          <w:tcPr>
            <w:tcW w:w="3687" w:type="dxa"/>
            <w:tcMar>
              <w:top w:w="20" w:type="nil"/>
              <w:left w:w="20" w:type="nil"/>
              <w:bottom w:w="20" w:type="nil"/>
              <w:right w:w="20" w:type="nil"/>
            </w:tcMar>
            <w:vAlign w:val="center"/>
          </w:tcPr>
          <w:p w14:paraId="03FBF74F" w14:textId="77777777" w:rsidR="006340F6" w:rsidRPr="00D86917" w:rsidRDefault="006340F6" w:rsidP="00934560">
            <w:pPr>
              <w:autoSpaceDE w:val="0"/>
              <w:autoSpaceDN w:val="0"/>
              <w:adjustRightInd w:val="0"/>
            </w:pPr>
          </w:p>
        </w:tc>
        <w:tc>
          <w:tcPr>
            <w:tcW w:w="2565" w:type="dxa"/>
            <w:tcMar>
              <w:top w:w="20" w:type="nil"/>
              <w:left w:w="20" w:type="nil"/>
              <w:bottom w:w="20" w:type="nil"/>
              <w:right w:w="20" w:type="nil"/>
            </w:tcMar>
            <w:vAlign w:val="center"/>
          </w:tcPr>
          <w:p w14:paraId="744B54C2" w14:textId="77777777" w:rsidR="006340F6" w:rsidRPr="00D86917" w:rsidRDefault="006340F6" w:rsidP="00934560">
            <w:pPr>
              <w:autoSpaceDE w:val="0"/>
              <w:autoSpaceDN w:val="0"/>
              <w:adjustRightInd w:val="0"/>
              <w:jc w:val="center"/>
            </w:pPr>
          </w:p>
        </w:tc>
        <w:tc>
          <w:tcPr>
            <w:tcW w:w="2645" w:type="dxa"/>
            <w:tcMar>
              <w:top w:w="20" w:type="nil"/>
              <w:left w:w="20" w:type="nil"/>
              <w:bottom w:w="20" w:type="nil"/>
              <w:right w:w="20" w:type="nil"/>
            </w:tcMar>
            <w:vAlign w:val="center"/>
          </w:tcPr>
          <w:p w14:paraId="08FF8620" w14:textId="77777777" w:rsidR="006340F6" w:rsidRPr="00D86917" w:rsidRDefault="006340F6" w:rsidP="00934560">
            <w:pPr>
              <w:autoSpaceDE w:val="0"/>
              <w:autoSpaceDN w:val="0"/>
              <w:adjustRightInd w:val="0"/>
              <w:jc w:val="center"/>
            </w:pPr>
          </w:p>
        </w:tc>
        <w:tc>
          <w:tcPr>
            <w:tcW w:w="2677" w:type="dxa"/>
            <w:tcMar>
              <w:top w:w="20" w:type="nil"/>
              <w:left w:w="20" w:type="nil"/>
              <w:bottom w:w="20" w:type="nil"/>
              <w:right w:w="20" w:type="nil"/>
            </w:tcMar>
            <w:vAlign w:val="center"/>
          </w:tcPr>
          <w:p w14:paraId="4DC91F9D" w14:textId="77777777" w:rsidR="006340F6" w:rsidRPr="00D86917" w:rsidRDefault="006340F6" w:rsidP="00934560">
            <w:pPr>
              <w:autoSpaceDE w:val="0"/>
              <w:autoSpaceDN w:val="0"/>
              <w:adjustRightInd w:val="0"/>
              <w:jc w:val="center"/>
            </w:pPr>
          </w:p>
        </w:tc>
      </w:tr>
      <w:tr w:rsidR="006340F6" w:rsidRPr="00D86917" w14:paraId="550873FB" w14:textId="77777777" w:rsidTr="00934560">
        <w:tblPrEx>
          <w:tblBorders>
            <w:top w:val="none" w:sz="0" w:space="0" w:color="auto"/>
          </w:tblBorders>
        </w:tblPrEx>
        <w:tc>
          <w:tcPr>
            <w:tcW w:w="3687" w:type="dxa"/>
            <w:tcMar>
              <w:top w:w="20" w:type="nil"/>
              <w:left w:w="20" w:type="nil"/>
              <w:bottom w:w="20" w:type="nil"/>
              <w:right w:w="20" w:type="nil"/>
            </w:tcMar>
            <w:vAlign w:val="center"/>
          </w:tcPr>
          <w:p w14:paraId="0DF8B3F9" w14:textId="77777777" w:rsidR="006340F6" w:rsidRPr="00D86917" w:rsidRDefault="006340F6" w:rsidP="00934560">
            <w:pPr>
              <w:autoSpaceDE w:val="0"/>
              <w:autoSpaceDN w:val="0"/>
              <w:adjustRightInd w:val="0"/>
            </w:pPr>
            <w:r w:rsidRPr="00D86917">
              <w:t>Heterogeneous Discussion</w:t>
            </w:r>
          </w:p>
        </w:tc>
        <w:tc>
          <w:tcPr>
            <w:tcW w:w="2565" w:type="dxa"/>
            <w:tcMar>
              <w:top w:w="20" w:type="nil"/>
              <w:left w:w="20" w:type="nil"/>
              <w:bottom w:w="20" w:type="nil"/>
              <w:right w:w="20" w:type="nil"/>
            </w:tcMar>
            <w:vAlign w:val="center"/>
          </w:tcPr>
          <w:p w14:paraId="191D089D" w14:textId="77777777" w:rsidR="006340F6" w:rsidRPr="00D86917" w:rsidRDefault="006340F6" w:rsidP="00934560">
            <w:pPr>
              <w:autoSpaceDE w:val="0"/>
              <w:autoSpaceDN w:val="0"/>
              <w:adjustRightInd w:val="0"/>
              <w:jc w:val="center"/>
            </w:pPr>
            <w:r w:rsidRPr="00D86917">
              <w:t>-0.11</w:t>
            </w:r>
            <w:r w:rsidRPr="00D86917">
              <w:rPr>
                <w:vertAlign w:val="superscript"/>
              </w:rPr>
              <w:t>***</w:t>
            </w:r>
          </w:p>
        </w:tc>
        <w:tc>
          <w:tcPr>
            <w:tcW w:w="2645" w:type="dxa"/>
            <w:tcMar>
              <w:top w:w="20" w:type="nil"/>
              <w:left w:w="20" w:type="nil"/>
              <w:bottom w:w="20" w:type="nil"/>
              <w:right w:w="20" w:type="nil"/>
            </w:tcMar>
            <w:vAlign w:val="center"/>
          </w:tcPr>
          <w:p w14:paraId="09E02882" w14:textId="77777777" w:rsidR="006340F6" w:rsidRPr="00D86917" w:rsidRDefault="006340F6" w:rsidP="00934560">
            <w:pPr>
              <w:autoSpaceDE w:val="0"/>
              <w:autoSpaceDN w:val="0"/>
              <w:adjustRightInd w:val="0"/>
              <w:jc w:val="center"/>
            </w:pPr>
            <w:r w:rsidRPr="00D86917">
              <w:t>-0.12</w:t>
            </w:r>
            <w:r w:rsidRPr="00D86917">
              <w:rPr>
                <w:vertAlign w:val="superscript"/>
              </w:rPr>
              <w:t>***</w:t>
            </w:r>
          </w:p>
        </w:tc>
        <w:tc>
          <w:tcPr>
            <w:tcW w:w="2677" w:type="dxa"/>
            <w:tcMar>
              <w:top w:w="20" w:type="nil"/>
              <w:left w:w="20" w:type="nil"/>
              <w:bottom w:w="20" w:type="nil"/>
              <w:right w:w="20" w:type="nil"/>
            </w:tcMar>
            <w:vAlign w:val="center"/>
          </w:tcPr>
          <w:p w14:paraId="777EC2EA" w14:textId="77777777" w:rsidR="006340F6" w:rsidRPr="00D86917" w:rsidRDefault="006340F6" w:rsidP="00934560">
            <w:pPr>
              <w:autoSpaceDE w:val="0"/>
              <w:autoSpaceDN w:val="0"/>
              <w:adjustRightInd w:val="0"/>
              <w:jc w:val="center"/>
            </w:pPr>
            <w:r w:rsidRPr="00D86917">
              <w:t>-0.13</w:t>
            </w:r>
            <w:r w:rsidRPr="00D86917">
              <w:rPr>
                <w:vertAlign w:val="superscript"/>
              </w:rPr>
              <w:t>***</w:t>
            </w:r>
          </w:p>
        </w:tc>
      </w:tr>
      <w:tr w:rsidR="006340F6" w:rsidRPr="00D86917" w14:paraId="0C00505F" w14:textId="77777777" w:rsidTr="00934560">
        <w:tblPrEx>
          <w:tblBorders>
            <w:top w:val="none" w:sz="0" w:space="0" w:color="auto"/>
          </w:tblBorders>
        </w:tblPrEx>
        <w:tc>
          <w:tcPr>
            <w:tcW w:w="3687" w:type="dxa"/>
            <w:tcMar>
              <w:top w:w="20" w:type="nil"/>
              <w:left w:w="20" w:type="nil"/>
              <w:bottom w:w="20" w:type="nil"/>
              <w:right w:w="20" w:type="nil"/>
            </w:tcMar>
            <w:vAlign w:val="center"/>
          </w:tcPr>
          <w:p w14:paraId="40565075" w14:textId="77777777" w:rsidR="006340F6" w:rsidRPr="00D86917" w:rsidRDefault="006340F6" w:rsidP="00934560">
            <w:pPr>
              <w:autoSpaceDE w:val="0"/>
              <w:autoSpaceDN w:val="0"/>
              <w:adjustRightInd w:val="0"/>
            </w:pPr>
          </w:p>
        </w:tc>
        <w:tc>
          <w:tcPr>
            <w:tcW w:w="2565" w:type="dxa"/>
            <w:tcMar>
              <w:top w:w="20" w:type="nil"/>
              <w:left w:w="20" w:type="nil"/>
              <w:bottom w:w="20" w:type="nil"/>
              <w:right w:w="20" w:type="nil"/>
            </w:tcMar>
            <w:vAlign w:val="center"/>
          </w:tcPr>
          <w:p w14:paraId="4A595E09" w14:textId="77777777" w:rsidR="006340F6" w:rsidRPr="00D86917" w:rsidRDefault="006340F6" w:rsidP="00934560">
            <w:pPr>
              <w:autoSpaceDE w:val="0"/>
              <w:autoSpaceDN w:val="0"/>
              <w:adjustRightInd w:val="0"/>
              <w:jc w:val="center"/>
            </w:pPr>
            <w:r w:rsidRPr="00D86917">
              <w:t>(0.03)</w:t>
            </w:r>
          </w:p>
        </w:tc>
        <w:tc>
          <w:tcPr>
            <w:tcW w:w="2645" w:type="dxa"/>
            <w:tcMar>
              <w:top w:w="20" w:type="nil"/>
              <w:left w:w="20" w:type="nil"/>
              <w:bottom w:w="20" w:type="nil"/>
              <w:right w:w="20" w:type="nil"/>
            </w:tcMar>
            <w:vAlign w:val="center"/>
          </w:tcPr>
          <w:p w14:paraId="61796EB0" w14:textId="77777777" w:rsidR="006340F6" w:rsidRPr="00D86917" w:rsidRDefault="006340F6" w:rsidP="00934560">
            <w:pPr>
              <w:autoSpaceDE w:val="0"/>
              <w:autoSpaceDN w:val="0"/>
              <w:adjustRightInd w:val="0"/>
              <w:jc w:val="center"/>
            </w:pPr>
            <w:r w:rsidRPr="00D86917">
              <w:t>(0.04)</w:t>
            </w:r>
          </w:p>
        </w:tc>
        <w:tc>
          <w:tcPr>
            <w:tcW w:w="2677" w:type="dxa"/>
            <w:tcMar>
              <w:top w:w="20" w:type="nil"/>
              <w:left w:w="20" w:type="nil"/>
              <w:bottom w:w="20" w:type="nil"/>
              <w:right w:w="20" w:type="nil"/>
            </w:tcMar>
            <w:vAlign w:val="center"/>
          </w:tcPr>
          <w:p w14:paraId="0A98339A" w14:textId="77777777" w:rsidR="006340F6" w:rsidRPr="00D86917" w:rsidRDefault="006340F6" w:rsidP="00934560">
            <w:pPr>
              <w:autoSpaceDE w:val="0"/>
              <w:autoSpaceDN w:val="0"/>
              <w:adjustRightInd w:val="0"/>
              <w:jc w:val="center"/>
            </w:pPr>
            <w:r w:rsidRPr="00D86917">
              <w:t>(0.04)</w:t>
            </w:r>
          </w:p>
        </w:tc>
      </w:tr>
      <w:tr w:rsidR="006340F6" w:rsidRPr="00D86917" w14:paraId="4A7922DA" w14:textId="77777777" w:rsidTr="00934560">
        <w:tblPrEx>
          <w:tblBorders>
            <w:top w:val="none" w:sz="0" w:space="0" w:color="auto"/>
          </w:tblBorders>
        </w:tblPrEx>
        <w:tc>
          <w:tcPr>
            <w:tcW w:w="3687" w:type="dxa"/>
            <w:tcMar>
              <w:top w:w="20" w:type="nil"/>
              <w:left w:w="20" w:type="nil"/>
              <w:bottom w:w="20" w:type="nil"/>
              <w:right w:w="20" w:type="nil"/>
            </w:tcMar>
            <w:vAlign w:val="center"/>
          </w:tcPr>
          <w:p w14:paraId="0318138C" w14:textId="77777777" w:rsidR="006340F6" w:rsidRPr="00D86917" w:rsidRDefault="006340F6" w:rsidP="00934560">
            <w:pPr>
              <w:autoSpaceDE w:val="0"/>
              <w:autoSpaceDN w:val="0"/>
              <w:adjustRightInd w:val="0"/>
            </w:pPr>
          </w:p>
        </w:tc>
        <w:tc>
          <w:tcPr>
            <w:tcW w:w="2565" w:type="dxa"/>
            <w:tcMar>
              <w:top w:w="20" w:type="nil"/>
              <w:left w:w="20" w:type="nil"/>
              <w:bottom w:w="20" w:type="nil"/>
              <w:right w:w="20" w:type="nil"/>
            </w:tcMar>
            <w:vAlign w:val="center"/>
          </w:tcPr>
          <w:p w14:paraId="4DB29CD4" w14:textId="77777777" w:rsidR="006340F6" w:rsidRPr="00D86917" w:rsidRDefault="006340F6" w:rsidP="00934560">
            <w:pPr>
              <w:autoSpaceDE w:val="0"/>
              <w:autoSpaceDN w:val="0"/>
              <w:adjustRightInd w:val="0"/>
              <w:jc w:val="center"/>
            </w:pPr>
          </w:p>
        </w:tc>
        <w:tc>
          <w:tcPr>
            <w:tcW w:w="2645" w:type="dxa"/>
            <w:tcMar>
              <w:top w:w="20" w:type="nil"/>
              <w:left w:w="20" w:type="nil"/>
              <w:bottom w:w="20" w:type="nil"/>
              <w:right w:w="20" w:type="nil"/>
            </w:tcMar>
            <w:vAlign w:val="center"/>
          </w:tcPr>
          <w:p w14:paraId="583748FC" w14:textId="77777777" w:rsidR="006340F6" w:rsidRPr="00D86917" w:rsidRDefault="006340F6" w:rsidP="00934560">
            <w:pPr>
              <w:autoSpaceDE w:val="0"/>
              <w:autoSpaceDN w:val="0"/>
              <w:adjustRightInd w:val="0"/>
              <w:jc w:val="center"/>
            </w:pPr>
          </w:p>
        </w:tc>
        <w:tc>
          <w:tcPr>
            <w:tcW w:w="2677" w:type="dxa"/>
            <w:tcMar>
              <w:top w:w="20" w:type="nil"/>
              <w:left w:w="20" w:type="nil"/>
              <w:bottom w:w="20" w:type="nil"/>
              <w:right w:w="20" w:type="nil"/>
            </w:tcMar>
            <w:vAlign w:val="center"/>
          </w:tcPr>
          <w:p w14:paraId="5BF7BF77" w14:textId="77777777" w:rsidR="006340F6" w:rsidRPr="00D86917" w:rsidRDefault="006340F6" w:rsidP="00934560">
            <w:pPr>
              <w:autoSpaceDE w:val="0"/>
              <w:autoSpaceDN w:val="0"/>
              <w:adjustRightInd w:val="0"/>
              <w:jc w:val="center"/>
            </w:pPr>
          </w:p>
        </w:tc>
      </w:tr>
      <w:tr w:rsidR="006340F6" w:rsidRPr="00D86917" w14:paraId="6C6D72B6" w14:textId="77777777" w:rsidTr="00934560">
        <w:tblPrEx>
          <w:tblBorders>
            <w:top w:val="none" w:sz="0" w:space="0" w:color="auto"/>
          </w:tblBorders>
        </w:tblPrEx>
        <w:tc>
          <w:tcPr>
            <w:tcW w:w="3687" w:type="dxa"/>
            <w:tcMar>
              <w:top w:w="20" w:type="nil"/>
              <w:left w:w="20" w:type="nil"/>
              <w:bottom w:w="20" w:type="nil"/>
              <w:right w:w="20" w:type="nil"/>
            </w:tcMar>
            <w:vAlign w:val="center"/>
          </w:tcPr>
          <w:p w14:paraId="243AF13E" w14:textId="77777777" w:rsidR="006340F6" w:rsidRPr="00D86917" w:rsidRDefault="006340F6" w:rsidP="00934560">
            <w:pPr>
              <w:autoSpaceDE w:val="0"/>
              <w:autoSpaceDN w:val="0"/>
              <w:adjustRightInd w:val="0"/>
            </w:pPr>
            <w:r w:rsidRPr="00D86917">
              <w:t>Constant</w:t>
            </w:r>
          </w:p>
        </w:tc>
        <w:tc>
          <w:tcPr>
            <w:tcW w:w="2565" w:type="dxa"/>
            <w:tcMar>
              <w:top w:w="20" w:type="nil"/>
              <w:left w:w="20" w:type="nil"/>
              <w:bottom w:w="20" w:type="nil"/>
              <w:right w:w="20" w:type="nil"/>
            </w:tcMar>
            <w:vAlign w:val="center"/>
          </w:tcPr>
          <w:p w14:paraId="0445AE85" w14:textId="77777777" w:rsidR="006340F6" w:rsidRPr="00D86917" w:rsidRDefault="006340F6" w:rsidP="00934560">
            <w:pPr>
              <w:autoSpaceDE w:val="0"/>
              <w:autoSpaceDN w:val="0"/>
              <w:adjustRightInd w:val="0"/>
              <w:jc w:val="center"/>
            </w:pPr>
            <w:r w:rsidRPr="00D86917">
              <w:t>0.50</w:t>
            </w:r>
            <w:r w:rsidRPr="00D86917">
              <w:rPr>
                <w:vertAlign w:val="superscript"/>
              </w:rPr>
              <w:t>***</w:t>
            </w:r>
          </w:p>
        </w:tc>
        <w:tc>
          <w:tcPr>
            <w:tcW w:w="2645" w:type="dxa"/>
            <w:tcMar>
              <w:top w:w="20" w:type="nil"/>
              <w:left w:w="20" w:type="nil"/>
              <w:bottom w:w="20" w:type="nil"/>
              <w:right w:w="20" w:type="nil"/>
            </w:tcMar>
            <w:vAlign w:val="center"/>
          </w:tcPr>
          <w:p w14:paraId="0044D360" w14:textId="77777777" w:rsidR="006340F6" w:rsidRPr="00D86917" w:rsidRDefault="006340F6" w:rsidP="00934560">
            <w:pPr>
              <w:autoSpaceDE w:val="0"/>
              <w:autoSpaceDN w:val="0"/>
              <w:adjustRightInd w:val="0"/>
              <w:jc w:val="center"/>
            </w:pPr>
            <w:r w:rsidRPr="00D86917">
              <w:t>0.61</w:t>
            </w:r>
            <w:r w:rsidRPr="00D86917">
              <w:rPr>
                <w:vertAlign w:val="superscript"/>
              </w:rPr>
              <w:t>***</w:t>
            </w:r>
          </w:p>
        </w:tc>
        <w:tc>
          <w:tcPr>
            <w:tcW w:w="2677" w:type="dxa"/>
            <w:tcMar>
              <w:top w:w="20" w:type="nil"/>
              <w:left w:w="20" w:type="nil"/>
              <w:bottom w:w="20" w:type="nil"/>
              <w:right w:w="20" w:type="nil"/>
            </w:tcMar>
            <w:vAlign w:val="center"/>
          </w:tcPr>
          <w:p w14:paraId="6B6DC00C" w14:textId="77777777" w:rsidR="006340F6" w:rsidRPr="00D86917" w:rsidRDefault="006340F6" w:rsidP="00934560">
            <w:pPr>
              <w:autoSpaceDE w:val="0"/>
              <w:autoSpaceDN w:val="0"/>
              <w:adjustRightInd w:val="0"/>
              <w:jc w:val="center"/>
            </w:pPr>
            <w:r w:rsidRPr="00D86917">
              <w:t>0.46</w:t>
            </w:r>
            <w:r w:rsidRPr="00D86917">
              <w:rPr>
                <w:vertAlign w:val="superscript"/>
              </w:rPr>
              <w:t>**</w:t>
            </w:r>
          </w:p>
        </w:tc>
      </w:tr>
      <w:tr w:rsidR="006340F6" w:rsidRPr="00D86917" w14:paraId="35FE82A5" w14:textId="77777777" w:rsidTr="00934560">
        <w:tblPrEx>
          <w:tblBorders>
            <w:top w:val="none" w:sz="0" w:space="0" w:color="auto"/>
          </w:tblBorders>
        </w:tblPrEx>
        <w:tc>
          <w:tcPr>
            <w:tcW w:w="3687" w:type="dxa"/>
            <w:tcMar>
              <w:top w:w="20" w:type="nil"/>
              <w:left w:w="20" w:type="nil"/>
              <w:bottom w:w="20" w:type="nil"/>
              <w:right w:w="20" w:type="nil"/>
            </w:tcMar>
            <w:vAlign w:val="center"/>
          </w:tcPr>
          <w:p w14:paraId="3DD69CFD" w14:textId="77777777" w:rsidR="006340F6" w:rsidRPr="00D86917" w:rsidRDefault="006340F6" w:rsidP="00934560">
            <w:pPr>
              <w:autoSpaceDE w:val="0"/>
              <w:autoSpaceDN w:val="0"/>
              <w:adjustRightInd w:val="0"/>
            </w:pPr>
          </w:p>
        </w:tc>
        <w:tc>
          <w:tcPr>
            <w:tcW w:w="2565" w:type="dxa"/>
            <w:tcMar>
              <w:top w:w="20" w:type="nil"/>
              <w:left w:w="20" w:type="nil"/>
              <w:bottom w:w="20" w:type="nil"/>
              <w:right w:w="20" w:type="nil"/>
            </w:tcMar>
            <w:vAlign w:val="center"/>
          </w:tcPr>
          <w:p w14:paraId="6D516CE6" w14:textId="77777777" w:rsidR="006340F6" w:rsidRPr="00D86917" w:rsidRDefault="006340F6" w:rsidP="00934560">
            <w:pPr>
              <w:autoSpaceDE w:val="0"/>
              <w:autoSpaceDN w:val="0"/>
              <w:adjustRightInd w:val="0"/>
              <w:jc w:val="center"/>
            </w:pPr>
            <w:r w:rsidRPr="00D86917">
              <w:t>(0.05)</w:t>
            </w:r>
          </w:p>
        </w:tc>
        <w:tc>
          <w:tcPr>
            <w:tcW w:w="2645" w:type="dxa"/>
            <w:tcMar>
              <w:top w:w="20" w:type="nil"/>
              <w:left w:w="20" w:type="nil"/>
              <w:bottom w:w="20" w:type="nil"/>
              <w:right w:w="20" w:type="nil"/>
            </w:tcMar>
            <w:vAlign w:val="center"/>
          </w:tcPr>
          <w:p w14:paraId="67CBAF56" w14:textId="77777777" w:rsidR="006340F6" w:rsidRPr="00D86917" w:rsidRDefault="006340F6" w:rsidP="00934560">
            <w:pPr>
              <w:autoSpaceDE w:val="0"/>
              <w:autoSpaceDN w:val="0"/>
              <w:adjustRightInd w:val="0"/>
              <w:jc w:val="center"/>
            </w:pPr>
            <w:r w:rsidRPr="00D86917">
              <w:t>(0.08)</w:t>
            </w:r>
          </w:p>
        </w:tc>
        <w:tc>
          <w:tcPr>
            <w:tcW w:w="2677" w:type="dxa"/>
            <w:tcMar>
              <w:top w:w="20" w:type="nil"/>
              <w:left w:w="20" w:type="nil"/>
              <w:bottom w:w="20" w:type="nil"/>
              <w:right w:w="20" w:type="nil"/>
            </w:tcMar>
            <w:vAlign w:val="center"/>
          </w:tcPr>
          <w:p w14:paraId="0C1252C8" w14:textId="77777777" w:rsidR="006340F6" w:rsidRPr="00D86917" w:rsidRDefault="006340F6" w:rsidP="00934560">
            <w:pPr>
              <w:autoSpaceDE w:val="0"/>
              <w:autoSpaceDN w:val="0"/>
              <w:adjustRightInd w:val="0"/>
              <w:jc w:val="center"/>
            </w:pPr>
            <w:r w:rsidRPr="00D86917">
              <w:t>(0.22)</w:t>
            </w:r>
          </w:p>
        </w:tc>
      </w:tr>
      <w:tr w:rsidR="006340F6" w:rsidRPr="00D86917" w14:paraId="6081EFDB" w14:textId="77777777" w:rsidTr="00934560">
        <w:tblPrEx>
          <w:tblBorders>
            <w:top w:val="none" w:sz="0" w:space="0" w:color="auto"/>
          </w:tblBorders>
        </w:tblPrEx>
        <w:tc>
          <w:tcPr>
            <w:tcW w:w="3687" w:type="dxa"/>
            <w:tcMar>
              <w:top w:w="20" w:type="nil"/>
              <w:left w:w="20" w:type="nil"/>
              <w:bottom w:w="20" w:type="nil"/>
              <w:right w:w="20" w:type="nil"/>
            </w:tcMar>
            <w:vAlign w:val="center"/>
          </w:tcPr>
          <w:p w14:paraId="7FE6D26C" w14:textId="77777777" w:rsidR="006340F6" w:rsidRPr="00D86917" w:rsidRDefault="006340F6" w:rsidP="00934560">
            <w:pPr>
              <w:autoSpaceDE w:val="0"/>
              <w:autoSpaceDN w:val="0"/>
              <w:adjustRightInd w:val="0"/>
            </w:pPr>
          </w:p>
        </w:tc>
        <w:tc>
          <w:tcPr>
            <w:tcW w:w="2565" w:type="dxa"/>
            <w:tcMar>
              <w:top w:w="20" w:type="nil"/>
              <w:left w:w="20" w:type="nil"/>
              <w:bottom w:w="20" w:type="nil"/>
              <w:right w:w="20" w:type="nil"/>
            </w:tcMar>
            <w:vAlign w:val="center"/>
          </w:tcPr>
          <w:p w14:paraId="55237B4F" w14:textId="77777777" w:rsidR="006340F6" w:rsidRPr="00D86917" w:rsidRDefault="006340F6" w:rsidP="00934560">
            <w:pPr>
              <w:autoSpaceDE w:val="0"/>
              <w:autoSpaceDN w:val="0"/>
              <w:adjustRightInd w:val="0"/>
              <w:jc w:val="center"/>
            </w:pPr>
          </w:p>
        </w:tc>
        <w:tc>
          <w:tcPr>
            <w:tcW w:w="2645" w:type="dxa"/>
            <w:tcMar>
              <w:top w:w="20" w:type="nil"/>
              <w:left w:w="20" w:type="nil"/>
              <w:bottom w:w="20" w:type="nil"/>
              <w:right w:w="20" w:type="nil"/>
            </w:tcMar>
            <w:vAlign w:val="center"/>
          </w:tcPr>
          <w:p w14:paraId="4D3E6C20" w14:textId="77777777" w:rsidR="006340F6" w:rsidRPr="00D86917" w:rsidRDefault="006340F6" w:rsidP="00934560">
            <w:pPr>
              <w:autoSpaceDE w:val="0"/>
              <w:autoSpaceDN w:val="0"/>
              <w:adjustRightInd w:val="0"/>
              <w:jc w:val="center"/>
            </w:pPr>
          </w:p>
        </w:tc>
        <w:tc>
          <w:tcPr>
            <w:tcW w:w="2677" w:type="dxa"/>
            <w:tcMar>
              <w:top w:w="20" w:type="nil"/>
              <w:left w:w="20" w:type="nil"/>
              <w:bottom w:w="20" w:type="nil"/>
              <w:right w:w="20" w:type="nil"/>
            </w:tcMar>
            <w:vAlign w:val="center"/>
          </w:tcPr>
          <w:p w14:paraId="6EC6ED13" w14:textId="77777777" w:rsidR="006340F6" w:rsidRPr="00D86917" w:rsidRDefault="006340F6" w:rsidP="00934560">
            <w:pPr>
              <w:autoSpaceDE w:val="0"/>
              <w:autoSpaceDN w:val="0"/>
              <w:adjustRightInd w:val="0"/>
              <w:jc w:val="center"/>
            </w:pPr>
          </w:p>
        </w:tc>
      </w:tr>
      <w:tr w:rsidR="006340F6" w:rsidRPr="00D86917" w14:paraId="48810A39" w14:textId="77777777" w:rsidTr="00934560">
        <w:tblPrEx>
          <w:tblBorders>
            <w:top w:val="none" w:sz="0" w:space="0" w:color="auto"/>
          </w:tblBorders>
        </w:tblPrEx>
        <w:tc>
          <w:tcPr>
            <w:tcW w:w="11574" w:type="dxa"/>
            <w:gridSpan w:val="4"/>
            <w:tcBorders>
              <w:bottom w:val="single" w:sz="8" w:space="0" w:color="000000"/>
            </w:tcBorders>
            <w:tcMar>
              <w:top w:w="20" w:type="nil"/>
              <w:left w:w="20" w:type="nil"/>
              <w:bottom w:w="20" w:type="nil"/>
              <w:right w:w="20" w:type="nil"/>
            </w:tcMar>
            <w:vAlign w:val="center"/>
          </w:tcPr>
          <w:p w14:paraId="73DB8B6F" w14:textId="77777777" w:rsidR="006340F6" w:rsidRPr="00D86917" w:rsidRDefault="006340F6" w:rsidP="00934560">
            <w:pPr>
              <w:autoSpaceDE w:val="0"/>
              <w:autoSpaceDN w:val="0"/>
              <w:adjustRightInd w:val="0"/>
            </w:pPr>
          </w:p>
        </w:tc>
      </w:tr>
      <w:tr w:rsidR="006340F6" w:rsidRPr="00D86917" w14:paraId="6E0DDB14" w14:textId="77777777" w:rsidTr="00934560">
        <w:tblPrEx>
          <w:tblBorders>
            <w:top w:val="none" w:sz="0" w:space="0" w:color="auto"/>
          </w:tblBorders>
        </w:tblPrEx>
        <w:tc>
          <w:tcPr>
            <w:tcW w:w="3687" w:type="dxa"/>
            <w:tcMar>
              <w:top w:w="20" w:type="nil"/>
              <w:left w:w="20" w:type="nil"/>
              <w:bottom w:w="20" w:type="nil"/>
              <w:right w:w="20" w:type="nil"/>
            </w:tcMar>
            <w:vAlign w:val="center"/>
          </w:tcPr>
          <w:p w14:paraId="197211F0" w14:textId="77777777" w:rsidR="006340F6" w:rsidRPr="00D86917" w:rsidRDefault="006340F6" w:rsidP="00934560">
            <w:pPr>
              <w:autoSpaceDE w:val="0"/>
              <w:autoSpaceDN w:val="0"/>
              <w:adjustRightInd w:val="0"/>
            </w:pPr>
            <w:r w:rsidRPr="00D86917">
              <w:t>Observations</w:t>
            </w:r>
          </w:p>
        </w:tc>
        <w:tc>
          <w:tcPr>
            <w:tcW w:w="2565" w:type="dxa"/>
            <w:tcMar>
              <w:top w:w="20" w:type="nil"/>
              <w:left w:w="20" w:type="nil"/>
              <w:bottom w:w="20" w:type="nil"/>
              <w:right w:w="20" w:type="nil"/>
            </w:tcMar>
            <w:vAlign w:val="center"/>
          </w:tcPr>
          <w:p w14:paraId="4826E6E0" w14:textId="77777777" w:rsidR="006340F6" w:rsidRPr="00D86917" w:rsidRDefault="006340F6" w:rsidP="00934560">
            <w:pPr>
              <w:autoSpaceDE w:val="0"/>
              <w:autoSpaceDN w:val="0"/>
              <w:adjustRightInd w:val="0"/>
              <w:jc w:val="center"/>
            </w:pPr>
            <w:r w:rsidRPr="00D86917">
              <w:t>463</w:t>
            </w:r>
          </w:p>
        </w:tc>
        <w:tc>
          <w:tcPr>
            <w:tcW w:w="2645" w:type="dxa"/>
            <w:tcMar>
              <w:top w:w="20" w:type="nil"/>
              <w:left w:w="20" w:type="nil"/>
              <w:bottom w:w="20" w:type="nil"/>
              <w:right w:w="20" w:type="nil"/>
            </w:tcMar>
            <w:vAlign w:val="center"/>
          </w:tcPr>
          <w:p w14:paraId="1773EC2E" w14:textId="77777777" w:rsidR="006340F6" w:rsidRPr="00D86917" w:rsidRDefault="006340F6" w:rsidP="00934560">
            <w:pPr>
              <w:autoSpaceDE w:val="0"/>
              <w:autoSpaceDN w:val="0"/>
              <w:adjustRightInd w:val="0"/>
              <w:jc w:val="center"/>
            </w:pPr>
            <w:r w:rsidRPr="00D86917">
              <w:t>463</w:t>
            </w:r>
          </w:p>
        </w:tc>
        <w:tc>
          <w:tcPr>
            <w:tcW w:w="2677" w:type="dxa"/>
            <w:tcMar>
              <w:top w:w="20" w:type="nil"/>
              <w:left w:w="20" w:type="nil"/>
              <w:bottom w:w="20" w:type="nil"/>
              <w:right w:w="20" w:type="nil"/>
            </w:tcMar>
            <w:vAlign w:val="center"/>
          </w:tcPr>
          <w:p w14:paraId="55385B27" w14:textId="77777777" w:rsidR="006340F6" w:rsidRPr="00D86917" w:rsidRDefault="006340F6" w:rsidP="00934560">
            <w:pPr>
              <w:autoSpaceDE w:val="0"/>
              <w:autoSpaceDN w:val="0"/>
              <w:adjustRightInd w:val="0"/>
              <w:jc w:val="center"/>
            </w:pPr>
            <w:r w:rsidRPr="00D86917">
              <w:t>463</w:t>
            </w:r>
          </w:p>
        </w:tc>
      </w:tr>
      <w:tr w:rsidR="006340F6" w:rsidRPr="00D86917" w14:paraId="7CCCAFB3" w14:textId="77777777" w:rsidTr="00934560">
        <w:tblPrEx>
          <w:tblBorders>
            <w:top w:val="none" w:sz="0" w:space="0" w:color="auto"/>
          </w:tblBorders>
        </w:tblPrEx>
        <w:tc>
          <w:tcPr>
            <w:tcW w:w="3687" w:type="dxa"/>
            <w:tcMar>
              <w:top w:w="20" w:type="nil"/>
              <w:left w:w="20" w:type="nil"/>
              <w:bottom w:w="20" w:type="nil"/>
              <w:right w:w="20" w:type="nil"/>
            </w:tcMar>
            <w:vAlign w:val="center"/>
          </w:tcPr>
          <w:p w14:paraId="249A8E65" w14:textId="77777777" w:rsidR="006340F6" w:rsidRPr="00D86917" w:rsidRDefault="006340F6" w:rsidP="00934560">
            <w:pPr>
              <w:autoSpaceDE w:val="0"/>
              <w:autoSpaceDN w:val="0"/>
              <w:adjustRightInd w:val="0"/>
            </w:pPr>
            <w:r w:rsidRPr="00D86917">
              <w:t>R</w:t>
            </w:r>
            <w:r w:rsidRPr="00D86917">
              <w:rPr>
                <w:vertAlign w:val="superscript"/>
              </w:rPr>
              <w:t>2</w:t>
            </w:r>
          </w:p>
        </w:tc>
        <w:tc>
          <w:tcPr>
            <w:tcW w:w="2565" w:type="dxa"/>
            <w:tcMar>
              <w:top w:w="20" w:type="nil"/>
              <w:left w:w="20" w:type="nil"/>
              <w:bottom w:w="20" w:type="nil"/>
              <w:right w:w="20" w:type="nil"/>
            </w:tcMar>
            <w:vAlign w:val="center"/>
          </w:tcPr>
          <w:p w14:paraId="5855838B" w14:textId="77777777" w:rsidR="006340F6" w:rsidRPr="00D86917" w:rsidRDefault="006340F6" w:rsidP="00934560">
            <w:pPr>
              <w:autoSpaceDE w:val="0"/>
              <w:autoSpaceDN w:val="0"/>
              <w:adjustRightInd w:val="0"/>
              <w:jc w:val="center"/>
            </w:pPr>
            <w:r w:rsidRPr="00D86917">
              <w:t>0.16</w:t>
            </w:r>
          </w:p>
        </w:tc>
        <w:tc>
          <w:tcPr>
            <w:tcW w:w="2645" w:type="dxa"/>
            <w:tcMar>
              <w:top w:w="20" w:type="nil"/>
              <w:left w:w="20" w:type="nil"/>
              <w:bottom w:w="20" w:type="nil"/>
              <w:right w:w="20" w:type="nil"/>
            </w:tcMar>
            <w:vAlign w:val="center"/>
          </w:tcPr>
          <w:p w14:paraId="63A456F1" w14:textId="77777777" w:rsidR="006340F6" w:rsidRPr="00D86917" w:rsidRDefault="006340F6" w:rsidP="00934560">
            <w:pPr>
              <w:autoSpaceDE w:val="0"/>
              <w:autoSpaceDN w:val="0"/>
              <w:adjustRightInd w:val="0"/>
              <w:jc w:val="center"/>
            </w:pPr>
            <w:r w:rsidRPr="00D86917">
              <w:t>0.12</w:t>
            </w:r>
          </w:p>
        </w:tc>
        <w:tc>
          <w:tcPr>
            <w:tcW w:w="2677" w:type="dxa"/>
            <w:tcMar>
              <w:top w:w="20" w:type="nil"/>
              <w:left w:w="20" w:type="nil"/>
              <w:bottom w:w="20" w:type="nil"/>
              <w:right w:w="20" w:type="nil"/>
            </w:tcMar>
            <w:vAlign w:val="center"/>
          </w:tcPr>
          <w:p w14:paraId="32A84786" w14:textId="77777777" w:rsidR="006340F6" w:rsidRPr="00D86917" w:rsidRDefault="006340F6" w:rsidP="00934560">
            <w:pPr>
              <w:autoSpaceDE w:val="0"/>
              <w:autoSpaceDN w:val="0"/>
              <w:adjustRightInd w:val="0"/>
              <w:jc w:val="center"/>
            </w:pPr>
            <w:r w:rsidRPr="00D86917">
              <w:t>0.12</w:t>
            </w:r>
          </w:p>
        </w:tc>
      </w:tr>
      <w:tr w:rsidR="006340F6" w:rsidRPr="00D86917" w14:paraId="0CBC37B3" w14:textId="77777777" w:rsidTr="00934560">
        <w:tblPrEx>
          <w:tblBorders>
            <w:top w:val="none" w:sz="0" w:space="0" w:color="auto"/>
          </w:tblBorders>
        </w:tblPrEx>
        <w:tc>
          <w:tcPr>
            <w:tcW w:w="11574" w:type="dxa"/>
            <w:gridSpan w:val="4"/>
            <w:tcBorders>
              <w:bottom w:val="single" w:sz="8" w:space="0" w:color="000000"/>
            </w:tcBorders>
            <w:tcMar>
              <w:top w:w="20" w:type="nil"/>
              <w:left w:w="20" w:type="nil"/>
              <w:bottom w:w="20" w:type="nil"/>
              <w:right w:w="20" w:type="nil"/>
            </w:tcMar>
            <w:vAlign w:val="center"/>
          </w:tcPr>
          <w:p w14:paraId="537D65EE" w14:textId="77777777" w:rsidR="006340F6" w:rsidRPr="00D86917" w:rsidRDefault="006340F6" w:rsidP="00934560">
            <w:pPr>
              <w:autoSpaceDE w:val="0"/>
              <w:autoSpaceDN w:val="0"/>
              <w:adjustRightInd w:val="0"/>
              <w:jc w:val="center"/>
            </w:pPr>
          </w:p>
        </w:tc>
      </w:tr>
    </w:tbl>
    <w:p w14:paraId="35368B2E" w14:textId="77777777" w:rsidR="005918A1" w:rsidRPr="00D86917" w:rsidRDefault="005918A1" w:rsidP="00DE7D00"/>
    <w:p w14:paraId="137F7498" w14:textId="067349F7" w:rsidR="006340F6" w:rsidRPr="00D86917" w:rsidRDefault="006340F6" w:rsidP="006340F6">
      <w:pPr>
        <w:rPr>
          <w:sz w:val="22"/>
          <w:szCs w:val="22"/>
        </w:rPr>
      </w:pPr>
      <w:r w:rsidRPr="00D86917">
        <w:rPr>
          <w:sz w:val="22"/>
          <w:szCs w:val="22"/>
        </w:rPr>
        <w:t xml:space="preserve">Table A2: Effects of the Treatment on the Difference between In-Party and Out-Party Ratings </w:t>
      </w:r>
    </w:p>
    <w:p w14:paraId="1BA8B95F" w14:textId="77777777" w:rsidR="006340F6" w:rsidRPr="00D86917" w:rsidRDefault="006340F6" w:rsidP="006340F6">
      <w:pPr>
        <w:autoSpaceDE w:val="0"/>
        <w:autoSpaceDN w:val="0"/>
        <w:adjustRightInd w:val="0"/>
        <w:rPr>
          <w:sz w:val="22"/>
          <w:szCs w:val="22"/>
        </w:rPr>
      </w:pPr>
      <w:r w:rsidRPr="00D86917">
        <w:rPr>
          <w:i/>
          <w:iCs/>
          <w:sz w:val="22"/>
          <w:szCs w:val="22"/>
        </w:rPr>
        <w:t xml:space="preserve">Note: </w:t>
      </w:r>
      <w:r w:rsidRPr="00D86917">
        <w:rPr>
          <w:iCs/>
          <w:sz w:val="22"/>
          <w:szCs w:val="22"/>
        </w:rPr>
        <w:t>Cell entries are OLS regression efforts with standard errors (clustered by discussion group) in parentheses. All models contain fixed effects for session</w:t>
      </w:r>
      <w:r w:rsidRPr="00D86917">
        <w:rPr>
          <w:i/>
          <w:iCs/>
          <w:sz w:val="22"/>
          <w:szCs w:val="22"/>
        </w:rPr>
        <w:t xml:space="preserve">.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6D1187B7" w14:textId="75CA64AE" w:rsidR="005918A1" w:rsidRPr="00D86917" w:rsidRDefault="005918A1" w:rsidP="00DE7D00">
      <w:pPr>
        <w:rPr>
          <w:b/>
        </w:rPr>
      </w:pPr>
    </w:p>
    <w:p w14:paraId="708558CD" w14:textId="799FE71F" w:rsidR="006340F6" w:rsidRPr="00D86917" w:rsidRDefault="006340F6" w:rsidP="00DE7D00">
      <w:pPr>
        <w:rPr>
          <w:b/>
        </w:rPr>
      </w:pPr>
      <w:r w:rsidRPr="00D86917">
        <w:rPr>
          <w:b/>
        </w:rPr>
        <w:lastRenderedPageBreak/>
        <w:t>Positive versus Negative Trait</w:t>
      </w:r>
      <w:r w:rsidR="00C93542" w:rsidRPr="00D86917">
        <w:rPr>
          <w:b/>
        </w:rPr>
        <w:t xml:space="preserve"> Rating</w:t>
      </w:r>
      <w:r w:rsidRPr="00D86917">
        <w:rPr>
          <w:b/>
        </w:rPr>
        <w:t xml:space="preserve">s </w:t>
      </w:r>
    </w:p>
    <w:p w14:paraId="665F587E" w14:textId="237CCE32" w:rsidR="006340F6" w:rsidRPr="00D86917" w:rsidRDefault="006340F6" w:rsidP="00DE7D00">
      <w:pPr>
        <w:rPr>
          <w:b/>
        </w:rPr>
      </w:pPr>
    </w:p>
    <w:p w14:paraId="05FF0EC3" w14:textId="78123694" w:rsidR="006340F6" w:rsidRPr="00D86917" w:rsidRDefault="006340F6" w:rsidP="00DE7D00">
      <w:r w:rsidRPr="00D86917">
        <w:t xml:space="preserve">In the paper, </w:t>
      </w:r>
      <w:r w:rsidR="00934560">
        <w:t xml:space="preserve">we </w:t>
      </w:r>
      <w:r w:rsidRPr="00D86917">
        <w:t>analyze the trait ratings from the study as an aggregate index, consistent with earlier analyses of similar batteries</w:t>
      </w:r>
      <w:r w:rsidR="00934560">
        <w:t xml:space="preserve"> (i.e.., Druckman and Levendusky 2019)</w:t>
      </w:r>
      <w:r w:rsidRPr="00D86917">
        <w:t xml:space="preserve">. But as </w:t>
      </w:r>
      <w:proofErr w:type="spellStart"/>
      <w:r w:rsidRPr="00D86917">
        <w:t>Mullinix</w:t>
      </w:r>
      <w:proofErr w:type="spellEnd"/>
      <w:r w:rsidRPr="00D86917">
        <w:t xml:space="preserve"> and </w:t>
      </w:r>
      <w:proofErr w:type="spellStart"/>
      <w:r w:rsidRPr="00D86917">
        <w:t>Lythgoe</w:t>
      </w:r>
      <w:proofErr w:type="spellEnd"/>
      <w:r w:rsidRPr="00D86917">
        <w:t xml:space="preserve"> (2020) point out, we should expect these sorts of treatments to have a larger effect on </w:t>
      </w:r>
      <w:r w:rsidR="004B3ACD" w:rsidRPr="00D86917">
        <w:t xml:space="preserve">the </w:t>
      </w:r>
      <w:r w:rsidRPr="00D86917">
        <w:t>positive trait ratings</w:t>
      </w:r>
      <w:r w:rsidR="004B3ACD" w:rsidRPr="00D86917">
        <w:t xml:space="preserve"> (American, intelligent, honest, open-minded, and generous) </w:t>
      </w:r>
      <w:r w:rsidRPr="00D86917">
        <w:t xml:space="preserve">than on </w:t>
      </w:r>
      <w:r w:rsidR="004B3ACD" w:rsidRPr="00D86917">
        <w:t xml:space="preserve">the </w:t>
      </w:r>
      <w:r w:rsidRPr="00D86917">
        <w:t>negative trait ratings</w:t>
      </w:r>
      <w:r w:rsidR="004B3ACD" w:rsidRPr="00D86917">
        <w:t xml:space="preserve"> (hypocritical, selfish, and mean; the original list of traits from Garrett et al. 2014)</w:t>
      </w:r>
      <w:r w:rsidRPr="00D86917">
        <w:t xml:space="preserve">. The logic of this follows from the stronger </w:t>
      </w:r>
      <w:r w:rsidR="004B3ACD" w:rsidRPr="00D86917">
        <w:t xml:space="preserve">effects of negative information on political behavior more generally (Lau 1982). </w:t>
      </w:r>
      <w:r w:rsidR="00934560">
        <w:t>Our data are consistent with this hypothesis; see Table A3 below</w:t>
      </w:r>
      <w:r w:rsidR="004B3ACD" w:rsidRPr="00D86917">
        <w:t>.</w:t>
      </w:r>
      <w:r w:rsidR="00934560">
        <w:t xml:space="preserve"> We</w:t>
      </w:r>
      <w:r w:rsidR="00C93542" w:rsidRPr="00D86917">
        <w:t xml:space="preserve"> find that cross-party discuss significantly improves positive traits (i.e., individuals in this condition think that terms like intelligent and honest are better descriptors of the other party), and while it does decrease negative traits (i.e., people think terms like hypocritical are worse descriptors), the effect is not statistically significant. Note that the effect on positive traits is nearly twice as large as the effect on negative traits, though the difference between the falls just </w:t>
      </w:r>
      <w:r w:rsidR="00934560">
        <w:t>short</w:t>
      </w:r>
      <w:r w:rsidR="00934560" w:rsidRPr="00D86917">
        <w:t xml:space="preserve"> </w:t>
      </w:r>
      <w:r w:rsidR="00C93542" w:rsidRPr="00D86917">
        <w:t xml:space="preserve">of statistical significance (p=0.16). </w:t>
      </w:r>
    </w:p>
    <w:p w14:paraId="22DD057E" w14:textId="4A3B1877" w:rsidR="004B3ACD" w:rsidRPr="00D86917" w:rsidRDefault="004B3ACD" w:rsidP="00DE7D0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8"/>
        <w:gridCol w:w="834"/>
        <w:gridCol w:w="942"/>
      </w:tblGrid>
      <w:tr w:rsidR="004B3ACD" w:rsidRPr="00D86917" w14:paraId="2988741C" w14:textId="77777777" w:rsidTr="00934560">
        <w:trPr>
          <w:tblCellSpacing w:w="15" w:type="dxa"/>
        </w:trPr>
        <w:tc>
          <w:tcPr>
            <w:tcW w:w="0" w:type="auto"/>
            <w:gridSpan w:val="3"/>
            <w:tcBorders>
              <w:bottom w:val="single" w:sz="6" w:space="0" w:color="000000"/>
            </w:tcBorders>
            <w:vAlign w:val="center"/>
            <w:hideMark/>
          </w:tcPr>
          <w:p w14:paraId="567A3678" w14:textId="77777777" w:rsidR="004B3ACD" w:rsidRPr="00D86917" w:rsidRDefault="004B3ACD" w:rsidP="00934560"/>
        </w:tc>
      </w:tr>
      <w:tr w:rsidR="004B3ACD" w:rsidRPr="00D86917" w14:paraId="38398762" w14:textId="77777777" w:rsidTr="00934560">
        <w:trPr>
          <w:tblCellSpacing w:w="15" w:type="dxa"/>
        </w:trPr>
        <w:tc>
          <w:tcPr>
            <w:tcW w:w="0" w:type="auto"/>
            <w:vAlign w:val="center"/>
            <w:hideMark/>
          </w:tcPr>
          <w:p w14:paraId="72DB19D4" w14:textId="77777777" w:rsidR="004B3ACD" w:rsidRPr="00D86917" w:rsidRDefault="004B3ACD" w:rsidP="00934560"/>
        </w:tc>
        <w:tc>
          <w:tcPr>
            <w:tcW w:w="0" w:type="auto"/>
            <w:vAlign w:val="center"/>
            <w:hideMark/>
          </w:tcPr>
          <w:p w14:paraId="08C27F25" w14:textId="77777777" w:rsidR="007E32D7" w:rsidRPr="00D86917" w:rsidRDefault="004B3ACD" w:rsidP="00934560">
            <w:r w:rsidRPr="00D86917">
              <w:t xml:space="preserve">Positive </w:t>
            </w:r>
          </w:p>
          <w:p w14:paraId="5A7ADB0A" w14:textId="08B45235" w:rsidR="004B3ACD" w:rsidRPr="00D86917" w:rsidRDefault="004B3ACD" w:rsidP="00934560">
            <w:r w:rsidRPr="00D86917">
              <w:t>Traits</w:t>
            </w:r>
          </w:p>
        </w:tc>
        <w:tc>
          <w:tcPr>
            <w:tcW w:w="0" w:type="auto"/>
            <w:vAlign w:val="center"/>
            <w:hideMark/>
          </w:tcPr>
          <w:p w14:paraId="60713F11" w14:textId="77777777" w:rsidR="007E32D7" w:rsidRPr="00D86917" w:rsidRDefault="004B3ACD" w:rsidP="00934560">
            <w:r w:rsidRPr="00D86917">
              <w:t xml:space="preserve">Negative </w:t>
            </w:r>
          </w:p>
          <w:p w14:paraId="363206BE" w14:textId="28946847" w:rsidR="004B3ACD" w:rsidRPr="00D86917" w:rsidRDefault="004B3ACD" w:rsidP="00934560">
            <w:r w:rsidRPr="00D86917">
              <w:t>Traits</w:t>
            </w:r>
          </w:p>
        </w:tc>
      </w:tr>
      <w:tr w:rsidR="004B3ACD" w:rsidRPr="00D86917" w14:paraId="2CE89F3A" w14:textId="77777777" w:rsidTr="00934560">
        <w:trPr>
          <w:tblCellSpacing w:w="15" w:type="dxa"/>
        </w:trPr>
        <w:tc>
          <w:tcPr>
            <w:tcW w:w="0" w:type="auto"/>
            <w:vAlign w:val="center"/>
            <w:hideMark/>
          </w:tcPr>
          <w:p w14:paraId="120B84B5" w14:textId="77777777" w:rsidR="004B3ACD" w:rsidRPr="00D86917" w:rsidRDefault="004B3ACD" w:rsidP="00934560"/>
        </w:tc>
        <w:tc>
          <w:tcPr>
            <w:tcW w:w="0" w:type="auto"/>
            <w:vAlign w:val="center"/>
            <w:hideMark/>
          </w:tcPr>
          <w:p w14:paraId="5EEEDFE1" w14:textId="77777777" w:rsidR="004B3ACD" w:rsidRPr="00D86917" w:rsidRDefault="004B3ACD" w:rsidP="00934560">
            <w:r w:rsidRPr="00D86917">
              <w:t>(1)</w:t>
            </w:r>
          </w:p>
        </w:tc>
        <w:tc>
          <w:tcPr>
            <w:tcW w:w="0" w:type="auto"/>
            <w:vAlign w:val="center"/>
            <w:hideMark/>
          </w:tcPr>
          <w:p w14:paraId="0D0FA990" w14:textId="77777777" w:rsidR="004B3ACD" w:rsidRPr="00D86917" w:rsidRDefault="004B3ACD" w:rsidP="00934560">
            <w:r w:rsidRPr="00D86917">
              <w:t>(2)</w:t>
            </w:r>
          </w:p>
        </w:tc>
      </w:tr>
      <w:tr w:rsidR="004B3ACD" w:rsidRPr="00D86917" w14:paraId="45027B44" w14:textId="77777777" w:rsidTr="00934560">
        <w:trPr>
          <w:tblCellSpacing w:w="15" w:type="dxa"/>
        </w:trPr>
        <w:tc>
          <w:tcPr>
            <w:tcW w:w="0" w:type="auto"/>
            <w:gridSpan w:val="3"/>
            <w:tcBorders>
              <w:bottom w:val="single" w:sz="6" w:space="0" w:color="000000"/>
            </w:tcBorders>
            <w:vAlign w:val="center"/>
            <w:hideMark/>
          </w:tcPr>
          <w:p w14:paraId="73314A76" w14:textId="77777777" w:rsidR="004B3ACD" w:rsidRPr="00D86917" w:rsidRDefault="004B3ACD" w:rsidP="00934560"/>
        </w:tc>
      </w:tr>
      <w:tr w:rsidR="004B3ACD" w:rsidRPr="00D86917" w14:paraId="52362C04" w14:textId="77777777" w:rsidTr="00934560">
        <w:trPr>
          <w:tblCellSpacing w:w="15" w:type="dxa"/>
        </w:trPr>
        <w:tc>
          <w:tcPr>
            <w:tcW w:w="0" w:type="auto"/>
            <w:vAlign w:val="center"/>
            <w:hideMark/>
          </w:tcPr>
          <w:p w14:paraId="0B3FB6D9" w14:textId="77777777" w:rsidR="004B3ACD" w:rsidRPr="00D86917" w:rsidRDefault="004B3ACD" w:rsidP="00934560">
            <w:r w:rsidRPr="00D86917">
              <w:t>Homogeneous Discussion</w:t>
            </w:r>
          </w:p>
        </w:tc>
        <w:tc>
          <w:tcPr>
            <w:tcW w:w="0" w:type="auto"/>
            <w:vAlign w:val="center"/>
            <w:hideMark/>
          </w:tcPr>
          <w:p w14:paraId="26565FD3" w14:textId="77777777" w:rsidR="004B3ACD" w:rsidRPr="00D86917" w:rsidRDefault="004B3ACD" w:rsidP="00934560">
            <w:r w:rsidRPr="00D86917">
              <w:t>-0.18</w:t>
            </w:r>
            <w:r w:rsidRPr="00D86917">
              <w:rPr>
                <w:vertAlign w:val="superscript"/>
              </w:rPr>
              <w:t>*</w:t>
            </w:r>
          </w:p>
        </w:tc>
        <w:tc>
          <w:tcPr>
            <w:tcW w:w="0" w:type="auto"/>
            <w:vAlign w:val="center"/>
            <w:hideMark/>
          </w:tcPr>
          <w:p w14:paraId="5AA6F5F2" w14:textId="77777777" w:rsidR="004B3ACD" w:rsidRPr="00D86917" w:rsidRDefault="004B3ACD" w:rsidP="00934560">
            <w:r w:rsidRPr="00D86917">
              <w:t>0.04</w:t>
            </w:r>
          </w:p>
        </w:tc>
      </w:tr>
      <w:tr w:rsidR="004B3ACD" w:rsidRPr="00D86917" w14:paraId="6AB81094" w14:textId="77777777" w:rsidTr="00934560">
        <w:trPr>
          <w:tblCellSpacing w:w="15" w:type="dxa"/>
        </w:trPr>
        <w:tc>
          <w:tcPr>
            <w:tcW w:w="0" w:type="auto"/>
            <w:vAlign w:val="center"/>
            <w:hideMark/>
          </w:tcPr>
          <w:p w14:paraId="03436CE6" w14:textId="77777777" w:rsidR="004B3ACD" w:rsidRPr="00D86917" w:rsidRDefault="004B3ACD" w:rsidP="00934560"/>
        </w:tc>
        <w:tc>
          <w:tcPr>
            <w:tcW w:w="0" w:type="auto"/>
            <w:vAlign w:val="center"/>
            <w:hideMark/>
          </w:tcPr>
          <w:p w14:paraId="4CB5660E" w14:textId="77777777" w:rsidR="004B3ACD" w:rsidRPr="00D86917" w:rsidRDefault="004B3ACD" w:rsidP="00934560">
            <w:r w:rsidRPr="00D86917">
              <w:t>(0.10)</w:t>
            </w:r>
          </w:p>
        </w:tc>
        <w:tc>
          <w:tcPr>
            <w:tcW w:w="0" w:type="auto"/>
            <w:vAlign w:val="center"/>
            <w:hideMark/>
          </w:tcPr>
          <w:p w14:paraId="66191142" w14:textId="77777777" w:rsidR="004B3ACD" w:rsidRPr="00D86917" w:rsidRDefault="004B3ACD" w:rsidP="00934560">
            <w:r w:rsidRPr="00D86917">
              <w:t>(0.14)</w:t>
            </w:r>
          </w:p>
        </w:tc>
      </w:tr>
      <w:tr w:rsidR="004B3ACD" w:rsidRPr="00D86917" w14:paraId="273D1C4D" w14:textId="77777777" w:rsidTr="00934560">
        <w:trPr>
          <w:tblCellSpacing w:w="15" w:type="dxa"/>
        </w:trPr>
        <w:tc>
          <w:tcPr>
            <w:tcW w:w="0" w:type="auto"/>
            <w:vAlign w:val="center"/>
            <w:hideMark/>
          </w:tcPr>
          <w:p w14:paraId="3260E46B" w14:textId="77777777" w:rsidR="004B3ACD" w:rsidRPr="00D86917" w:rsidRDefault="004B3ACD" w:rsidP="00934560"/>
        </w:tc>
        <w:tc>
          <w:tcPr>
            <w:tcW w:w="0" w:type="auto"/>
            <w:vAlign w:val="center"/>
            <w:hideMark/>
          </w:tcPr>
          <w:p w14:paraId="4A27B0DE" w14:textId="77777777" w:rsidR="004B3ACD" w:rsidRPr="00D86917" w:rsidRDefault="004B3ACD" w:rsidP="00934560"/>
        </w:tc>
        <w:tc>
          <w:tcPr>
            <w:tcW w:w="0" w:type="auto"/>
            <w:vAlign w:val="center"/>
            <w:hideMark/>
          </w:tcPr>
          <w:p w14:paraId="6FB8FFE0" w14:textId="77777777" w:rsidR="004B3ACD" w:rsidRPr="00D86917" w:rsidRDefault="004B3ACD" w:rsidP="00934560"/>
        </w:tc>
      </w:tr>
      <w:tr w:rsidR="004B3ACD" w:rsidRPr="00D86917" w14:paraId="25B543EB" w14:textId="77777777" w:rsidTr="00934560">
        <w:trPr>
          <w:tblCellSpacing w:w="15" w:type="dxa"/>
        </w:trPr>
        <w:tc>
          <w:tcPr>
            <w:tcW w:w="0" w:type="auto"/>
            <w:vAlign w:val="center"/>
            <w:hideMark/>
          </w:tcPr>
          <w:p w14:paraId="6E738D69" w14:textId="77777777" w:rsidR="004B3ACD" w:rsidRPr="00D86917" w:rsidRDefault="004B3ACD" w:rsidP="00934560">
            <w:r w:rsidRPr="00D86917">
              <w:t>Heterogeneous Discussion</w:t>
            </w:r>
          </w:p>
        </w:tc>
        <w:tc>
          <w:tcPr>
            <w:tcW w:w="0" w:type="auto"/>
            <w:vAlign w:val="center"/>
            <w:hideMark/>
          </w:tcPr>
          <w:p w14:paraId="6204F45F" w14:textId="77777777" w:rsidR="004B3ACD" w:rsidRPr="00D86917" w:rsidRDefault="004B3ACD" w:rsidP="00934560">
            <w:r w:rsidRPr="00D86917">
              <w:t>0.35</w:t>
            </w:r>
            <w:r w:rsidRPr="00D86917">
              <w:rPr>
                <w:vertAlign w:val="superscript"/>
              </w:rPr>
              <w:t>***</w:t>
            </w:r>
          </w:p>
        </w:tc>
        <w:tc>
          <w:tcPr>
            <w:tcW w:w="0" w:type="auto"/>
            <w:vAlign w:val="center"/>
            <w:hideMark/>
          </w:tcPr>
          <w:p w14:paraId="731FCAD5" w14:textId="77777777" w:rsidR="004B3ACD" w:rsidRPr="00D86917" w:rsidRDefault="004B3ACD" w:rsidP="00934560">
            <w:r w:rsidRPr="00D86917">
              <w:t>-0.17</w:t>
            </w:r>
          </w:p>
        </w:tc>
      </w:tr>
      <w:tr w:rsidR="004B3ACD" w:rsidRPr="00D86917" w14:paraId="003BB227" w14:textId="77777777" w:rsidTr="00934560">
        <w:trPr>
          <w:tblCellSpacing w:w="15" w:type="dxa"/>
        </w:trPr>
        <w:tc>
          <w:tcPr>
            <w:tcW w:w="0" w:type="auto"/>
            <w:vAlign w:val="center"/>
            <w:hideMark/>
          </w:tcPr>
          <w:p w14:paraId="35FB4FA2" w14:textId="77777777" w:rsidR="004B3ACD" w:rsidRPr="00D86917" w:rsidRDefault="004B3ACD" w:rsidP="00934560"/>
        </w:tc>
        <w:tc>
          <w:tcPr>
            <w:tcW w:w="0" w:type="auto"/>
            <w:vAlign w:val="center"/>
            <w:hideMark/>
          </w:tcPr>
          <w:p w14:paraId="052ADBB6" w14:textId="77777777" w:rsidR="004B3ACD" w:rsidRPr="00D86917" w:rsidRDefault="004B3ACD" w:rsidP="00934560">
            <w:r w:rsidRPr="00D86917">
              <w:t>(0.10)</w:t>
            </w:r>
          </w:p>
        </w:tc>
        <w:tc>
          <w:tcPr>
            <w:tcW w:w="0" w:type="auto"/>
            <w:vAlign w:val="center"/>
            <w:hideMark/>
          </w:tcPr>
          <w:p w14:paraId="583B9122" w14:textId="77777777" w:rsidR="004B3ACD" w:rsidRPr="00D86917" w:rsidRDefault="004B3ACD" w:rsidP="00934560">
            <w:r w:rsidRPr="00D86917">
              <w:t>(0.15)</w:t>
            </w:r>
          </w:p>
        </w:tc>
      </w:tr>
      <w:tr w:rsidR="004B3ACD" w:rsidRPr="00D86917" w14:paraId="73CA6036" w14:textId="77777777" w:rsidTr="00934560">
        <w:trPr>
          <w:tblCellSpacing w:w="15" w:type="dxa"/>
        </w:trPr>
        <w:tc>
          <w:tcPr>
            <w:tcW w:w="0" w:type="auto"/>
            <w:vAlign w:val="center"/>
            <w:hideMark/>
          </w:tcPr>
          <w:p w14:paraId="0D2E2BC2" w14:textId="77777777" w:rsidR="004B3ACD" w:rsidRPr="00D86917" w:rsidRDefault="004B3ACD" w:rsidP="00934560"/>
        </w:tc>
        <w:tc>
          <w:tcPr>
            <w:tcW w:w="0" w:type="auto"/>
            <w:vAlign w:val="center"/>
            <w:hideMark/>
          </w:tcPr>
          <w:p w14:paraId="3F515DB0" w14:textId="77777777" w:rsidR="004B3ACD" w:rsidRPr="00D86917" w:rsidRDefault="004B3ACD" w:rsidP="00934560"/>
        </w:tc>
        <w:tc>
          <w:tcPr>
            <w:tcW w:w="0" w:type="auto"/>
            <w:vAlign w:val="center"/>
            <w:hideMark/>
          </w:tcPr>
          <w:p w14:paraId="2F83F13C" w14:textId="77777777" w:rsidR="004B3ACD" w:rsidRPr="00D86917" w:rsidRDefault="004B3ACD" w:rsidP="00934560"/>
        </w:tc>
      </w:tr>
      <w:tr w:rsidR="004B3ACD" w:rsidRPr="00D86917" w14:paraId="2C22D3E5" w14:textId="77777777" w:rsidTr="00934560">
        <w:trPr>
          <w:tblCellSpacing w:w="15" w:type="dxa"/>
        </w:trPr>
        <w:tc>
          <w:tcPr>
            <w:tcW w:w="0" w:type="auto"/>
            <w:vAlign w:val="center"/>
            <w:hideMark/>
          </w:tcPr>
          <w:p w14:paraId="35D9FA85" w14:textId="77777777" w:rsidR="004B3ACD" w:rsidRPr="00D86917" w:rsidRDefault="004B3ACD" w:rsidP="00934560"/>
        </w:tc>
        <w:tc>
          <w:tcPr>
            <w:tcW w:w="0" w:type="auto"/>
            <w:vAlign w:val="center"/>
            <w:hideMark/>
          </w:tcPr>
          <w:p w14:paraId="066C8062" w14:textId="77777777" w:rsidR="004B3ACD" w:rsidRPr="00D86917" w:rsidRDefault="004B3ACD" w:rsidP="00934560"/>
        </w:tc>
        <w:tc>
          <w:tcPr>
            <w:tcW w:w="0" w:type="auto"/>
            <w:vAlign w:val="center"/>
            <w:hideMark/>
          </w:tcPr>
          <w:p w14:paraId="0B85EEB2" w14:textId="77777777" w:rsidR="004B3ACD" w:rsidRPr="00D86917" w:rsidRDefault="004B3ACD" w:rsidP="00934560"/>
        </w:tc>
      </w:tr>
      <w:tr w:rsidR="004B3ACD" w:rsidRPr="00D86917" w14:paraId="1C946105" w14:textId="77777777" w:rsidTr="00934560">
        <w:trPr>
          <w:tblCellSpacing w:w="15" w:type="dxa"/>
        </w:trPr>
        <w:tc>
          <w:tcPr>
            <w:tcW w:w="0" w:type="auto"/>
            <w:vAlign w:val="center"/>
            <w:hideMark/>
          </w:tcPr>
          <w:p w14:paraId="4F27B8A1" w14:textId="77777777" w:rsidR="004B3ACD" w:rsidRPr="00D86917" w:rsidRDefault="004B3ACD" w:rsidP="00934560">
            <w:r w:rsidRPr="00D86917">
              <w:t>Constant</w:t>
            </w:r>
          </w:p>
        </w:tc>
        <w:tc>
          <w:tcPr>
            <w:tcW w:w="0" w:type="auto"/>
            <w:vAlign w:val="center"/>
            <w:hideMark/>
          </w:tcPr>
          <w:p w14:paraId="41E2DA6B" w14:textId="77777777" w:rsidR="004B3ACD" w:rsidRPr="00D86917" w:rsidRDefault="004B3ACD" w:rsidP="00934560">
            <w:r w:rsidRPr="00D86917">
              <w:t>2.70</w:t>
            </w:r>
            <w:r w:rsidRPr="00D86917">
              <w:rPr>
                <w:vertAlign w:val="superscript"/>
              </w:rPr>
              <w:t>***</w:t>
            </w:r>
          </w:p>
        </w:tc>
        <w:tc>
          <w:tcPr>
            <w:tcW w:w="0" w:type="auto"/>
            <w:vAlign w:val="center"/>
            <w:hideMark/>
          </w:tcPr>
          <w:p w14:paraId="36E22439" w14:textId="77777777" w:rsidR="004B3ACD" w:rsidRPr="00D86917" w:rsidRDefault="004B3ACD" w:rsidP="00934560">
            <w:r w:rsidRPr="00D86917">
              <w:t>3.29</w:t>
            </w:r>
            <w:r w:rsidRPr="00D86917">
              <w:rPr>
                <w:vertAlign w:val="superscript"/>
              </w:rPr>
              <w:t>***</w:t>
            </w:r>
          </w:p>
        </w:tc>
      </w:tr>
      <w:tr w:rsidR="004B3ACD" w:rsidRPr="00D86917" w14:paraId="0842E322" w14:textId="77777777" w:rsidTr="00934560">
        <w:trPr>
          <w:tblCellSpacing w:w="15" w:type="dxa"/>
        </w:trPr>
        <w:tc>
          <w:tcPr>
            <w:tcW w:w="0" w:type="auto"/>
            <w:vAlign w:val="center"/>
            <w:hideMark/>
          </w:tcPr>
          <w:p w14:paraId="035ACD25" w14:textId="77777777" w:rsidR="004B3ACD" w:rsidRPr="00D86917" w:rsidRDefault="004B3ACD" w:rsidP="00934560"/>
        </w:tc>
        <w:tc>
          <w:tcPr>
            <w:tcW w:w="0" w:type="auto"/>
            <w:vAlign w:val="center"/>
            <w:hideMark/>
          </w:tcPr>
          <w:p w14:paraId="4D7CAD21" w14:textId="77777777" w:rsidR="004B3ACD" w:rsidRPr="00D86917" w:rsidRDefault="004B3ACD" w:rsidP="00934560">
            <w:r w:rsidRPr="00D86917">
              <w:t>(0.64)</w:t>
            </w:r>
          </w:p>
        </w:tc>
        <w:tc>
          <w:tcPr>
            <w:tcW w:w="0" w:type="auto"/>
            <w:vAlign w:val="center"/>
            <w:hideMark/>
          </w:tcPr>
          <w:p w14:paraId="430A96AA" w14:textId="77777777" w:rsidR="004B3ACD" w:rsidRPr="00D86917" w:rsidRDefault="004B3ACD" w:rsidP="00934560">
            <w:r w:rsidRPr="00D86917">
              <w:t>(0.20)</w:t>
            </w:r>
          </w:p>
        </w:tc>
      </w:tr>
      <w:tr w:rsidR="004B3ACD" w:rsidRPr="00D86917" w14:paraId="27DAD7F4" w14:textId="77777777" w:rsidTr="00934560">
        <w:trPr>
          <w:tblCellSpacing w:w="15" w:type="dxa"/>
        </w:trPr>
        <w:tc>
          <w:tcPr>
            <w:tcW w:w="0" w:type="auto"/>
            <w:vAlign w:val="center"/>
            <w:hideMark/>
          </w:tcPr>
          <w:p w14:paraId="09104DFF" w14:textId="77777777" w:rsidR="004B3ACD" w:rsidRPr="00D86917" w:rsidRDefault="004B3ACD" w:rsidP="00934560"/>
        </w:tc>
        <w:tc>
          <w:tcPr>
            <w:tcW w:w="0" w:type="auto"/>
            <w:vAlign w:val="center"/>
            <w:hideMark/>
          </w:tcPr>
          <w:p w14:paraId="518CDD6B" w14:textId="77777777" w:rsidR="004B3ACD" w:rsidRPr="00D86917" w:rsidRDefault="004B3ACD" w:rsidP="00934560"/>
        </w:tc>
        <w:tc>
          <w:tcPr>
            <w:tcW w:w="0" w:type="auto"/>
            <w:vAlign w:val="center"/>
            <w:hideMark/>
          </w:tcPr>
          <w:p w14:paraId="24172B0A" w14:textId="77777777" w:rsidR="004B3ACD" w:rsidRPr="00D86917" w:rsidRDefault="004B3ACD" w:rsidP="00934560"/>
        </w:tc>
      </w:tr>
      <w:tr w:rsidR="004B3ACD" w:rsidRPr="00D86917" w14:paraId="161A7455" w14:textId="77777777" w:rsidTr="00934560">
        <w:trPr>
          <w:tblCellSpacing w:w="15" w:type="dxa"/>
        </w:trPr>
        <w:tc>
          <w:tcPr>
            <w:tcW w:w="0" w:type="auto"/>
            <w:gridSpan w:val="3"/>
            <w:tcBorders>
              <w:bottom w:val="single" w:sz="6" w:space="0" w:color="000000"/>
            </w:tcBorders>
            <w:vAlign w:val="center"/>
            <w:hideMark/>
          </w:tcPr>
          <w:p w14:paraId="119B83C2" w14:textId="77777777" w:rsidR="004B3ACD" w:rsidRPr="00D86917" w:rsidRDefault="004B3ACD" w:rsidP="00934560"/>
        </w:tc>
      </w:tr>
      <w:tr w:rsidR="004B3ACD" w:rsidRPr="00D86917" w14:paraId="53C6D907" w14:textId="77777777" w:rsidTr="00934560">
        <w:trPr>
          <w:tblCellSpacing w:w="15" w:type="dxa"/>
        </w:trPr>
        <w:tc>
          <w:tcPr>
            <w:tcW w:w="0" w:type="auto"/>
            <w:vAlign w:val="center"/>
            <w:hideMark/>
          </w:tcPr>
          <w:p w14:paraId="0FEDA5F7" w14:textId="77777777" w:rsidR="004B3ACD" w:rsidRPr="00D86917" w:rsidRDefault="004B3ACD" w:rsidP="00934560">
            <w:r w:rsidRPr="00D86917">
              <w:t>Observations</w:t>
            </w:r>
          </w:p>
        </w:tc>
        <w:tc>
          <w:tcPr>
            <w:tcW w:w="0" w:type="auto"/>
            <w:vAlign w:val="center"/>
            <w:hideMark/>
          </w:tcPr>
          <w:p w14:paraId="2B04BA57" w14:textId="77777777" w:rsidR="004B3ACD" w:rsidRPr="00D86917" w:rsidRDefault="004B3ACD" w:rsidP="00934560">
            <w:r w:rsidRPr="00D86917">
              <w:t>457</w:t>
            </w:r>
          </w:p>
        </w:tc>
        <w:tc>
          <w:tcPr>
            <w:tcW w:w="0" w:type="auto"/>
            <w:vAlign w:val="center"/>
            <w:hideMark/>
          </w:tcPr>
          <w:p w14:paraId="6F6D6BA0" w14:textId="77777777" w:rsidR="004B3ACD" w:rsidRPr="00D86917" w:rsidRDefault="004B3ACD" w:rsidP="00934560">
            <w:r w:rsidRPr="00D86917">
              <w:t>452</w:t>
            </w:r>
          </w:p>
        </w:tc>
      </w:tr>
      <w:tr w:rsidR="004B3ACD" w:rsidRPr="00D86917" w14:paraId="24657B14" w14:textId="77777777" w:rsidTr="00934560">
        <w:trPr>
          <w:tblCellSpacing w:w="15" w:type="dxa"/>
        </w:trPr>
        <w:tc>
          <w:tcPr>
            <w:tcW w:w="0" w:type="auto"/>
            <w:vAlign w:val="center"/>
            <w:hideMark/>
          </w:tcPr>
          <w:p w14:paraId="0E80BDC8" w14:textId="77777777" w:rsidR="004B3ACD" w:rsidRPr="00D86917" w:rsidRDefault="004B3ACD" w:rsidP="00934560">
            <w:r w:rsidRPr="00D86917">
              <w:t>R</w:t>
            </w:r>
            <w:r w:rsidRPr="00D86917">
              <w:rPr>
                <w:vertAlign w:val="superscript"/>
              </w:rPr>
              <w:t>2</w:t>
            </w:r>
          </w:p>
        </w:tc>
        <w:tc>
          <w:tcPr>
            <w:tcW w:w="0" w:type="auto"/>
            <w:vAlign w:val="center"/>
            <w:hideMark/>
          </w:tcPr>
          <w:p w14:paraId="7BFD6C22" w14:textId="77777777" w:rsidR="004B3ACD" w:rsidRPr="00D86917" w:rsidRDefault="004B3ACD" w:rsidP="00934560">
            <w:r w:rsidRPr="00D86917">
              <w:t>0.16</w:t>
            </w:r>
          </w:p>
        </w:tc>
        <w:tc>
          <w:tcPr>
            <w:tcW w:w="0" w:type="auto"/>
            <w:vAlign w:val="center"/>
            <w:hideMark/>
          </w:tcPr>
          <w:p w14:paraId="442A4352" w14:textId="77777777" w:rsidR="004B3ACD" w:rsidRPr="00D86917" w:rsidRDefault="004B3ACD" w:rsidP="00934560">
            <w:r w:rsidRPr="00D86917">
              <w:t>0.08</w:t>
            </w:r>
          </w:p>
        </w:tc>
      </w:tr>
      <w:tr w:rsidR="004B3ACD" w:rsidRPr="00D86917" w14:paraId="0DD02DA2" w14:textId="77777777" w:rsidTr="00934560">
        <w:trPr>
          <w:tblCellSpacing w:w="15" w:type="dxa"/>
        </w:trPr>
        <w:tc>
          <w:tcPr>
            <w:tcW w:w="0" w:type="auto"/>
            <w:gridSpan w:val="3"/>
            <w:tcBorders>
              <w:bottom w:val="single" w:sz="6" w:space="0" w:color="000000"/>
            </w:tcBorders>
            <w:vAlign w:val="center"/>
            <w:hideMark/>
          </w:tcPr>
          <w:p w14:paraId="642F8362" w14:textId="77777777" w:rsidR="004B3ACD" w:rsidRPr="00D86917" w:rsidRDefault="004B3ACD" w:rsidP="00934560"/>
        </w:tc>
      </w:tr>
    </w:tbl>
    <w:p w14:paraId="58266605" w14:textId="118052E6" w:rsidR="004B3ACD" w:rsidRPr="00D86917" w:rsidRDefault="004B3ACD" w:rsidP="00DE7D00"/>
    <w:p w14:paraId="247B3578" w14:textId="40C67631" w:rsidR="004B3ACD" w:rsidRPr="00D86917" w:rsidRDefault="004B3ACD" w:rsidP="004B3ACD">
      <w:pPr>
        <w:rPr>
          <w:sz w:val="22"/>
          <w:szCs w:val="22"/>
        </w:rPr>
      </w:pPr>
      <w:r w:rsidRPr="00D86917">
        <w:rPr>
          <w:sz w:val="22"/>
          <w:szCs w:val="22"/>
        </w:rPr>
        <w:t>Table A</w:t>
      </w:r>
      <w:r w:rsidR="00C93542" w:rsidRPr="00D86917">
        <w:rPr>
          <w:sz w:val="22"/>
          <w:szCs w:val="22"/>
        </w:rPr>
        <w:t>3</w:t>
      </w:r>
      <w:r w:rsidRPr="00D86917">
        <w:rPr>
          <w:sz w:val="22"/>
          <w:szCs w:val="22"/>
        </w:rPr>
        <w:t xml:space="preserve">: Effects of the Treatment on Positive versus Negative Trait Ratings </w:t>
      </w:r>
    </w:p>
    <w:p w14:paraId="25BF1071" w14:textId="77777777" w:rsidR="004B3ACD" w:rsidRPr="00D86917" w:rsidRDefault="004B3ACD" w:rsidP="004B3ACD">
      <w:pPr>
        <w:autoSpaceDE w:val="0"/>
        <w:autoSpaceDN w:val="0"/>
        <w:adjustRightInd w:val="0"/>
        <w:rPr>
          <w:sz w:val="22"/>
          <w:szCs w:val="22"/>
        </w:rPr>
      </w:pPr>
      <w:r w:rsidRPr="00D86917">
        <w:rPr>
          <w:i/>
          <w:iCs/>
          <w:sz w:val="22"/>
          <w:szCs w:val="22"/>
        </w:rPr>
        <w:t xml:space="preserve">Note: </w:t>
      </w:r>
      <w:r w:rsidRPr="00D86917">
        <w:rPr>
          <w:iCs/>
          <w:sz w:val="22"/>
          <w:szCs w:val="22"/>
        </w:rPr>
        <w:t>Cell entries are OLS regression efforts with standard errors (clustered by discussion group) in parentheses. All models contain fixed effects for session</w:t>
      </w:r>
      <w:r w:rsidRPr="00D86917">
        <w:rPr>
          <w:i/>
          <w:iCs/>
          <w:sz w:val="22"/>
          <w:szCs w:val="22"/>
        </w:rPr>
        <w:t xml:space="preserve">.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02F8F928" w14:textId="2DFB1F0D" w:rsidR="004B3ACD" w:rsidRDefault="004B3ACD" w:rsidP="00DE7D00"/>
    <w:p w14:paraId="15E2F950" w14:textId="77777777" w:rsidR="00934560" w:rsidRPr="00D86917" w:rsidRDefault="00934560" w:rsidP="00DE7D00"/>
    <w:p w14:paraId="77C1DC25" w14:textId="77777777" w:rsidR="007E32D7" w:rsidRPr="00D86917" w:rsidRDefault="007E32D7" w:rsidP="00DE7D00">
      <w:pPr>
        <w:rPr>
          <w:b/>
        </w:rPr>
      </w:pPr>
      <w:r w:rsidRPr="00D86917">
        <w:rPr>
          <w:b/>
        </w:rPr>
        <w:lastRenderedPageBreak/>
        <w:t xml:space="preserve">Results for Social Distance Items </w:t>
      </w:r>
    </w:p>
    <w:p w14:paraId="7C176768" w14:textId="77777777" w:rsidR="007E32D7" w:rsidRPr="00D86917" w:rsidRDefault="007E32D7" w:rsidP="00DE7D00"/>
    <w:p w14:paraId="14482D15" w14:textId="30BDBD09" w:rsidR="00C47E0C" w:rsidRPr="00D86917" w:rsidRDefault="007E32D7" w:rsidP="00DE7D00">
      <w:r w:rsidRPr="00D86917">
        <w:t xml:space="preserve">In the paper, </w:t>
      </w:r>
      <w:r w:rsidR="00934560">
        <w:t xml:space="preserve">we </w:t>
      </w:r>
      <w:r w:rsidRPr="00D86917">
        <w:t xml:space="preserve">analyzed the social distance items as an index; Table A4 presents the results for each individual item separately. </w:t>
      </w:r>
      <w:r w:rsidR="00C47E0C" w:rsidRPr="00D86917">
        <w:t xml:space="preserve">Note that in every case, heterogeneous political discussion reduces social distance (i.e., it increases </w:t>
      </w:r>
      <w:r w:rsidR="00934560">
        <w:t xml:space="preserve">respondents’ </w:t>
      </w:r>
      <w:r w:rsidR="00C47E0C" w:rsidRPr="00D86917">
        <w:t xml:space="preserve">comfort with </w:t>
      </w:r>
      <w:r w:rsidR="00934560">
        <w:t>interacting with those from</w:t>
      </w:r>
      <w:r w:rsidR="00C47E0C" w:rsidRPr="00D86917">
        <w:t xml:space="preserve"> the </w:t>
      </w:r>
      <w:r w:rsidR="00934560">
        <w:t xml:space="preserve">other </w:t>
      </w:r>
      <w:r w:rsidR="00C47E0C" w:rsidRPr="00D86917">
        <w:t xml:space="preserve">party). </w:t>
      </w:r>
    </w:p>
    <w:p w14:paraId="15F52491" w14:textId="067CC0BD" w:rsidR="00C47E0C" w:rsidRPr="00D86917" w:rsidRDefault="00C47E0C" w:rsidP="00DE7D00"/>
    <w:tbl>
      <w:tblPr>
        <w:tblW w:w="0" w:type="auto"/>
        <w:tblInd w:w="-108" w:type="dxa"/>
        <w:tblBorders>
          <w:left w:val="nil"/>
          <w:right w:val="nil"/>
        </w:tblBorders>
        <w:tblLayout w:type="fixed"/>
        <w:tblLook w:val="0000" w:firstRow="0" w:lastRow="0" w:firstColumn="0" w:lastColumn="0" w:noHBand="0" w:noVBand="0"/>
      </w:tblPr>
      <w:tblGrid>
        <w:gridCol w:w="3687"/>
        <w:gridCol w:w="2310"/>
        <w:gridCol w:w="1493"/>
        <w:gridCol w:w="1369"/>
        <w:gridCol w:w="2027"/>
      </w:tblGrid>
      <w:tr w:rsidR="00493856" w:rsidRPr="00D86917" w14:paraId="5B2AC2CD" w14:textId="77777777" w:rsidTr="00934560">
        <w:tc>
          <w:tcPr>
            <w:tcW w:w="3687" w:type="dxa"/>
            <w:tcBorders>
              <w:top w:val="single" w:sz="8" w:space="0" w:color="auto"/>
            </w:tcBorders>
            <w:tcMar>
              <w:top w:w="20" w:type="nil"/>
              <w:left w:w="20" w:type="nil"/>
              <w:bottom w:w="20" w:type="nil"/>
              <w:right w:w="20" w:type="nil"/>
            </w:tcMar>
            <w:vAlign w:val="center"/>
          </w:tcPr>
          <w:p w14:paraId="29F3C70C" w14:textId="77777777" w:rsidR="00493856" w:rsidRPr="00D86917" w:rsidRDefault="00493856" w:rsidP="00934560">
            <w:pPr>
              <w:autoSpaceDE w:val="0"/>
              <w:autoSpaceDN w:val="0"/>
              <w:adjustRightInd w:val="0"/>
              <w:jc w:val="center"/>
            </w:pPr>
          </w:p>
        </w:tc>
        <w:tc>
          <w:tcPr>
            <w:tcW w:w="2310" w:type="dxa"/>
            <w:tcBorders>
              <w:top w:val="single" w:sz="8" w:space="0" w:color="auto"/>
            </w:tcBorders>
            <w:tcMar>
              <w:top w:w="20" w:type="nil"/>
              <w:left w:w="20" w:type="nil"/>
              <w:bottom w:w="20" w:type="nil"/>
              <w:right w:w="20" w:type="nil"/>
            </w:tcMar>
            <w:vAlign w:val="center"/>
          </w:tcPr>
          <w:p w14:paraId="0827DB06" w14:textId="77777777" w:rsidR="00493856" w:rsidRPr="00D86917" w:rsidRDefault="00493856" w:rsidP="00934560">
            <w:pPr>
              <w:autoSpaceDE w:val="0"/>
              <w:autoSpaceDN w:val="0"/>
              <w:adjustRightInd w:val="0"/>
              <w:jc w:val="center"/>
            </w:pPr>
            <w:r w:rsidRPr="00D86917">
              <w:t>Comfort w/</w:t>
            </w:r>
          </w:p>
          <w:p w14:paraId="7C0A297A" w14:textId="77777777" w:rsidR="00493856" w:rsidRPr="00D86917" w:rsidRDefault="00493856" w:rsidP="00934560">
            <w:pPr>
              <w:autoSpaceDE w:val="0"/>
              <w:autoSpaceDN w:val="0"/>
              <w:adjustRightInd w:val="0"/>
              <w:jc w:val="center"/>
            </w:pPr>
            <w:r w:rsidRPr="00D86917">
              <w:t>Marriage</w:t>
            </w:r>
          </w:p>
        </w:tc>
        <w:tc>
          <w:tcPr>
            <w:tcW w:w="1493" w:type="dxa"/>
            <w:tcBorders>
              <w:top w:val="single" w:sz="8" w:space="0" w:color="auto"/>
            </w:tcBorders>
            <w:tcMar>
              <w:top w:w="20" w:type="nil"/>
              <w:left w:w="20" w:type="nil"/>
              <w:bottom w:w="20" w:type="nil"/>
              <w:right w:w="20" w:type="nil"/>
            </w:tcMar>
            <w:vAlign w:val="center"/>
          </w:tcPr>
          <w:p w14:paraId="2CE62548" w14:textId="77777777" w:rsidR="00493856" w:rsidRPr="00D86917" w:rsidRDefault="00493856" w:rsidP="00934560">
            <w:pPr>
              <w:autoSpaceDE w:val="0"/>
              <w:autoSpaceDN w:val="0"/>
              <w:adjustRightInd w:val="0"/>
              <w:jc w:val="center"/>
            </w:pPr>
            <w:r w:rsidRPr="00D86917">
              <w:t>Comfort w/ Discussion</w:t>
            </w:r>
          </w:p>
        </w:tc>
        <w:tc>
          <w:tcPr>
            <w:tcW w:w="1369" w:type="dxa"/>
            <w:tcBorders>
              <w:top w:val="single" w:sz="8" w:space="0" w:color="auto"/>
            </w:tcBorders>
            <w:tcMar>
              <w:top w:w="20" w:type="nil"/>
              <w:left w:w="20" w:type="nil"/>
              <w:bottom w:w="20" w:type="nil"/>
              <w:right w:w="20" w:type="nil"/>
            </w:tcMar>
            <w:vAlign w:val="center"/>
          </w:tcPr>
          <w:p w14:paraId="14310DA8" w14:textId="77777777" w:rsidR="00493856" w:rsidRPr="00D86917" w:rsidRDefault="00493856" w:rsidP="00934560">
            <w:pPr>
              <w:autoSpaceDE w:val="0"/>
              <w:autoSpaceDN w:val="0"/>
              <w:adjustRightInd w:val="0"/>
              <w:jc w:val="center"/>
            </w:pPr>
            <w:r w:rsidRPr="00D86917">
              <w:t>Comfort w/ Friendship</w:t>
            </w:r>
          </w:p>
        </w:tc>
        <w:tc>
          <w:tcPr>
            <w:tcW w:w="2027" w:type="dxa"/>
            <w:tcBorders>
              <w:top w:val="single" w:sz="8" w:space="0" w:color="auto"/>
            </w:tcBorders>
            <w:tcMar>
              <w:top w:w="20" w:type="nil"/>
              <w:left w:w="20" w:type="nil"/>
              <w:bottom w:w="20" w:type="nil"/>
              <w:right w:w="20" w:type="nil"/>
            </w:tcMar>
            <w:vAlign w:val="center"/>
          </w:tcPr>
          <w:p w14:paraId="38E598FC" w14:textId="77777777" w:rsidR="00493856" w:rsidRPr="00D86917" w:rsidRDefault="00493856" w:rsidP="00934560">
            <w:pPr>
              <w:autoSpaceDE w:val="0"/>
              <w:autoSpaceDN w:val="0"/>
              <w:adjustRightInd w:val="0"/>
              <w:jc w:val="center"/>
            </w:pPr>
            <w:r w:rsidRPr="00D86917">
              <w:t>Comfort w/ Neighbors</w:t>
            </w:r>
          </w:p>
        </w:tc>
      </w:tr>
      <w:tr w:rsidR="00493856" w:rsidRPr="00D86917" w14:paraId="64B7289B" w14:textId="77777777" w:rsidTr="00934560">
        <w:tc>
          <w:tcPr>
            <w:tcW w:w="3687" w:type="dxa"/>
            <w:tcMar>
              <w:top w:w="20" w:type="nil"/>
              <w:left w:w="20" w:type="nil"/>
              <w:bottom w:w="20" w:type="nil"/>
              <w:right w:w="20" w:type="nil"/>
            </w:tcMar>
            <w:vAlign w:val="center"/>
          </w:tcPr>
          <w:p w14:paraId="128028B6" w14:textId="77777777" w:rsidR="00493856" w:rsidRPr="00D86917" w:rsidRDefault="00493856" w:rsidP="00934560">
            <w:pPr>
              <w:autoSpaceDE w:val="0"/>
              <w:autoSpaceDN w:val="0"/>
              <w:adjustRightInd w:val="0"/>
              <w:jc w:val="center"/>
            </w:pPr>
          </w:p>
        </w:tc>
        <w:tc>
          <w:tcPr>
            <w:tcW w:w="2310" w:type="dxa"/>
            <w:tcMar>
              <w:top w:w="20" w:type="nil"/>
              <w:left w:w="20" w:type="nil"/>
              <w:bottom w:w="20" w:type="nil"/>
              <w:right w:w="20" w:type="nil"/>
            </w:tcMar>
            <w:vAlign w:val="center"/>
          </w:tcPr>
          <w:p w14:paraId="59A699B8" w14:textId="77777777" w:rsidR="00493856" w:rsidRPr="00D86917" w:rsidRDefault="00493856" w:rsidP="00934560">
            <w:pPr>
              <w:autoSpaceDE w:val="0"/>
              <w:autoSpaceDN w:val="0"/>
              <w:adjustRightInd w:val="0"/>
              <w:jc w:val="center"/>
            </w:pPr>
            <w:r w:rsidRPr="00D86917">
              <w:t>(1)</w:t>
            </w:r>
          </w:p>
        </w:tc>
        <w:tc>
          <w:tcPr>
            <w:tcW w:w="1493" w:type="dxa"/>
            <w:tcMar>
              <w:top w:w="20" w:type="nil"/>
              <w:left w:w="20" w:type="nil"/>
              <w:bottom w:w="20" w:type="nil"/>
              <w:right w:w="20" w:type="nil"/>
            </w:tcMar>
            <w:vAlign w:val="center"/>
          </w:tcPr>
          <w:p w14:paraId="67640C3F" w14:textId="77777777" w:rsidR="00493856" w:rsidRPr="00D86917" w:rsidRDefault="00493856" w:rsidP="00934560">
            <w:pPr>
              <w:autoSpaceDE w:val="0"/>
              <w:autoSpaceDN w:val="0"/>
              <w:adjustRightInd w:val="0"/>
              <w:jc w:val="center"/>
            </w:pPr>
            <w:r w:rsidRPr="00D86917">
              <w:t>(2)</w:t>
            </w:r>
          </w:p>
        </w:tc>
        <w:tc>
          <w:tcPr>
            <w:tcW w:w="1369" w:type="dxa"/>
            <w:tcMar>
              <w:top w:w="20" w:type="nil"/>
              <w:left w:w="20" w:type="nil"/>
              <w:bottom w:w="20" w:type="nil"/>
              <w:right w:w="20" w:type="nil"/>
            </w:tcMar>
            <w:vAlign w:val="center"/>
          </w:tcPr>
          <w:p w14:paraId="0436B604" w14:textId="77777777" w:rsidR="00493856" w:rsidRPr="00D86917" w:rsidRDefault="00493856" w:rsidP="00934560">
            <w:pPr>
              <w:autoSpaceDE w:val="0"/>
              <w:autoSpaceDN w:val="0"/>
              <w:adjustRightInd w:val="0"/>
              <w:jc w:val="center"/>
            </w:pPr>
            <w:r w:rsidRPr="00D86917">
              <w:t>(3)</w:t>
            </w:r>
          </w:p>
        </w:tc>
        <w:tc>
          <w:tcPr>
            <w:tcW w:w="2027" w:type="dxa"/>
            <w:tcMar>
              <w:top w:w="20" w:type="nil"/>
              <w:left w:w="20" w:type="nil"/>
              <w:bottom w:w="20" w:type="nil"/>
              <w:right w:w="20" w:type="nil"/>
            </w:tcMar>
            <w:vAlign w:val="center"/>
          </w:tcPr>
          <w:p w14:paraId="41F164DC" w14:textId="77777777" w:rsidR="00493856" w:rsidRPr="00D86917" w:rsidRDefault="00493856" w:rsidP="00934560">
            <w:pPr>
              <w:autoSpaceDE w:val="0"/>
              <w:autoSpaceDN w:val="0"/>
              <w:adjustRightInd w:val="0"/>
              <w:jc w:val="center"/>
            </w:pPr>
            <w:r w:rsidRPr="00D86917">
              <w:t>(4)</w:t>
            </w:r>
          </w:p>
        </w:tc>
      </w:tr>
      <w:tr w:rsidR="00493856" w:rsidRPr="00D86917" w14:paraId="7A72E1D2" w14:textId="77777777" w:rsidTr="00934560">
        <w:tc>
          <w:tcPr>
            <w:tcW w:w="10886" w:type="dxa"/>
            <w:gridSpan w:val="5"/>
            <w:tcBorders>
              <w:bottom w:val="single" w:sz="8" w:space="0" w:color="000000"/>
            </w:tcBorders>
            <w:tcMar>
              <w:top w:w="20" w:type="nil"/>
              <w:left w:w="20" w:type="nil"/>
              <w:bottom w:w="20" w:type="nil"/>
              <w:right w:w="20" w:type="nil"/>
            </w:tcMar>
            <w:vAlign w:val="center"/>
          </w:tcPr>
          <w:p w14:paraId="619DB698" w14:textId="77777777" w:rsidR="00493856" w:rsidRPr="00D86917" w:rsidRDefault="00493856" w:rsidP="00934560">
            <w:pPr>
              <w:autoSpaceDE w:val="0"/>
              <w:autoSpaceDN w:val="0"/>
              <w:adjustRightInd w:val="0"/>
              <w:jc w:val="center"/>
            </w:pPr>
          </w:p>
        </w:tc>
      </w:tr>
      <w:tr w:rsidR="00493856" w:rsidRPr="00D86917" w14:paraId="35ECD71E" w14:textId="77777777" w:rsidTr="00934560">
        <w:tc>
          <w:tcPr>
            <w:tcW w:w="3687" w:type="dxa"/>
            <w:tcMar>
              <w:top w:w="20" w:type="nil"/>
              <w:left w:w="20" w:type="nil"/>
              <w:bottom w:w="20" w:type="nil"/>
              <w:right w:w="20" w:type="nil"/>
            </w:tcMar>
            <w:vAlign w:val="center"/>
          </w:tcPr>
          <w:p w14:paraId="244E381E" w14:textId="77777777" w:rsidR="00493856" w:rsidRPr="00D86917" w:rsidRDefault="00493856" w:rsidP="00934560">
            <w:pPr>
              <w:autoSpaceDE w:val="0"/>
              <w:autoSpaceDN w:val="0"/>
              <w:adjustRightInd w:val="0"/>
            </w:pPr>
            <w:r w:rsidRPr="00D86917">
              <w:t>Homogeneous Discussion</w:t>
            </w:r>
          </w:p>
        </w:tc>
        <w:tc>
          <w:tcPr>
            <w:tcW w:w="2310" w:type="dxa"/>
            <w:tcMar>
              <w:top w:w="20" w:type="nil"/>
              <w:left w:w="20" w:type="nil"/>
              <w:bottom w:w="20" w:type="nil"/>
              <w:right w:w="20" w:type="nil"/>
            </w:tcMar>
            <w:vAlign w:val="center"/>
          </w:tcPr>
          <w:p w14:paraId="67CB9011" w14:textId="77777777" w:rsidR="00493856" w:rsidRPr="00D86917" w:rsidRDefault="00493856" w:rsidP="00934560">
            <w:pPr>
              <w:autoSpaceDE w:val="0"/>
              <w:autoSpaceDN w:val="0"/>
              <w:adjustRightInd w:val="0"/>
              <w:jc w:val="center"/>
            </w:pPr>
            <w:r w:rsidRPr="00D86917">
              <w:t>-0.17</w:t>
            </w:r>
          </w:p>
        </w:tc>
        <w:tc>
          <w:tcPr>
            <w:tcW w:w="1493" w:type="dxa"/>
            <w:tcMar>
              <w:top w:w="20" w:type="nil"/>
              <w:left w:w="20" w:type="nil"/>
              <w:bottom w:w="20" w:type="nil"/>
              <w:right w:w="20" w:type="nil"/>
            </w:tcMar>
            <w:vAlign w:val="center"/>
          </w:tcPr>
          <w:p w14:paraId="0762CCB9" w14:textId="77777777" w:rsidR="00493856" w:rsidRPr="00D86917" w:rsidRDefault="00493856" w:rsidP="00934560">
            <w:pPr>
              <w:autoSpaceDE w:val="0"/>
              <w:autoSpaceDN w:val="0"/>
              <w:adjustRightInd w:val="0"/>
              <w:jc w:val="center"/>
            </w:pPr>
            <w:r w:rsidRPr="00D86917">
              <w:t>0.03</w:t>
            </w:r>
          </w:p>
        </w:tc>
        <w:tc>
          <w:tcPr>
            <w:tcW w:w="1369" w:type="dxa"/>
            <w:tcMar>
              <w:top w:w="20" w:type="nil"/>
              <w:left w:w="20" w:type="nil"/>
              <w:bottom w:w="20" w:type="nil"/>
              <w:right w:w="20" w:type="nil"/>
            </w:tcMar>
            <w:vAlign w:val="center"/>
          </w:tcPr>
          <w:p w14:paraId="745481F0" w14:textId="77777777" w:rsidR="00493856" w:rsidRPr="00D86917" w:rsidRDefault="00493856" w:rsidP="00934560">
            <w:pPr>
              <w:autoSpaceDE w:val="0"/>
              <w:autoSpaceDN w:val="0"/>
              <w:adjustRightInd w:val="0"/>
              <w:jc w:val="center"/>
            </w:pPr>
            <w:r w:rsidRPr="00D86917">
              <w:t>-0.08</w:t>
            </w:r>
          </w:p>
        </w:tc>
        <w:tc>
          <w:tcPr>
            <w:tcW w:w="2027" w:type="dxa"/>
            <w:tcMar>
              <w:top w:w="20" w:type="nil"/>
              <w:left w:w="20" w:type="nil"/>
              <w:bottom w:w="20" w:type="nil"/>
              <w:right w:w="20" w:type="nil"/>
            </w:tcMar>
            <w:vAlign w:val="center"/>
          </w:tcPr>
          <w:p w14:paraId="6909BEE2" w14:textId="77777777" w:rsidR="00493856" w:rsidRPr="00D86917" w:rsidRDefault="00493856" w:rsidP="00934560">
            <w:pPr>
              <w:autoSpaceDE w:val="0"/>
              <w:autoSpaceDN w:val="0"/>
              <w:adjustRightInd w:val="0"/>
              <w:jc w:val="center"/>
            </w:pPr>
            <w:r w:rsidRPr="00D86917">
              <w:t>-0.14</w:t>
            </w:r>
          </w:p>
        </w:tc>
      </w:tr>
      <w:tr w:rsidR="00493856" w:rsidRPr="00D86917" w14:paraId="0FB698AE" w14:textId="77777777" w:rsidTr="00934560">
        <w:tc>
          <w:tcPr>
            <w:tcW w:w="3687" w:type="dxa"/>
            <w:tcMar>
              <w:top w:w="20" w:type="nil"/>
              <w:left w:w="20" w:type="nil"/>
              <w:bottom w:w="20" w:type="nil"/>
              <w:right w:w="20" w:type="nil"/>
            </w:tcMar>
            <w:vAlign w:val="center"/>
          </w:tcPr>
          <w:p w14:paraId="5A056CC5" w14:textId="77777777" w:rsidR="00493856" w:rsidRPr="00D86917" w:rsidRDefault="00493856" w:rsidP="00934560">
            <w:pPr>
              <w:autoSpaceDE w:val="0"/>
              <w:autoSpaceDN w:val="0"/>
              <w:adjustRightInd w:val="0"/>
            </w:pPr>
          </w:p>
        </w:tc>
        <w:tc>
          <w:tcPr>
            <w:tcW w:w="2310" w:type="dxa"/>
            <w:tcMar>
              <w:top w:w="20" w:type="nil"/>
              <w:left w:w="20" w:type="nil"/>
              <w:bottom w:w="20" w:type="nil"/>
              <w:right w:w="20" w:type="nil"/>
            </w:tcMar>
            <w:vAlign w:val="center"/>
          </w:tcPr>
          <w:p w14:paraId="1D2A975D" w14:textId="77777777" w:rsidR="00493856" w:rsidRPr="00D86917" w:rsidRDefault="00493856" w:rsidP="00934560">
            <w:pPr>
              <w:autoSpaceDE w:val="0"/>
              <w:autoSpaceDN w:val="0"/>
              <w:adjustRightInd w:val="0"/>
              <w:jc w:val="center"/>
            </w:pPr>
            <w:r w:rsidRPr="00D86917">
              <w:t>(0.14)</w:t>
            </w:r>
          </w:p>
        </w:tc>
        <w:tc>
          <w:tcPr>
            <w:tcW w:w="1493" w:type="dxa"/>
            <w:tcMar>
              <w:top w:w="20" w:type="nil"/>
              <w:left w:w="20" w:type="nil"/>
              <w:bottom w:w="20" w:type="nil"/>
              <w:right w:w="20" w:type="nil"/>
            </w:tcMar>
            <w:vAlign w:val="center"/>
          </w:tcPr>
          <w:p w14:paraId="05FD7D71" w14:textId="77777777" w:rsidR="00493856" w:rsidRPr="00D86917" w:rsidRDefault="00493856" w:rsidP="00934560">
            <w:pPr>
              <w:autoSpaceDE w:val="0"/>
              <w:autoSpaceDN w:val="0"/>
              <w:adjustRightInd w:val="0"/>
              <w:jc w:val="center"/>
            </w:pPr>
            <w:r w:rsidRPr="00D86917">
              <w:t>(0.11)</w:t>
            </w:r>
          </w:p>
        </w:tc>
        <w:tc>
          <w:tcPr>
            <w:tcW w:w="1369" w:type="dxa"/>
            <w:tcMar>
              <w:top w:w="20" w:type="nil"/>
              <w:left w:w="20" w:type="nil"/>
              <w:bottom w:w="20" w:type="nil"/>
              <w:right w:w="20" w:type="nil"/>
            </w:tcMar>
            <w:vAlign w:val="center"/>
          </w:tcPr>
          <w:p w14:paraId="68C2036F" w14:textId="77777777" w:rsidR="00493856" w:rsidRPr="00D86917" w:rsidRDefault="00493856" w:rsidP="00934560">
            <w:pPr>
              <w:autoSpaceDE w:val="0"/>
              <w:autoSpaceDN w:val="0"/>
              <w:adjustRightInd w:val="0"/>
              <w:jc w:val="center"/>
            </w:pPr>
            <w:r w:rsidRPr="00D86917">
              <w:t>(0.12)</w:t>
            </w:r>
          </w:p>
        </w:tc>
        <w:tc>
          <w:tcPr>
            <w:tcW w:w="2027" w:type="dxa"/>
            <w:tcMar>
              <w:top w:w="20" w:type="nil"/>
              <w:left w:w="20" w:type="nil"/>
              <w:bottom w:w="20" w:type="nil"/>
              <w:right w:w="20" w:type="nil"/>
            </w:tcMar>
            <w:vAlign w:val="center"/>
          </w:tcPr>
          <w:p w14:paraId="760A99AE" w14:textId="77777777" w:rsidR="00493856" w:rsidRPr="00D86917" w:rsidRDefault="00493856" w:rsidP="00934560">
            <w:pPr>
              <w:autoSpaceDE w:val="0"/>
              <w:autoSpaceDN w:val="0"/>
              <w:adjustRightInd w:val="0"/>
              <w:jc w:val="center"/>
            </w:pPr>
            <w:r w:rsidRPr="00D86917">
              <w:t>(0.10)</w:t>
            </w:r>
          </w:p>
        </w:tc>
      </w:tr>
      <w:tr w:rsidR="00493856" w:rsidRPr="00D86917" w14:paraId="65F23D11" w14:textId="77777777" w:rsidTr="00934560">
        <w:tc>
          <w:tcPr>
            <w:tcW w:w="3687" w:type="dxa"/>
            <w:tcMar>
              <w:top w:w="20" w:type="nil"/>
              <w:left w:w="20" w:type="nil"/>
              <w:bottom w:w="20" w:type="nil"/>
              <w:right w:w="20" w:type="nil"/>
            </w:tcMar>
            <w:vAlign w:val="center"/>
          </w:tcPr>
          <w:p w14:paraId="6B0C1769" w14:textId="77777777" w:rsidR="00493856" w:rsidRPr="00D86917" w:rsidRDefault="00493856" w:rsidP="00934560">
            <w:pPr>
              <w:autoSpaceDE w:val="0"/>
              <w:autoSpaceDN w:val="0"/>
              <w:adjustRightInd w:val="0"/>
            </w:pPr>
          </w:p>
        </w:tc>
        <w:tc>
          <w:tcPr>
            <w:tcW w:w="2310" w:type="dxa"/>
            <w:tcMar>
              <w:top w:w="20" w:type="nil"/>
              <w:left w:w="20" w:type="nil"/>
              <w:bottom w:w="20" w:type="nil"/>
              <w:right w:w="20" w:type="nil"/>
            </w:tcMar>
            <w:vAlign w:val="center"/>
          </w:tcPr>
          <w:p w14:paraId="49EB0CEE" w14:textId="77777777" w:rsidR="00493856" w:rsidRPr="00D86917" w:rsidRDefault="00493856" w:rsidP="00934560">
            <w:pPr>
              <w:autoSpaceDE w:val="0"/>
              <w:autoSpaceDN w:val="0"/>
              <w:adjustRightInd w:val="0"/>
              <w:jc w:val="center"/>
            </w:pPr>
          </w:p>
        </w:tc>
        <w:tc>
          <w:tcPr>
            <w:tcW w:w="1493" w:type="dxa"/>
            <w:tcMar>
              <w:top w:w="20" w:type="nil"/>
              <w:left w:w="20" w:type="nil"/>
              <w:bottom w:w="20" w:type="nil"/>
              <w:right w:w="20" w:type="nil"/>
            </w:tcMar>
            <w:vAlign w:val="center"/>
          </w:tcPr>
          <w:p w14:paraId="595BF4FB" w14:textId="77777777" w:rsidR="00493856" w:rsidRPr="00D86917" w:rsidRDefault="00493856" w:rsidP="00934560">
            <w:pPr>
              <w:autoSpaceDE w:val="0"/>
              <w:autoSpaceDN w:val="0"/>
              <w:adjustRightInd w:val="0"/>
              <w:jc w:val="center"/>
            </w:pPr>
          </w:p>
        </w:tc>
        <w:tc>
          <w:tcPr>
            <w:tcW w:w="1369" w:type="dxa"/>
            <w:tcMar>
              <w:top w:w="20" w:type="nil"/>
              <w:left w:w="20" w:type="nil"/>
              <w:bottom w:w="20" w:type="nil"/>
              <w:right w:w="20" w:type="nil"/>
            </w:tcMar>
            <w:vAlign w:val="center"/>
          </w:tcPr>
          <w:p w14:paraId="37D217F4" w14:textId="77777777" w:rsidR="00493856" w:rsidRPr="00D86917" w:rsidRDefault="00493856" w:rsidP="00934560">
            <w:pPr>
              <w:autoSpaceDE w:val="0"/>
              <w:autoSpaceDN w:val="0"/>
              <w:adjustRightInd w:val="0"/>
              <w:jc w:val="center"/>
            </w:pPr>
          </w:p>
        </w:tc>
        <w:tc>
          <w:tcPr>
            <w:tcW w:w="2027" w:type="dxa"/>
            <w:tcMar>
              <w:top w:w="20" w:type="nil"/>
              <w:left w:w="20" w:type="nil"/>
              <w:bottom w:w="20" w:type="nil"/>
              <w:right w:w="20" w:type="nil"/>
            </w:tcMar>
            <w:vAlign w:val="center"/>
          </w:tcPr>
          <w:p w14:paraId="11EDAC28" w14:textId="77777777" w:rsidR="00493856" w:rsidRPr="00D86917" w:rsidRDefault="00493856" w:rsidP="00934560">
            <w:pPr>
              <w:autoSpaceDE w:val="0"/>
              <w:autoSpaceDN w:val="0"/>
              <w:adjustRightInd w:val="0"/>
              <w:jc w:val="center"/>
            </w:pPr>
          </w:p>
        </w:tc>
      </w:tr>
      <w:tr w:rsidR="00493856" w:rsidRPr="00D86917" w14:paraId="08300591" w14:textId="77777777" w:rsidTr="00934560">
        <w:tc>
          <w:tcPr>
            <w:tcW w:w="3687" w:type="dxa"/>
            <w:tcMar>
              <w:top w:w="20" w:type="nil"/>
              <w:left w:w="20" w:type="nil"/>
              <w:bottom w:w="20" w:type="nil"/>
              <w:right w:w="20" w:type="nil"/>
            </w:tcMar>
            <w:vAlign w:val="center"/>
          </w:tcPr>
          <w:p w14:paraId="191D9A68" w14:textId="77777777" w:rsidR="00493856" w:rsidRPr="00D86917" w:rsidRDefault="00493856" w:rsidP="00934560">
            <w:pPr>
              <w:autoSpaceDE w:val="0"/>
              <w:autoSpaceDN w:val="0"/>
              <w:adjustRightInd w:val="0"/>
            </w:pPr>
            <w:r w:rsidRPr="00D86917">
              <w:t>Heterogeneous Discussion</w:t>
            </w:r>
          </w:p>
        </w:tc>
        <w:tc>
          <w:tcPr>
            <w:tcW w:w="2310" w:type="dxa"/>
            <w:tcMar>
              <w:top w:w="20" w:type="nil"/>
              <w:left w:w="20" w:type="nil"/>
              <w:bottom w:w="20" w:type="nil"/>
              <w:right w:w="20" w:type="nil"/>
            </w:tcMar>
            <w:vAlign w:val="center"/>
          </w:tcPr>
          <w:p w14:paraId="1FB94A78" w14:textId="77777777" w:rsidR="00493856" w:rsidRPr="00D86917" w:rsidRDefault="00493856" w:rsidP="00934560">
            <w:pPr>
              <w:autoSpaceDE w:val="0"/>
              <w:autoSpaceDN w:val="0"/>
              <w:adjustRightInd w:val="0"/>
              <w:jc w:val="center"/>
            </w:pPr>
            <w:r w:rsidRPr="00D86917">
              <w:t>0.33</w:t>
            </w:r>
            <w:r w:rsidRPr="00D86917">
              <w:rPr>
                <w:vertAlign w:val="superscript"/>
              </w:rPr>
              <w:t>**</w:t>
            </w:r>
          </w:p>
        </w:tc>
        <w:tc>
          <w:tcPr>
            <w:tcW w:w="1493" w:type="dxa"/>
            <w:tcMar>
              <w:top w:w="20" w:type="nil"/>
              <w:left w:w="20" w:type="nil"/>
              <w:bottom w:w="20" w:type="nil"/>
              <w:right w:w="20" w:type="nil"/>
            </w:tcMar>
            <w:vAlign w:val="center"/>
          </w:tcPr>
          <w:p w14:paraId="226AAA66" w14:textId="77777777" w:rsidR="00493856" w:rsidRPr="00D86917" w:rsidRDefault="00493856" w:rsidP="00934560">
            <w:pPr>
              <w:autoSpaceDE w:val="0"/>
              <w:autoSpaceDN w:val="0"/>
              <w:adjustRightInd w:val="0"/>
              <w:jc w:val="center"/>
            </w:pPr>
            <w:r w:rsidRPr="00D86917">
              <w:t>0.22</w:t>
            </w:r>
            <w:r w:rsidRPr="00D86917">
              <w:rPr>
                <w:vertAlign w:val="superscript"/>
              </w:rPr>
              <w:t>*</w:t>
            </w:r>
          </w:p>
        </w:tc>
        <w:tc>
          <w:tcPr>
            <w:tcW w:w="1369" w:type="dxa"/>
            <w:tcMar>
              <w:top w:w="20" w:type="nil"/>
              <w:left w:w="20" w:type="nil"/>
              <w:bottom w:w="20" w:type="nil"/>
              <w:right w:w="20" w:type="nil"/>
            </w:tcMar>
            <w:vAlign w:val="center"/>
          </w:tcPr>
          <w:p w14:paraId="7117C57F" w14:textId="77777777" w:rsidR="00493856" w:rsidRPr="00D86917" w:rsidRDefault="00493856" w:rsidP="00934560">
            <w:pPr>
              <w:autoSpaceDE w:val="0"/>
              <w:autoSpaceDN w:val="0"/>
              <w:adjustRightInd w:val="0"/>
              <w:jc w:val="center"/>
            </w:pPr>
            <w:r w:rsidRPr="00D86917">
              <w:t>0.40</w:t>
            </w:r>
            <w:r w:rsidRPr="00D86917">
              <w:rPr>
                <w:vertAlign w:val="superscript"/>
              </w:rPr>
              <w:t>***</w:t>
            </w:r>
          </w:p>
        </w:tc>
        <w:tc>
          <w:tcPr>
            <w:tcW w:w="2027" w:type="dxa"/>
            <w:tcMar>
              <w:top w:w="20" w:type="nil"/>
              <w:left w:w="20" w:type="nil"/>
              <w:bottom w:w="20" w:type="nil"/>
              <w:right w:w="20" w:type="nil"/>
            </w:tcMar>
            <w:vAlign w:val="center"/>
          </w:tcPr>
          <w:p w14:paraId="38008D0D" w14:textId="77777777" w:rsidR="00493856" w:rsidRPr="00D86917" w:rsidRDefault="00493856" w:rsidP="00934560">
            <w:pPr>
              <w:autoSpaceDE w:val="0"/>
              <w:autoSpaceDN w:val="0"/>
              <w:adjustRightInd w:val="0"/>
              <w:jc w:val="center"/>
            </w:pPr>
            <w:r w:rsidRPr="00D86917">
              <w:t>0.18</w:t>
            </w:r>
            <w:r w:rsidRPr="00D86917">
              <w:rPr>
                <w:vertAlign w:val="superscript"/>
              </w:rPr>
              <w:t>*</w:t>
            </w:r>
          </w:p>
        </w:tc>
      </w:tr>
      <w:tr w:rsidR="00493856" w:rsidRPr="00D86917" w14:paraId="20D8934F" w14:textId="77777777" w:rsidTr="00934560">
        <w:tc>
          <w:tcPr>
            <w:tcW w:w="3687" w:type="dxa"/>
            <w:tcMar>
              <w:top w:w="20" w:type="nil"/>
              <w:left w:w="20" w:type="nil"/>
              <w:bottom w:w="20" w:type="nil"/>
              <w:right w:w="20" w:type="nil"/>
            </w:tcMar>
            <w:vAlign w:val="center"/>
          </w:tcPr>
          <w:p w14:paraId="355236FC" w14:textId="77777777" w:rsidR="00493856" w:rsidRPr="00D86917" w:rsidRDefault="00493856" w:rsidP="00934560">
            <w:pPr>
              <w:autoSpaceDE w:val="0"/>
              <w:autoSpaceDN w:val="0"/>
              <w:adjustRightInd w:val="0"/>
            </w:pPr>
          </w:p>
        </w:tc>
        <w:tc>
          <w:tcPr>
            <w:tcW w:w="2310" w:type="dxa"/>
            <w:tcMar>
              <w:top w:w="20" w:type="nil"/>
              <w:left w:w="20" w:type="nil"/>
              <w:bottom w:w="20" w:type="nil"/>
              <w:right w:w="20" w:type="nil"/>
            </w:tcMar>
            <w:vAlign w:val="center"/>
          </w:tcPr>
          <w:p w14:paraId="2E143AF0" w14:textId="77777777" w:rsidR="00493856" w:rsidRPr="00D86917" w:rsidRDefault="00493856" w:rsidP="00934560">
            <w:pPr>
              <w:autoSpaceDE w:val="0"/>
              <w:autoSpaceDN w:val="0"/>
              <w:adjustRightInd w:val="0"/>
              <w:jc w:val="center"/>
            </w:pPr>
            <w:r w:rsidRPr="00D86917">
              <w:t>(0.14)</w:t>
            </w:r>
          </w:p>
        </w:tc>
        <w:tc>
          <w:tcPr>
            <w:tcW w:w="1493" w:type="dxa"/>
            <w:tcMar>
              <w:top w:w="20" w:type="nil"/>
              <w:left w:w="20" w:type="nil"/>
              <w:bottom w:w="20" w:type="nil"/>
              <w:right w:w="20" w:type="nil"/>
            </w:tcMar>
            <w:vAlign w:val="center"/>
          </w:tcPr>
          <w:p w14:paraId="5925D769" w14:textId="77777777" w:rsidR="00493856" w:rsidRPr="00D86917" w:rsidRDefault="00493856" w:rsidP="00934560">
            <w:pPr>
              <w:autoSpaceDE w:val="0"/>
              <w:autoSpaceDN w:val="0"/>
              <w:adjustRightInd w:val="0"/>
              <w:jc w:val="center"/>
            </w:pPr>
            <w:r w:rsidRPr="00D86917">
              <w:t>(0.13)</w:t>
            </w:r>
          </w:p>
        </w:tc>
        <w:tc>
          <w:tcPr>
            <w:tcW w:w="1369" w:type="dxa"/>
            <w:tcMar>
              <w:top w:w="20" w:type="nil"/>
              <w:left w:w="20" w:type="nil"/>
              <w:bottom w:w="20" w:type="nil"/>
              <w:right w:w="20" w:type="nil"/>
            </w:tcMar>
            <w:vAlign w:val="center"/>
          </w:tcPr>
          <w:p w14:paraId="1BC5C943" w14:textId="77777777" w:rsidR="00493856" w:rsidRPr="00D86917" w:rsidRDefault="00493856" w:rsidP="00934560">
            <w:pPr>
              <w:autoSpaceDE w:val="0"/>
              <w:autoSpaceDN w:val="0"/>
              <w:adjustRightInd w:val="0"/>
              <w:jc w:val="center"/>
            </w:pPr>
            <w:r w:rsidRPr="00D86917">
              <w:t>(0.13)</w:t>
            </w:r>
          </w:p>
        </w:tc>
        <w:tc>
          <w:tcPr>
            <w:tcW w:w="2027" w:type="dxa"/>
            <w:tcMar>
              <w:top w:w="20" w:type="nil"/>
              <w:left w:w="20" w:type="nil"/>
              <w:bottom w:w="20" w:type="nil"/>
              <w:right w:w="20" w:type="nil"/>
            </w:tcMar>
            <w:vAlign w:val="center"/>
          </w:tcPr>
          <w:p w14:paraId="0DC6DB52" w14:textId="77777777" w:rsidR="00493856" w:rsidRPr="00D86917" w:rsidRDefault="00493856" w:rsidP="00934560">
            <w:pPr>
              <w:autoSpaceDE w:val="0"/>
              <w:autoSpaceDN w:val="0"/>
              <w:adjustRightInd w:val="0"/>
              <w:jc w:val="center"/>
            </w:pPr>
            <w:r w:rsidRPr="00D86917">
              <w:t>(0.11)</w:t>
            </w:r>
          </w:p>
        </w:tc>
      </w:tr>
      <w:tr w:rsidR="00493856" w:rsidRPr="00D86917" w14:paraId="706F5D2F" w14:textId="77777777" w:rsidTr="00934560">
        <w:tc>
          <w:tcPr>
            <w:tcW w:w="3687" w:type="dxa"/>
            <w:tcMar>
              <w:top w:w="20" w:type="nil"/>
              <w:left w:w="20" w:type="nil"/>
              <w:bottom w:w="20" w:type="nil"/>
              <w:right w:w="20" w:type="nil"/>
            </w:tcMar>
            <w:vAlign w:val="center"/>
          </w:tcPr>
          <w:p w14:paraId="2F981238" w14:textId="77777777" w:rsidR="00493856" w:rsidRPr="00D86917" w:rsidRDefault="00493856" w:rsidP="00934560">
            <w:pPr>
              <w:autoSpaceDE w:val="0"/>
              <w:autoSpaceDN w:val="0"/>
              <w:adjustRightInd w:val="0"/>
            </w:pPr>
          </w:p>
        </w:tc>
        <w:tc>
          <w:tcPr>
            <w:tcW w:w="2310" w:type="dxa"/>
            <w:tcMar>
              <w:top w:w="20" w:type="nil"/>
              <w:left w:w="20" w:type="nil"/>
              <w:bottom w:w="20" w:type="nil"/>
              <w:right w:w="20" w:type="nil"/>
            </w:tcMar>
            <w:vAlign w:val="center"/>
          </w:tcPr>
          <w:p w14:paraId="77FFC3FC" w14:textId="77777777" w:rsidR="00493856" w:rsidRPr="00D86917" w:rsidRDefault="00493856" w:rsidP="00934560">
            <w:pPr>
              <w:autoSpaceDE w:val="0"/>
              <w:autoSpaceDN w:val="0"/>
              <w:adjustRightInd w:val="0"/>
              <w:jc w:val="center"/>
            </w:pPr>
          </w:p>
        </w:tc>
        <w:tc>
          <w:tcPr>
            <w:tcW w:w="1493" w:type="dxa"/>
            <w:tcMar>
              <w:top w:w="20" w:type="nil"/>
              <w:left w:w="20" w:type="nil"/>
              <w:bottom w:w="20" w:type="nil"/>
              <w:right w:w="20" w:type="nil"/>
            </w:tcMar>
            <w:vAlign w:val="center"/>
          </w:tcPr>
          <w:p w14:paraId="2A0E8BFD" w14:textId="77777777" w:rsidR="00493856" w:rsidRPr="00D86917" w:rsidRDefault="00493856" w:rsidP="00934560">
            <w:pPr>
              <w:autoSpaceDE w:val="0"/>
              <w:autoSpaceDN w:val="0"/>
              <w:adjustRightInd w:val="0"/>
              <w:jc w:val="center"/>
            </w:pPr>
          </w:p>
        </w:tc>
        <w:tc>
          <w:tcPr>
            <w:tcW w:w="1369" w:type="dxa"/>
            <w:tcMar>
              <w:top w:w="20" w:type="nil"/>
              <w:left w:w="20" w:type="nil"/>
              <w:bottom w:w="20" w:type="nil"/>
              <w:right w:w="20" w:type="nil"/>
            </w:tcMar>
            <w:vAlign w:val="center"/>
          </w:tcPr>
          <w:p w14:paraId="0B1D430D" w14:textId="77777777" w:rsidR="00493856" w:rsidRPr="00D86917" w:rsidRDefault="00493856" w:rsidP="00934560">
            <w:pPr>
              <w:autoSpaceDE w:val="0"/>
              <w:autoSpaceDN w:val="0"/>
              <w:adjustRightInd w:val="0"/>
              <w:jc w:val="center"/>
            </w:pPr>
          </w:p>
        </w:tc>
        <w:tc>
          <w:tcPr>
            <w:tcW w:w="2027" w:type="dxa"/>
            <w:tcMar>
              <w:top w:w="20" w:type="nil"/>
              <w:left w:w="20" w:type="nil"/>
              <w:bottom w:w="20" w:type="nil"/>
              <w:right w:w="20" w:type="nil"/>
            </w:tcMar>
            <w:vAlign w:val="center"/>
          </w:tcPr>
          <w:p w14:paraId="7CA210E7" w14:textId="77777777" w:rsidR="00493856" w:rsidRPr="00D86917" w:rsidRDefault="00493856" w:rsidP="00934560">
            <w:pPr>
              <w:autoSpaceDE w:val="0"/>
              <w:autoSpaceDN w:val="0"/>
              <w:adjustRightInd w:val="0"/>
              <w:jc w:val="center"/>
            </w:pPr>
          </w:p>
        </w:tc>
      </w:tr>
      <w:tr w:rsidR="00493856" w:rsidRPr="00D86917" w14:paraId="444AC0D8" w14:textId="77777777" w:rsidTr="00934560">
        <w:tc>
          <w:tcPr>
            <w:tcW w:w="3687" w:type="dxa"/>
            <w:tcMar>
              <w:top w:w="20" w:type="nil"/>
              <w:left w:w="20" w:type="nil"/>
              <w:bottom w:w="20" w:type="nil"/>
              <w:right w:w="20" w:type="nil"/>
            </w:tcMar>
            <w:vAlign w:val="center"/>
          </w:tcPr>
          <w:p w14:paraId="7B56CA3C" w14:textId="77777777" w:rsidR="00493856" w:rsidRPr="00D86917" w:rsidRDefault="00493856" w:rsidP="00934560">
            <w:pPr>
              <w:autoSpaceDE w:val="0"/>
              <w:autoSpaceDN w:val="0"/>
              <w:adjustRightInd w:val="0"/>
            </w:pPr>
            <w:r w:rsidRPr="00D86917">
              <w:t>Constant</w:t>
            </w:r>
          </w:p>
        </w:tc>
        <w:tc>
          <w:tcPr>
            <w:tcW w:w="2310" w:type="dxa"/>
            <w:tcMar>
              <w:top w:w="20" w:type="nil"/>
              <w:left w:w="20" w:type="nil"/>
              <w:bottom w:w="20" w:type="nil"/>
              <w:right w:w="20" w:type="nil"/>
            </w:tcMar>
            <w:vAlign w:val="center"/>
          </w:tcPr>
          <w:p w14:paraId="4B994ADE" w14:textId="77777777" w:rsidR="00493856" w:rsidRPr="00D86917" w:rsidRDefault="00493856" w:rsidP="00934560">
            <w:pPr>
              <w:autoSpaceDE w:val="0"/>
              <w:autoSpaceDN w:val="0"/>
              <w:adjustRightInd w:val="0"/>
              <w:jc w:val="center"/>
            </w:pPr>
            <w:r w:rsidRPr="00D86917">
              <w:t>3.46</w:t>
            </w:r>
            <w:r w:rsidRPr="00D86917">
              <w:rPr>
                <w:vertAlign w:val="superscript"/>
              </w:rPr>
              <w:t>***</w:t>
            </w:r>
          </w:p>
        </w:tc>
        <w:tc>
          <w:tcPr>
            <w:tcW w:w="1493" w:type="dxa"/>
            <w:tcMar>
              <w:top w:w="20" w:type="nil"/>
              <w:left w:w="20" w:type="nil"/>
              <w:bottom w:w="20" w:type="nil"/>
              <w:right w:w="20" w:type="nil"/>
            </w:tcMar>
            <w:vAlign w:val="center"/>
          </w:tcPr>
          <w:p w14:paraId="52DA1637" w14:textId="77777777" w:rsidR="00493856" w:rsidRPr="00D86917" w:rsidRDefault="00493856" w:rsidP="00934560">
            <w:pPr>
              <w:autoSpaceDE w:val="0"/>
              <w:autoSpaceDN w:val="0"/>
              <w:adjustRightInd w:val="0"/>
              <w:jc w:val="center"/>
            </w:pPr>
            <w:r w:rsidRPr="00D86917">
              <w:t>2.97</w:t>
            </w:r>
            <w:r w:rsidRPr="00D86917">
              <w:rPr>
                <w:vertAlign w:val="superscript"/>
              </w:rPr>
              <w:t>***</w:t>
            </w:r>
          </w:p>
        </w:tc>
        <w:tc>
          <w:tcPr>
            <w:tcW w:w="1369" w:type="dxa"/>
            <w:tcMar>
              <w:top w:w="20" w:type="nil"/>
              <w:left w:w="20" w:type="nil"/>
              <w:bottom w:w="20" w:type="nil"/>
              <w:right w:w="20" w:type="nil"/>
            </w:tcMar>
            <w:vAlign w:val="center"/>
          </w:tcPr>
          <w:p w14:paraId="13932795" w14:textId="77777777" w:rsidR="00493856" w:rsidRPr="00D86917" w:rsidRDefault="00493856" w:rsidP="00934560">
            <w:pPr>
              <w:autoSpaceDE w:val="0"/>
              <w:autoSpaceDN w:val="0"/>
              <w:adjustRightInd w:val="0"/>
              <w:jc w:val="center"/>
            </w:pPr>
            <w:r w:rsidRPr="00D86917">
              <w:t>3.80</w:t>
            </w:r>
            <w:r w:rsidRPr="00D86917">
              <w:rPr>
                <w:vertAlign w:val="superscript"/>
              </w:rPr>
              <w:t>***</w:t>
            </w:r>
          </w:p>
        </w:tc>
        <w:tc>
          <w:tcPr>
            <w:tcW w:w="2027" w:type="dxa"/>
            <w:tcMar>
              <w:top w:w="20" w:type="nil"/>
              <w:left w:w="20" w:type="nil"/>
              <w:bottom w:w="20" w:type="nil"/>
              <w:right w:w="20" w:type="nil"/>
            </w:tcMar>
            <w:vAlign w:val="center"/>
          </w:tcPr>
          <w:p w14:paraId="0F622C50" w14:textId="77777777" w:rsidR="00493856" w:rsidRPr="00D86917" w:rsidRDefault="00493856" w:rsidP="00934560">
            <w:pPr>
              <w:autoSpaceDE w:val="0"/>
              <w:autoSpaceDN w:val="0"/>
              <w:adjustRightInd w:val="0"/>
              <w:jc w:val="center"/>
            </w:pPr>
            <w:r w:rsidRPr="00D86917">
              <w:t>4.14</w:t>
            </w:r>
            <w:r w:rsidRPr="00D86917">
              <w:rPr>
                <w:vertAlign w:val="superscript"/>
              </w:rPr>
              <w:t>***</w:t>
            </w:r>
          </w:p>
        </w:tc>
      </w:tr>
      <w:tr w:rsidR="00493856" w:rsidRPr="00D86917" w14:paraId="28686804" w14:textId="77777777" w:rsidTr="00934560">
        <w:tc>
          <w:tcPr>
            <w:tcW w:w="3687" w:type="dxa"/>
            <w:tcMar>
              <w:top w:w="20" w:type="nil"/>
              <w:left w:w="20" w:type="nil"/>
              <w:bottom w:w="20" w:type="nil"/>
              <w:right w:w="20" w:type="nil"/>
            </w:tcMar>
            <w:vAlign w:val="center"/>
          </w:tcPr>
          <w:p w14:paraId="02D4F8C3" w14:textId="77777777" w:rsidR="00493856" w:rsidRPr="00D86917" w:rsidRDefault="00493856" w:rsidP="00934560">
            <w:pPr>
              <w:autoSpaceDE w:val="0"/>
              <w:autoSpaceDN w:val="0"/>
              <w:adjustRightInd w:val="0"/>
            </w:pPr>
          </w:p>
        </w:tc>
        <w:tc>
          <w:tcPr>
            <w:tcW w:w="2310" w:type="dxa"/>
            <w:tcMar>
              <w:top w:w="20" w:type="nil"/>
              <w:left w:w="20" w:type="nil"/>
              <w:bottom w:w="20" w:type="nil"/>
              <w:right w:w="20" w:type="nil"/>
            </w:tcMar>
            <w:vAlign w:val="center"/>
          </w:tcPr>
          <w:p w14:paraId="3F57FF98" w14:textId="77777777" w:rsidR="00493856" w:rsidRPr="00D86917" w:rsidRDefault="00493856" w:rsidP="00934560">
            <w:pPr>
              <w:autoSpaceDE w:val="0"/>
              <w:autoSpaceDN w:val="0"/>
              <w:adjustRightInd w:val="0"/>
              <w:jc w:val="center"/>
            </w:pPr>
            <w:r w:rsidRPr="00D86917">
              <w:t>(0.14)</w:t>
            </w:r>
          </w:p>
        </w:tc>
        <w:tc>
          <w:tcPr>
            <w:tcW w:w="1493" w:type="dxa"/>
            <w:tcMar>
              <w:top w:w="20" w:type="nil"/>
              <w:left w:w="20" w:type="nil"/>
              <w:bottom w:w="20" w:type="nil"/>
              <w:right w:w="20" w:type="nil"/>
            </w:tcMar>
            <w:vAlign w:val="center"/>
          </w:tcPr>
          <w:p w14:paraId="2DF55140" w14:textId="77777777" w:rsidR="00493856" w:rsidRPr="00D86917" w:rsidRDefault="00493856" w:rsidP="00934560">
            <w:pPr>
              <w:autoSpaceDE w:val="0"/>
              <w:autoSpaceDN w:val="0"/>
              <w:adjustRightInd w:val="0"/>
              <w:jc w:val="center"/>
            </w:pPr>
            <w:r w:rsidRPr="00D86917">
              <w:t>(0.59)</w:t>
            </w:r>
          </w:p>
        </w:tc>
        <w:tc>
          <w:tcPr>
            <w:tcW w:w="1369" w:type="dxa"/>
            <w:tcMar>
              <w:top w:w="20" w:type="nil"/>
              <w:left w:w="20" w:type="nil"/>
              <w:bottom w:w="20" w:type="nil"/>
              <w:right w:w="20" w:type="nil"/>
            </w:tcMar>
            <w:vAlign w:val="center"/>
          </w:tcPr>
          <w:p w14:paraId="373AC55D" w14:textId="77777777" w:rsidR="00493856" w:rsidRPr="00D86917" w:rsidRDefault="00493856" w:rsidP="00934560">
            <w:pPr>
              <w:autoSpaceDE w:val="0"/>
              <w:autoSpaceDN w:val="0"/>
              <w:adjustRightInd w:val="0"/>
              <w:jc w:val="center"/>
            </w:pPr>
            <w:r w:rsidRPr="00D86917">
              <w:t>(0.28)</w:t>
            </w:r>
          </w:p>
        </w:tc>
        <w:tc>
          <w:tcPr>
            <w:tcW w:w="2027" w:type="dxa"/>
            <w:tcMar>
              <w:top w:w="20" w:type="nil"/>
              <w:left w:w="20" w:type="nil"/>
              <w:bottom w:w="20" w:type="nil"/>
              <w:right w:w="20" w:type="nil"/>
            </w:tcMar>
            <w:vAlign w:val="center"/>
          </w:tcPr>
          <w:p w14:paraId="64B254B4" w14:textId="77777777" w:rsidR="00493856" w:rsidRPr="00D86917" w:rsidRDefault="00493856" w:rsidP="00934560">
            <w:pPr>
              <w:autoSpaceDE w:val="0"/>
              <w:autoSpaceDN w:val="0"/>
              <w:adjustRightInd w:val="0"/>
              <w:jc w:val="center"/>
            </w:pPr>
            <w:r w:rsidRPr="00D86917">
              <w:t>(0.10)</w:t>
            </w:r>
          </w:p>
        </w:tc>
      </w:tr>
      <w:tr w:rsidR="00493856" w:rsidRPr="00D86917" w14:paraId="6CB29FC1" w14:textId="77777777" w:rsidTr="00934560">
        <w:tc>
          <w:tcPr>
            <w:tcW w:w="3687" w:type="dxa"/>
            <w:tcMar>
              <w:top w:w="20" w:type="nil"/>
              <w:left w:w="20" w:type="nil"/>
              <w:bottom w:w="20" w:type="nil"/>
              <w:right w:w="20" w:type="nil"/>
            </w:tcMar>
            <w:vAlign w:val="center"/>
          </w:tcPr>
          <w:p w14:paraId="486B2723" w14:textId="77777777" w:rsidR="00493856" w:rsidRPr="00D86917" w:rsidRDefault="00493856" w:rsidP="00934560">
            <w:pPr>
              <w:autoSpaceDE w:val="0"/>
              <w:autoSpaceDN w:val="0"/>
              <w:adjustRightInd w:val="0"/>
            </w:pPr>
          </w:p>
        </w:tc>
        <w:tc>
          <w:tcPr>
            <w:tcW w:w="2310" w:type="dxa"/>
            <w:tcMar>
              <w:top w:w="20" w:type="nil"/>
              <w:left w:w="20" w:type="nil"/>
              <w:bottom w:w="20" w:type="nil"/>
              <w:right w:w="20" w:type="nil"/>
            </w:tcMar>
            <w:vAlign w:val="center"/>
          </w:tcPr>
          <w:p w14:paraId="51C940B5" w14:textId="77777777" w:rsidR="00493856" w:rsidRPr="00D86917" w:rsidRDefault="00493856" w:rsidP="00934560">
            <w:pPr>
              <w:autoSpaceDE w:val="0"/>
              <w:autoSpaceDN w:val="0"/>
              <w:adjustRightInd w:val="0"/>
              <w:jc w:val="center"/>
            </w:pPr>
          </w:p>
        </w:tc>
        <w:tc>
          <w:tcPr>
            <w:tcW w:w="1493" w:type="dxa"/>
            <w:tcMar>
              <w:top w:w="20" w:type="nil"/>
              <w:left w:w="20" w:type="nil"/>
              <w:bottom w:w="20" w:type="nil"/>
              <w:right w:w="20" w:type="nil"/>
            </w:tcMar>
            <w:vAlign w:val="center"/>
          </w:tcPr>
          <w:p w14:paraId="30C4352C" w14:textId="77777777" w:rsidR="00493856" w:rsidRPr="00D86917" w:rsidRDefault="00493856" w:rsidP="00934560">
            <w:pPr>
              <w:autoSpaceDE w:val="0"/>
              <w:autoSpaceDN w:val="0"/>
              <w:adjustRightInd w:val="0"/>
              <w:jc w:val="center"/>
            </w:pPr>
          </w:p>
        </w:tc>
        <w:tc>
          <w:tcPr>
            <w:tcW w:w="1369" w:type="dxa"/>
            <w:tcMar>
              <w:top w:w="20" w:type="nil"/>
              <w:left w:w="20" w:type="nil"/>
              <w:bottom w:w="20" w:type="nil"/>
              <w:right w:w="20" w:type="nil"/>
            </w:tcMar>
            <w:vAlign w:val="center"/>
          </w:tcPr>
          <w:p w14:paraId="7238B585" w14:textId="77777777" w:rsidR="00493856" w:rsidRPr="00D86917" w:rsidRDefault="00493856" w:rsidP="00934560">
            <w:pPr>
              <w:autoSpaceDE w:val="0"/>
              <w:autoSpaceDN w:val="0"/>
              <w:adjustRightInd w:val="0"/>
              <w:jc w:val="center"/>
            </w:pPr>
          </w:p>
        </w:tc>
        <w:tc>
          <w:tcPr>
            <w:tcW w:w="2027" w:type="dxa"/>
            <w:tcMar>
              <w:top w:w="20" w:type="nil"/>
              <w:left w:w="20" w:type="nil"/>
              <w:bottom w:w="20" w:type="nil"/>
              <w:right w:w="20" w:type="nil"/>
            </w:tcMar>
            <w:vAlign w:val="center"/>
          </w:tcPr>
          <w:p w14:paraId="049895AC" w14:textId="77777777" w:rsidR="00493856" w:rsidRPr="00D86917" w:rsidRDefault="00493856" w:rsidP="00934560">
            <w:pPr>
              <w:autoSpaceDE w:val="0"/>
              <w:autoSpaceDN w:val="0"/>
              <w:adjustRightInd w:val="0"/>
              <w:jc w:val="center"/>
            </w:pPr>
          </w:p>
        </w:tc>
      </w:tr>
      <w:tr w:rsidR="00493856" w:rsidRPr="00D86917" w14:paraId="079C4F2E" w14:textId="77777777" w:rsidTr="00934560">
        <w:tc>
          <w:tcPr>
            <w:tcW w:w="10886" w:type="dxa"/>
            <w:gridSpan w:val="5"/>
            <w:tcBorders>
              <w:bottom w:val="single" w:sz="8" w:space="0" w:color="000000"/>
            </w:tcBorders>
            <w:tcMar>
              <w:top w:w="20" w:type="nil"/>
              <w:left w:w="20" w:type="nil"/>
              <w:bottom w:w="20" w:type="nil"/>
              <w:right w:w="20" w:type="nil"/>
            </w:tcMar>
            <w:vAlign w:val="center"/>
          </w:tcPr>
          <w:p w14:paraId="1BA798C4" w14:textId="77777777" w:rsidR="00493856" w:rsidRPr="00D86917" w:rsidRDefault="00493856" w:rsidP="00934560">
            <w:pPr>
              <w:autoSpaceDE w:val="0"/>
              <w:autoSpaceDN w:val="0"/>
              <w:adjustRightInd w:val="0"/>
            </w:pPr>
          </w:p>
        </w:tc>
      </w:tr>
      <w:tr w:rsidR="00493856" w:rsidRPr="00D86917" w14:paraId="3406BC82" w14:textId="77777777" w:rsidTr="00934560">
        <w:tc>
          <w:tcPr>
            <w:tcW w:w="3687" w:type="dxa"/>
            <w:tcMar>
              <w:top w:w="20" w:type="nil"/>
              <w:left w:w="20" w:type="nil"/>
              <w:bottom w:w="20" w:type="nil"/>
              <w:right w:w="20" w:type="nil"/>
            </w:tcMar>
            <w:vAlign w:val="center"/>
          </w:tcPr>
          <w:p w14:paraId="12963F20" w14:textId="77777777" w:rsidR="00493856" w:rsidRPr="00D86917" w:rsidRDefault="00493856" w:rsidP="00934560">
            <w:pPr>
              <w:autoSpaceDE w:val="0"/>
              <w:autoSpaceDN w:val="0"/>
              <w:adjustRightInd w:val="0"/>
            </w:pPr>
            <w:r w:rsidRPr="00D86917">
              <w:t>Observations</w:t>
            </w:r>
          </w:p>
        </w:tc>
        <w:tc>
          <w:tcPr>
            <w:tcW w:w="2310" w:type="dxa"/>
            <w:tcMar>
              <w:top w:w="20" w:type="nil"/>
              <w:left w:w="20" w:type="nil"/>
              <w:bottom w:w="20" w:type="nil"/>
              <w:right w:w="20" w:type="nil"/>
            </w:tcMar>
            <w:vAlign w:val="center"/>
          </w:tcPr>
          <w:p w14:paraId="290076EF" w14:textId="77777777" w:rsidR="00493856" w:rsidRPr="00D86917" w:rsidRDefault="00493856" w:rsidP="00934560">
            <w:pPr>
              <w:autoSpaceDE w:val="0"/>
              <w:autoSpaceDN w:val="0"/>
              <w:adjustRightInd w:val="0"/>
              <w:jc w:val="center"/>
            </w:pPr>
            <w:r w:rsidRPr="00D86917">
              <w:t>459</w:t>
            </w:r>
          </w:p>
        </w:tc>
        <w:tc>
          <w:tcPr>
            <w:tcW w:w="1493" w:type="dxa"/>
            <w:tcMar>
              <w:top w:w="20" w:type="nil"/>
              <w:left w:w="20" w:type="nil"/>
              <w:bottom w:w="20" w:type="nil"/>
              <w:right w:w="20" w:type="nil"/>
            </w:tcMar>
            <w:vAlign w:val="center"/>
          </w:tcPr>
          <w:p w14:paraId="11DF6D2B" w14:textId="77777777" w:rsidR="00493856" w:rsidRPr="00D86917" w:rsidRDefault="00493856" w:rsidP="00934560">
            <w:pPr>
              <w:autoSpaceDE w:val="0"/>
              <w:autoSpaceDN w:val="0"/>
              <w:adjustRightInd w:val="0"/>
              <w:jc w:val="center"/>
            </w:pPr>
            <w:r w:rsidRPr="00D86917">
              <w:t>464</w:t>
            </w:r>
          </w:p>
        </w:tc>
        <w:tc>
          <w:tcPr>
            <w:tcW w:w="1369" w:type="dxa"/>
            <w:tcMar>
              <w:top w:w="20" w:type="nil"/>
              <w:left w:w="20" w:type="nil"/>
              <w:bottom w:w="20" w:type="nil"/>
              <w:right w:w="20" w:type="nil"/>
            </w:tcMar>
            <w:vAlign w:val="center"/>
          </w:tcPr>
          <w:p w14:paraId="436BC2E4" w14:textId="77777777" w:rsidR="00493856" w:rsidRPr="00D86917" w:rsidRDefault="00493856" w:rsidP="00934560">
            <w:pPr>
              <w:autoSpaceDE w:val="0"/>
              <w:autoSpaceDN w:val="0"/>
              <w:adjustRightInd w:val="0"/>
              <w:jc w:val="center"/>
            </w:pPr>
            <w:r w:rsidRPr="00D86917">
              <w:t>461</w:t>
            </w:r>
          </w:p>
        </w:tc>
        <w:tc>
          <w:tcPr>
            <w:tcW w:w="2027" w:type="dxa"/>
            <w:tcMar>
              <w:top w:w="20" w:type="nil"/>
              <w:left w:w="20" w:type="nil"/>
              <w:bottom w:w="20" w:type="nil"/>
              <w:right w:w="20" w:type="nil"/>
            </w:tcMar>
            <w:vAlign w:val="center"/>
          </w:tcPr>
          <w:p w14:paraId="18208E7B" w14:textId="77777777" w:rsidR="00493856" w:rsidRPr="00D86917" w:rsidRDefault="00493856" w:rsidP="00934560">
            <w:pPr>
              <w:autoSpaceDE w:val="0"/>
              <w:autoSpaceDN w:val="0"/>
              <w:adjustRightInd w:val="0"/>
              <w:jc w:val="center"/>
            </w:pPr>
            <w:r w:rsidRPr="00D86917">
              <w:t>464</w:t>
            </w:r>
          </w:p>
        </w:tc>
      </w:tr>
      <w:tr w:rsidR="00493856" w:rsidRPr="00D86917" w14:paraId="5A32267A" w14:textId="77777777" w:rsidTr="00934560">
        <w:tc>
          <w:tcPr>
            <w:tcW w:w="3687" w:type="dxa"/>
            <w:tcMar>
              <w:top w:w="20" w:type="nil"/>
              <w:left w:w="20" w:type="nil"/>
              <w:bottom w:w="20" w:type="nil"/>
              <w:right w:w="20" w:type="nil"/>
            </w:tcMar>
            <w:vAlign w:val="center"/>
          </w:tcPr>
          <w:p w14:paraId="017A8712" w14:textId="77777777" w:rsidR="00493856" w:rsidRPr="00D86917" w:rsidRDefault="00493856" w:rsidP="00934560">
            <w:pPr>
              <w:autoSpaceDE w:val="0"/>
              <w:autoSpaceDN w:val="0"/>
              <w:adjustRightInd w:val="0"/>
            </w:pPr>
            <w:r w:rsidRPr="00D86917">
              <w:t>R</w:t>
            </w:r>
            <w:r w:rsidRPr="00D86917">
              <w:rPr>
                <w:vertAlign w:val="superscript"/>
              </w:rPr>
              <w:t>2</w:t>
            </w:r>
          </w:p>
        </w:tc>
        <w:tc>
          <w:tcPr>
            <w:tcW w:w="2310" w:type="dxa"/>
            <w:tcMar>
              <w:top w:w="20" w:type="nil"/>
              <w:left w:w="20" w:type="nil"/>
              <w:bottom w:w="20" w:type="nil"/>
              <w:right w:w="20" w:type="nil"/>
            </w:tcMar>
            <w:vAlign w:val="center"/>
          </w:tcPr>
          <w:p w14:paraId="549C67B9" w14:textId="77777777" w:rsidR="00493856" w:rsidRPr="00D86917" w:rsidRDefault="00493856" w:rsidP="00934560">
            <w:pPr>
              <w:autoSpaceDE w:val="0"/>
              <w:autoSpaceDN w:val="0"/>
              <w:adjustRightInd w:val="0"/>
              <w:jc w:val="center"/>
            </w:pPr>
            <w:r w:rsidRPr="00D86917">
              <w:t>0.15</w:t>
            </w:r>
          </w:p>
        </w:tc>
        <w:tc>
          <w:tcPr>
            <w:tcW w:w="1493" w:type="dxa"/>
            <w:tcMar>
              <w:top w:w="20" w:type="nil"/>
              <w:left w:w="20" w:type="nil"/>
              <w:bottom w:w="20" w:type="nil"/>
              <w:right w:w="20" w:type="nil"/>
            </w:tcMar>
            <w:vAlign w:val="center"/>
          </w:tcPr>
          <w:p w14:paraId="0F44082A" w14:textId="77777777" w:rsidR="00493856" w:rsidRPr="00D86917" w:rsidRDefault="00493856" w:rsidP="00934560">
            <w:pPr>
              <w:autoSpaceDE w:val="0"/>
              <w:autoSpaceDN w:val="0"/>
              <w:adjustRightInd w:val="0"/>
              <w:jc w:val="center"/>
            </w:pPr>
            <w:r w:rsidRPr="00D86917">
              <w:t>0.13</w:t>
            </w:r>
          </w:p>
        </w:tc>
        <w:tc>
          <w:tcPr>
            <w:tcW w:w="1369" w:type="dxa"/>
            <w:tcMar>
              <w:top w:w="20" w:type="nil"/>
              <w:left w:w="20" w:type="nil"/>
              <w:bottom w:w="20" w:type="nil"/>
              <w:right w:w="20" w:type="nil"/>
            </w:tcMar>
            <w:vAlign w:val="center"/>
          </w:tcPr>
          <w:p w14:paraId="3FF9FE09" w14:textId="77777777" w:rsidR="00493856" w:rsidRPr="00D86917" w:rsidRDefault="00493856" w:rsidP="00934560">
            <w:pPr>
              <w:autoSpaceDE w:val="0"/>
              <w:autoSpaceDN w:val="0"/>
              <w:adjustRightInd w:val="0"/>
              <w:jc w:val="center"/>
            </w:pPr>
            <w:r w:rsidRPr="00D86917">
              <w:t>0.14</w:t>
            </w:r>
          </w:p>
        </w:tc>
        <w:tc>
          <w:tcPr>
            <w:tcW w:w="2027" w:type="dxa"/>
            <w:tcMar>
              <w:top w:w="20" w:type="nil"/>
              <w:left w:w="20" w:type="nil"/>
              <w:bottom w:w="20" w:type="nil"/>
              <w:right w:w="20" w:type="nil"/>
            </w:tcMar>
            <w:vAlign w:val="center"/>
          </w:tcPr>
          <w:p w14:paraId="749383BF" w14:textId="77777777" w:rsidR="00493856" w:rsidRPr="00D86917" w:rsidRDefault="00493856" w:rsidP="00934560">
            <w:pPr>
              <w:autoSpaceDE w:val="0"/>
              <w:autoSpaceDN w:val="0"/>
              <w:adjustRightInd w:val="0"/>
              <w:jc w:val="center"/>
            </w:pPr>
            <w:r w:rsidRPr="00D86917">
              <w:t>0.14</w:t>
            </w:r>
          </w:p>
        </w:tc>
      </w:tr>
      <w:tr w:rsidR="00493856" w:rsidRPr="00D86917" w14:paraId="4A14F5F1" w14:textId="77777777" w:rsidTr="00934560">
        <w:tc>
          <w:tcPr>
            <w:tcW w:w="10886" w:type="dxa"/>
            <w:gridSpan w:val="5"/>
            <w:tcBorders>
              <w:bottom w:val="single" w:sz="8" w:space="0" w:color="000000"/>
            </w:tcBorders>
            <w:tcMar>
              <w:top w:w="20" w:type="nil"/>
              <w:left w:w="20" w:type="nil"/>
              <w:bottom w:w="20" w:type="nil"/>
              <w:right w:w="20" w:type="nil"/>
            </w:tcMar>
            <w:vAlign w:val="center"/>
          </w:tcPr>
          <w:p w14:paraId="50FB0C55" w14:textId="77777777" w:rsidR="00493856" w:rsidRPr="00D86917" w:rsidRDefault="00493856" w:rsidP="00934560">
            <w:pPr>
              <w:autoSpaceDE w:val="0"/>
              <w:autoSpaceDN w:val="0"/>
              <w:adjustRightInd w:val="0"/>
              <w:jc w:val="center"/>
            </w:pPr>
          </w:p>
        </w:tc>
      </w:tr>
    </w:tbl>
    <w:p w14:paraId="7AFACA54" w14:textId="77777777" w:rsidR="00C47E0C" w:rsidRPr="00D86917" w:rsidRDefault="00C47E0C" w:rsidP="00DE7D00"/>
    <w:p w14:paraId="61AF31E9" w14:textId="36E4F92A" w:rsidR="00493856" w:rsidRPr="00D86917" w:rsidRDefault="00493856" w:rsidP="00493856">
      <w:pPr>
        <w:rPr>
          <w:sz w:val="22"/>
          <w:szCs w:val="22"/>
        </w:rPr>
      </w:pPr>
      <w:r w:rsidRPr="00D86917">
        <w:rPr>
          <w:sz w:val="22"/>
          <w:szCs w:val="22"/>
        </w:rPr>
        <w:t xml:space="preserve">Table A4: Effects of the Treatment on Social Distance Measures </w:t>
      </w:r>
    </w:p>
    <w:p w14:paraId="191AABC9" w14:textId="77777777" w:rsidR="00493856" w:rsidRPr="00D86917" w:rsidRDefault="00493856" w:rsidP="00493856">
      <w:pPr>
        <w:autoSpaceDE w:val="0"/>
        <w:autoSpaceDN w:val="0"/>
        <w:adjustRightInd w:val="0"/>
        <w:rPr>
          <w:sz w:val="22"/>
          <w:szCs w:val="22"/>
        </w:rPr>
      </w:pPr>
      <w:r w:rsidRPr="00D86917">
        <w:rPr>
          <w:i/>
          <w:iCs/>
          <w:sz w:val="22"/>
          <w:szCs w:val="22"/>
        </w:rPr>
        <w:t xml:space="preserve">Note: </w:t>
      </w:r>
      <w:r w:rsidRPr="00D86917">
        <w:rPr>
          <w:iCs/>
          <w:sz w:val="22"/>
          <w:szCs w:val="22"/>
        </w:rPr>
        <w:t>Cell entries are OLS regression efforts with standard errors (clustered by discussion group) in parentheses. All models contain fixed effects for session</w:t>
      </w:r>
      <w:r w:rsidRPr="00D86917">
        <w:rPr>
          <w:i/>
          <w:iCs/>
          <w:sz w:val="22"/>
          <w:szCs w:val="22"/>
        </w:rPr>
        <w:t xml:space="preserve">.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0A8277D0" w14:textId="2FF64656" w:rsidR="004B3ACD" w:rsidRPr="00D86917" w:rsidRDefault="004B3ACD" w:rsidP="00DE7D00"/>
    <w:p w14:paraId="71411027" w14:textId="57CB7D30" w:rsidR="00736CE0" w:rsidRPr="00D86917" w:rsidRDefault="00736CE0" w:rsidP="00DE7D00">
      <w:pPr>
        <w:rPr>
          <w:b/>
        </w:rPr>
      </w:pPr>
    </w:p>
    <w:p w14:paraId="348E8FA0" w14:textId="5C28CA42" w:rsidR="00735B76" w:rsidRPr="00D86917" w:rsidRDefault="00735B76" w:rsidP="00DE7D00">
      <w:pPr>
        <w:rPr>
          <w:b/>
        </w:rPr>
      </w:pPr>
    </w:p>
    <w:p w14:paraId="23E43DB7" w14:textId="06205300" w:rsidR="00735B76" w:rsidRPr="00D86917" w:rsidRDefault="00735B76" w:rsidP="00DE7D00">
      <w:pPr>
        <w:rPr>
          <w:b/>
        </w:rPr>
      </w:pPr>
    </w:p>
    <w:p w14:paraId="211CDF59" w14:textId="6BB12395" w:rsidR="00735B76" w:rsidRPr="00D86917" w:rsidRDefault="00735B76" w:rsidP="00DE7D00">
      <w:pPr>
        <w:rPr>
          <w:b/>
        </w:rPr>
      </w:pPr>
    </w:p>
    <w:p w14:paraId="05AF0B8F" w14:textId="77777777" w:rsidR="00735B76" w:rsidRPr="00D86917" w:rsidRDefault="00735B76" w:rsidP="00DE7D00">
      <w:pPr>
        <w:rPr>
          <w:b/>
        </w:rPr>
      </w:pPr>
    </w:p>
    <w:p w14:paraId="49089F80" w14:textId="1A9F6838" w:rsidR="00DE7D00" w:rsidRPr="00D86917" w:rsidRDefault="00DE7D00" w:rsidP="00DE7D00">
      <w:pPr>
        <w:rPr>
          <w:b/>
        </w:rPr>
      </w:pPr>
      <w:r w:rsidRPr="00D86917">
        <w:rPr>
          <w:b/>
        </w:rPr>
        <w:lastRenderedPageBreak/>
        <w:t xml:space="preserve">Who Participates in the Follow-Up Study? </w:t>
      </w:r>
    </w:p>
    <w:p w14:paraId="6ADBBE26" w14:textId="77777777" w:rsidR="00DE7D00" w:rsidRPr="00D86917" w:rsidRDefault="00DE7D00" w:rsidP="00DE7D00">
      <w:pPr>
        <w:rPr>
          <w:b/>
        </w:rPr>
      </w:pPr>
    </w:p>
    <w:p w14:paraId="0B97C85B" w14:textId="7A09BCC9" w:rsidR="00412C97" w:rsidRPr="00D86917" w:rsidRDefault="00DE7D00" w:rsidP="00DE7D00">
      <w:r w:rsidRPr="00D86917">
        <w:t xml:space="preserve">In table </w:t>
      </w:r>
      <w:r w:rsidR="001410D3" w:rsidRPr="00D86917">
        <w:t>A</w:t>
      </w:r>
      <w:r w:rsidR="00735B76" w:rsidRPr="00D86917">
        <w:t>5</w:t>
      </w:r>
      <w:r w:rsidRPr="00D86917">
        <w:t xml:space="preserve"> below, we predict participation in our follow-up study as a function of baseline demographics, treatment assignment, partisanship, and political interest. Luckily, neither treatment, nor any other political variable predicts participating in our follow-up study. The only significant predictors are age, gender, and education—younger, better-educated, and female subjects are more likely to take our follow-up study. </w:t>
      </w:r>
      <w:r w:rsidR="00735B76" w:rsidRPr="00D86917">
        <w:t>C</w:t>
      </w:r>
      <w:r w:rsidRPr="00D86917">
        <w:t>ontrolling for these factors does not change our substantive pattern of results</w:t>
      </w:r>
      <w:r w:rsidR="00934560">
        <w:t xml:space="preserve"> (see below). </w:t>
      </w:r>
    </w:p>
    <w:p w14:paraId="4097B96B" w14:textId="77777777" w:rsidR="00DE7D00" w:rsidRPr="00D86917" w:rsidRDefault="00DE7D00" w:rsidP="00DE7D00"/>
    <w:tbl>
      <w:tblPr>
        <w:tblW w:w="0" w:type="auto"/>
        <w:tblInd w:w="-108" w:type="dxa"/>
        <w:tblBorders>
          <w:top w:val="nil"/>
          <w:left w:val="nil"/>
          <w:right w:val="nil"/>
        </w:tblBorders>
        <w:tblLook w:val="0000" w:firstRow="0" w:lastRow="0" w:firstColumn="0" w:lastColumn="0" w:noHBand="0" w:noVBand="0"/>
      </w:tblPr>
      <w:tblGrid>
        <w:gridCol w:w="2131"/>
        <w:gridCol w:w="821"/>
        <w:gridCol w:w="821"/>
        <w:gridCol w:w="821"/>
      </w:tblGrid>
      <w:tr w:rsidR="00DE7D00" w:rsidRPr="00D86917" w14:paraId="244A3822" w14:textId="77777777" w:rsidTr="00DE7D00">
        <w:tc>
          <w:tcPr>
            <w:tcW w:w="0" w:type="auto"/>
            <w:gridSpan w:val="4"/>
            <w:tcBorders>
              <w:bottom w:val="single" w:sz="8" w:space="0" w:color="000000"/>
            </w:tcBorders>
            <w:tcMar>
              <w:top w:w="20" w:type="nil"/>
              <w:left w:w="20" w:type="nil"/>
              <w:bottom w:w="20" w:type="nil"/>
              <w:right w:w="20" w:type="nil"/>
            </w:tcMar>
            <w:vAlign w:val="center"/>
          </w:tcPr>
          <w:p w14:paraId="5EB25C5D" w14:textId="77777777" w:rsidR="00DE7D00" w:rsidRPr="00D86917" w:rsidRDefault="00DE7D00">
            <w:pPr>
              <w:autoSpaceDE w:val="0"/>
              <w:autoSpaceDN w:val="0"/>
              <w:adjustRightInd w:val="0"/>
              <w:jc w:val="center"/>
              <w:rPr>
                <w:sz w:val="32"/>
                <w:szCs w:val="32"/>
              </w:rPr>
            </w:pPr>
          </w:p>
        </w:tc>
      </w:tr>
      <w:tr w:rsidR="00DE7D00" w:rsidRPr="00D86917" w14:paraId="729D879D" w14:textId="77777777" w:rsidTr="00DE7D00">
        <w:tblPrEx>
          <w:tblBorders>
            <w:top w:val="none" w:sz="0" w:space="0" w:color="auto"/>
          </w:tblBorders>
        </w:tblPrEx>
        <w:tc>
          <w:tcPr>
            <w:tcW w:w="0" w:type="auto"/>
            <w:tcMar>
              <w:top w:w="20" w:type="nil"/>
              <w:left w:w="20" w:type="nil"/>
              <w:bottom w:w="20" w:type="nil"/>
              <w:right w:w="20" w:type="nil"/>
            </w:tcMar>
            <w:vAlign w:val="center"/>
          </w:tcPr>
          <w:p w14:paraId="5EA1E8D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46F502A" w14:textId="77777777" w:rsidR="00DE7D00" w:rsidRPr="00D86917" w:rsidRDefault="00DE7D00">
            <w:pPr>
              <w:autoSpaceDE w:val="0"/>
              <w:autoSpaceDN w:val="0"/>
              <w:adjustRightInd w:val="0"/>
              <w:jc w:val="center"/>
              <w:rPr>
                <w:sz w:val="18"/>
                <w:szCs w:val="18"/>
              </w:rPr>
            </w:pPr>
            <w:r w:rsidRPr="00D86917">
              <w:rPr>
                <w:sz w:val="18"/>
                <w:szCs w:val="18"/>
              </w:rPr>
              <w:t>Model 1</w:t>
            </w:r>
          </w:p>
        </w:tc>
        <w:tc>
          <w:tcPr>
            <w:tcW w:w="0" w:type="auto"/>
            <w:tcMar>
              <w:top w:w="20" w:type="nil"/>
              <w:left w:w="20" w:type="nil"/>
              <w:bottom w:w="20" w:type="nil"/>
              <w:right w:w="20" w:type="nil"/>
            </w:tcMar>
            <w:vAlign w:val="center"/>
          </w:tcPr>
          <w:p w14:paraId="3D63019F" w14:textId="77777777" w:rsidR="00DE7D00" w:rsidRPr="00D86917" w:rsidRDefault="00DE7D00">
            <w:pPr>
              <w:autoSpaceDE w:val="0"/>
              <w:autoSpaceDN w:val="0"/>
              <w:adjustRightInd w:val="0"/>
              <w:jc w:val="center"/>
              <w:rPr>
                <w:sz w:val="18"/>
                <w:szCs w:val="18"/>
              </w:rPr>
            </w:pPr>
            <w:r w:rsidRPr="00D86917">
              <w:rPr>
                <w:sz w:val="18"/>
                <w:szCs w:val="18"/>
              </w:rPr>
              <w:t>Model 2</w:t>
            </w:r>
          </w:p>
        </w:tc>
        <w:tc>
          <w:tcPr>
            <w:tcW w:w="0" w:type="auto"/>
            <w:tcMar>
              <w:top w:w="20" w:type="nil"/>
              <w:left w:w="20" w:type="nil"/>
              <w:bottom w:w="20" w:type="nil"/>
              <w:right w:w="20" w:type="nil"/>
            </w:tcMar>
            <w:vAlign w:val="center"/>
          </w:tcPr>
          <w:p w14:paraId="1A420A9A" w14:textId="77777777" w:rsidR="00DE7D00" w:rsidRPr="00D86917" w:rsidRDefault="00DE7D00">
            <w:pPr>
              <w:autoSpaceDE w:val="0"/>
              <w:autoSpaceDN w:val="0"/>
              <w:adjustRightInd w:val="0"/>
              <w:jc w:val="center"/>
              <w:rPr>
                <w:sz w:val="18"/>
                <w:szCs w:val="18"/>
              </w:rPr>
            </w:pPr>
            <w:r w:rsidRPr="00D86917">
              <w:rPr>
                <w:sz w:val="18"/>
                <w:szCs w:val="18"/>
              </w:rPr>
              <w:t>Model 3</w:t>
            </w:r>
          </w:p>
        </w:tc>
      </w:tr>
      <w:tr w:rsidR="00DE7D00" w:rsidRPr="00D86917" w14:paraId="2231817D" w14:textId="77777777" w:rsidTr="00DE7D00">
        <w:tblPrEx>
          <w:tblBorders>
            <w:top w:val="none" w:sz="0" w:space="0" w:color="auto"/>
          </w:tblBorders>
        </w:tblPrEx>
        <w:tc>
          <w:tcPr>
            <w:tcW w:w="0" w:type="auto"/>
            <w:tcMar>
              <w:top w:w="20" w:type="nil"/>
              <w:left w:w="20" w:type="nil"/>
              <w:bottom w:w="20" w:type="nil"/>
              <w:right w:w="20" w:type="nil"/>
            </w:tcMar>
            <w:vAlign w:val="center"/>
          </w:tcPr>
          <w:p w14:paraId="206891CA"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6ADC0AE" w14:textId="77777777" w:rsidR="00DE7D00" w:rsidRPr="00D86917" w:rsidRDefault="00DE7D00">
            <w:pPr>
              <w:autoSpaceDE w:val="0"/>
              <w:autoSpaceDN w:val="0"/>
              <w:adjustRightInd w:val="0"/>
              <w:jc w:val="center"/>
              <w:rPr>
                <w:sz w:val="18"/>
                <w:szCs w:val="18"/>
              </w:rPr>
            </w:pPr>
            <w:r w:rsidRPr="00D86917">
              <w:rPr>
                <w:sz w:val="18"/>
                <w:szCs w:val="18"/>
              </w:rPr>
              <w:t>(1)</w:t>
            </w:r>
          </w:p>
        </w:tc>
        <w:tc>
          <w:tcPr>
            <w:tcW w:w="0" w:type="auto"/>
            <w:tcMar>
              <w:top w:w="20" w:type="nil"/>
              <w:left w:w="20" w:type="nil"/>
              <w:bottom w:w="20" w:type="nil"/>
              <w:right w:w="20" w:type="nil"/>
            </w:tcMar>
            <w:vAlign w:val="center"/>
          </w:tcPr>
          <w:p w14:paraId="32C5CC4C" w14:textId="77777777" w:rsidR="00DE7D00" w:rsidRPr="00D86917" w:rsidRDefault="00DE7D00">
            <w:pPr>
              <w:autoSpaceDE w:val="0"/>
              <w:autoSpaceDN w:val="0"/>
              <w:adjustRightInd w:val="0"/>
              <w:jc w:val="center"/>
              <w:rPr>
                <w:sz w:val="18"/>
                <w:szCs w:val="18"/>
              </w:rPr>
            </w:pPr>
            <w:r w:rsidRPr="00D86917">
              <w:rPr>
                <w:sz w:val="18"/>
                <w:szCs w:val="18"/>
              </w:rPr>
              <w:t>(2)</w:t>
            </w:r>
          </w:p>
        </w:tc>
        <w:tc>
          <w:tcPr>
            <w:tcW w:w="0" w:type="auto"/>
            <w:tcMar>
              <w:top w:w="20" w:type="nil"/>
              <w:left w:w="20" w:type="nil"/>
              <w:bottom w:w="20" w:type="nil"/>
              <w:right w:w="20" w:type="nil"/>
            </w:tcMar>
            <w:vAlign w:val="center"/>
          </w:tcPr>
          <w:p w14:paraId="693B4777" w14:textId="77777777" w:rsidR="00DE7D00" w:rsidRPr="00D86917" w:rsidRDefault="00DE7D00">
            <w:pPr>
              <w:autoSpaceDE w:val="0"/>
              <w:autoSpaceDN w:val="0"/>
              <w:adjustRightInd w:val="0"/>
              <w:jc w:val="center"/>
              <w:rPr>
                <w:sz w:val="18"/>
                <w:szCs w:val="18"/>
              </w:rPr>
            </w:pPr>
            <w:r w:rsidRPr="00D86917">
              <w:rPr>
                <w:sz w:val="18"/>
                <w:szCs w:val="18"/>
              </w:rPr>
              <w:t>(3)</w:t>
            </w:r>
          </w:p>
        </w:tc>
      </w:tr>
      <w:tr w:rsidR="00DE7D00" w:rsidRPr="00D86917" w14:paraId="64970F68" w14:textId="77777777" w:rsidTr="00DE7D00">
        <w:tblPrEx>
          <w:tblBorders>
            <w:top w:val="none" w:sz="0" w:space="0" w:color="auto"/>
          </w:tblBorders>
        </w:tblPrEx>
        <w:tc>
          <w:tcPr>
            <w:tcW w:w="0" w:type="auto"/>
            <w:gridSpan w:val="4"/>
            <w:tcBorders>
              <w:bottom w:val="single" w:sz="8" w:space="0" w:color="000000"/>
            </w:tcBorders>
            <w:tcMar>
              <w:top w:w="20" w:type="nil"/>
              <w:left w:w="20" w:type="nil"/>
              <w:bottom w:w="20" w:type="nil"/>
              <w:right w:w="20" w:type="nil"/>
            </w:tcMar>
            <w:vAlign w:val="center"/>
          </w:tcPr>
          <w:p w14:paraId="60416968" w14:textId="77777777" w:rsidR="00DE7D00" w:rsidRPr="00D86917" w:rsidRDefault="00DE7D00">
            <w:pPr>
              <w:autoSpaceDE w:val="0"/>
              <w:autoSpaceDN w:val="0"/>
              <w:adjustRightInd w:val="0"/>
              <w:jc w:val="center"/>
              <w:rPr>
                <w:sz w:val="18"/>
                <w:szCs w:val="18"/>
              </w:rPr>
            </w:pPr>
          </w:p>
        </w:tc>
      </w:tr>
      <w:tr w:rsidR="00DE7D00" w:rsidRPr="00D86917" w14:paraId="61F9B532" w14:textId="77777777" w:rsidTr="00DE7D00">
        <w:tblPrEx>
          <w:tblBorders>
            <w:top w:val="none" w:sz="0" w:space="0" w:color="auto"/>
          </w:tblBorders>
        </w:tblPrEx>
        <w:tc>
          <w:tcPr>
            <w:tcW w:w="0" w:type="auto"/>
            <w:tcMar>
              <w:top w:w="20" w:type="nil"/>
              <w:left w:w="20" w:type="nil"/>
              <w:bottom w:w="20" w:type="nil"/>
              <w:right w:w="20" w:type="nil"/>
            </w:tcMar>
            <w:vAlign w:val="center"/>
          </w:tcPr>
          <w:p w14:paraId="1236E35F" w14:textId="44F7C034" w:rsidR="00DE7D00" w:rsidRPr="00D86917" w:rsidRDefault="00DE7D00">
            <w:pPr>
              <w:autoSpaceDE w:val="0"/>
              <w:autoSpaceDN w:val="0"/>
              <w:adjustRightInd w:val="0"/>
              <w:jc w:val="center"/>
              <w:rPr>
                <w:sz w:val="18"/>
                <w:szCs w:val="18"/>
              </w:rPr>
            </w:pPr>
            <w:r w:rsidRPr="00D86917">
              <w:rPr>
                <w:sz w:val="18"/>
                <w:szCs w:val="18"/>
              </w:rPr>
              <w:t xml:space="preserve">Homogeneous Discussion </w:t>
            </w:r>
          </w:p>
        </w:tc>
        <w:tc>
          <w:tcPr>
            <w:tcW w:w="0" w:type="auto"/>
            <w:tcMar>
              <w:top w:w="20" w:type="nil"/>
              <w:left w:w="20" w:type="nil"/>
              <w:bottom w:w="20" w:type="nil"/>
              <w:right w:w="20" w:type="nil"/>
            </w:tcMar>
            <w:vAlign w:val="center"/>
          </w:tcPr>
          <w:p w14:paraId="5EBD7E24" w14:textId="77777777" w:rsidR="00DE7D00" w:rsidRPr="00D86917" w:rsidRDefault="00DE7D00">
            <w:pPr>
              <w:autoSpaceDE w:val="0"/>
              <w:autoSpaceDN w:val="0"/>
              <w:adjustRightInd w:val="0"/>
              <w:jc w:val="center"/>
              <w:rPr>
                <w:sz w:val="18"/>
                <w:szCs w:val="18"/>
              </w:rPr>
            </w:pPr>
            <w:r w:rsidRPr="00D86917">
              <w:rPr>
                <w:sz w:val="18"/>
                <w:szCs w:val="18"/>
              </w:rPr>
              <w:t>0.01</w:t>
            </w:r>
          </w:p>
        </w:tc>
        <w:tc>
          <w:tcPr>
            <w:tcW w:w="0" w:type="auto"/>
            <w:tcMar>
              <w:top w:w="20" w:type="nil"/>
              <w:left w:w="20" w:type="nil"/>
              <w:bottom w:w="20" w:type="nil"/>
              <w:right w:w="20" w:type="nil"/>
            </w:tcMar>
            <w:vAlign w:val="center"/>
          </w:tcPr>
          <w:p w14:paraId="269D019F" w14:textId="77777777" w:rsidR="00DE7D00" w:rsidRPr="00D86917" w:rsidRDefault="00DE7D00">
            <w:pPr>
              <w:autoSpaceDE w:val="0"/>
              <w:autoSpaceDN w:val="0"/>
              <w:adjustRightInd w:val="0"/>
              <w:jc w:val="center"/>
              <w:rPr>
                <w:sz w:val="18"/>
                <w:szCs w:val="18"/>
              </w:rPr>
            </w:pPr>
            <w:r w:rsidRPr="00D86917">
              <w:rPr>
                <w:sz w:val="18"/>
                <w:szCs w:val="18"/>
              </w:rPr>
              <w:t>-0.06</w:t>
            </w:r>
          </w:p>
        </w:tc>
        <w:tc>
          <w:tcPr>
            <w:tcW w:w="0" w:type="auto"/>
            <w:tcMar>
              <w:top w:w="20" w:type="nil"/>
              <w:left w:w="20" w:type="nil"/>
              <w:bottom w:w="20" w:type="nil"/>
              <w:right w:w="20" w:type="nil"/>
            </w:tcMar>
            <w:vAlign w:val="center"/>
          </w:tcPr>
          <w:p w14:paraId="705402BB" w14:textId="77777777" w:rsidR="00DE7D00" w:rsidRPr="00D86917" w:rsidRDefault="00DE7D00">
            <w:pPr>
              <w:autoSpaceDE w:val="0"/>
              <w:autoSpaceDN w:val="0"/>
              <w:adjustRightInd w:val="0"/>
              <w:jc w:val="center"/>
              <w:rPr>
                <w:sz w:val="18"/>
                <w:szCs w:val="18"/>
              </w:rPr>
            </w:pPr>
            <w:r w:rsidRPr="00D86917">
              <w:rPr>
                <w:sz w:val="18"/>
                <w:szCs w:val="18"/>
              </w:rPr>
              <w:t>0.004</w:t>
            </w:r>
          </w:p>
        </w:tc>
      </w:tr>
      <w:tr w:rsidR="00DE7D00" w:rsidRPr="00D86917" w14:paraId="31C53896" w14:textId="77777777" w:rsidTr="00DE7D00">
        <w:tblPrEx>
          <w:tblBorders>
            <w:top w:val="none" w:sz="0" w:space="0" w:color="auto"/>
          </w:tblBorders>
        </w:tblPrEx>
        <w:tc>
          <w:tcPr>
            <w:tcW w:w="0" w:type="auto"/>
            <w:tcMar>
              <w:top w:w="20" w:type="nil"/>
              <w:left w:w="20" w:type="nil"/>
              <w:bottom w:w="20" w:type="nil"/>
              <w:right w:w="20" w:type="nil"/>
            </w:tcMar>
            <w:vAlign w:val="center"/>
          </w:tcPr>
          <w:p w14:paraId="43A92358"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ABDBB30" w14:textId="77777777" w:rsidR="00DE7D00" w:rsidRPr="00D86917" w:rsidRDefault="00DE7D00">
            <w:pPr>
              <w:autoSpaceDE w:val="0"/>
              <w:autoSpaceDN w:val="0"/>
              <w:adjustRightInd w:val="0"/>
              <w:jc w:val="center"/>
              <w:rPr>
                <w:sz w:val="18"/>
                <w:szCs w:val="18"/>
              </w:rPr>
            </w:pPr>
            <w:r w:rsidRPr="00D86917">
              <w:rPr>
                <w:sz w:val="18"/>
                <w:szCs w:val="18"/>
              </w:rPr>
              <w:t>(0.13)</w:t>
            </w:r>
          </w:p>
        </w:tc>
        <w:tc>
          <w:tcPr>
            <w:tcW w:w="0" w:type="auto"/>
            <w:tcMar>
              <w:top w:w="20" w:type="nil"/>
              <w:left w:w="20" w:type="nil"/>
              <w:bottom w:w="20" w:type="nil"/>
              <w:right w:w="20" w:type="nil"/>
            </w:tcMar>
            <w:vAlign w:val="center"/>
          </w:tcPr>
          <w:p w14:paraId="6BC30091" w14:textId="77777777" w:rsidR="00DE7D00" w:rsidRPr="00D86917" w:rsidRDefault="00DE7D00">
            <w:pPr>
              <w:autoSpaceDE w:val="0"/>
              <w:autoSpaceDN w:val="0"/>
              <w:adjustRightInd w:val="0"/>
              <w:jc w:val="center"/>
              <w:rPr>
                <w:sz w:val="18"/>
                <w:szCs w:val="18"/>
              </w:rPr>
            </w:pPr>
            <w:r w:rsidRPr="00D86917">
              <w:rPr>
                <w:sz w:val="18"/>
                <w:szCs w:val="18"/>
              </w:rPr>
              <w:t>(0.14)</w:t>
            </w:r>
          </w:p>
        </w:tc>
        <w:tc>
          <w:tcPr>
            <w:tcW w:w="0" w:type="auto"/>
            <w:tcMar>
              <w:top w:w="20" w:type="nil"/>
              <w:left w:w="20" w:type="nil"/>
              <w:bottom w:w="20" w:type="nil"/>
              <w:right w:w="20" w:type="nil"/>
            </w:tcMar>
            <w:vAlign w:val="center"/>
          </w:tcPr>
          <w:p w14:paraId="32F9BC9A" w14:textId="77777777" w:rsidR="00DE7D00" w:rsidRPr="00D86917" w:rsidRDefault="00DE7D00">
            <w:pPr>
              <w:autoSpaceDE w:val="0"/>
              <w:autoSpaceDN w:val="0"/>
              <w:adjustRightInd w:val="0"/>
              <w:jc w:val="center"/>
              <w:rPr>
                <w:sz w:val="18"/>
                <w:szCs w:val="18"/>
              </w:rPr>
            </w:pPr>
            <w:r w:rsidRPr="00D86917">
              <w:rPr>
                <w:sz w:val="18"/>
                <w:szCs w:val="18"/>
              </w:rPr>
              <w:t>(0.15)</w:t>
            </w:r>
          </w:p>
        </w:tc>
      </w:tr>
      <w:tr w:rsidR="00DE7D00" w:rsidRPr="00D86917" w14:paraId="7EE24B79" w14:textId="77777777" w:rsidTr="00DE7D00">
        <w:tblPrEx>
          <w:tblBorders>
            <w:top w:val="none" w:sz="0" w:space="0" w:color="auto"/>
          </w:tblBorders>
        </w:tblPrEx>
        <w:tc>
          <w:tcPr>
            <w:tcW w:w="0" w:type="auto"/>
            <w:tcMar>
              <w:top w:w="20" w:type="nil"/>
              <w:left w:w="20" w:type="nil"/>
              <w:bottom w:w="20" w:type="nil"/>
              <w:right w:w="20" w:type="nil"/>
            </w:tcMar>
            <w:vAlign w:val="center"/>
          </w:tcPr>
          <w:p w14:paraId="7618A7C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AE8B27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C12615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82DC4C4" w14:textId="77777777" w:rsidR="00DE7D00" w:rsidRPr="00D86917" w:rsidRDefault="00DE7D00">
            <w:pPr>
              <w:autoSpaceDE w:val="0"/>
              <w:autoSpaceDN w:val="0"/>
              <w:adjustRightInd w:val="0"/>
              <w:jc w:val="center"/>
              <w:rPr>
                <w:sz w:val="18"/>
                <w:szCs w:val="18"/>
              </w:rPr>
            </w:pPr>
          </w:p>
        </w:tc>
      </w:tr>
      <w:tr w:rsidR="00DE7D00" w:rsidRPr="00D86917" w14:paraId="592C8682" w14:textId="77777777" w:rsidTr="00DE7D00">
        <w:tblPrEx>
          <w:tblBorders>
            <w:top w:val="none" w:sz="0" w:space="0" w:color="auto"/>
          </w:tblBorders>
        </w:tblPrEx>
        <w:tc>
          <w:tcPr>
            <w:tcW w:w="0" w:type="auto"/>
            <w:tcMar>
              <w:top w:w="20" w:type="nil"/>
              <w:left w:w="20" w:type="nil"/>
              <w:bottom w:w="20" w:type="nil"/>
              <w:right w:w="20" w:type="nil"/>
            </w:tcMar>
            <w:vAlign w:val="center"/>
          </w:tcPr>
          <w:p w14:paraId="4A764A9B" w14:textId="4F434AE2" w:rsidR="00DE7D00" w:rsidRPr="00D86917" w:rsidRDefault="00DE7D00">
            <w:pPr>
              <w:autoSpaceDE w:val="0"/>
              <w:autoSpaceDN w:val="0"/>
              <w:adjustRightInd w:val="0"/>
              <w:jc w:val="center"/>
              <w:rPr>
                <w:sz w:val="18"/>
                <w:szCs w:val="18"/>
              </w:rPr>
            </w:pPr>
            <w:r w:rsidRPr="00D86917">
              <w:rPr>
                <w:sz w:val="18"/>
                <w:szCs w:val="18"/>
              </w:rPr>
              <w:t>Heterogeneous Discussion</w:t>
            </w:r>
          </w:p>
        </w:tc>
        <w:tc>
          <w:tcPr>
            <w:tcW w:w="0" w:type="auto"/>
            <w:tcMar>
              <w:top w:w="20" w:type="nil"/>
              <w:left w:w="20" w:type="nil"/>
              <w:bottom w:w="20" w:type="nil"/>
              <w:right w:w="20" w:type="nil"/>
            </w:tcMar>
            <w:vAlign w:val="center"/>
          </w:tcPr>
          <w:p w14:paraId="3718FAA5" w14:textId="77777777" w:rsidR="00DE7D00" w:rsidRPr="00D86917" w:rsidRDefault="00DE7D00">
            <w:pPr>
              <w:autoSpaceDE w:val="0"/>
              <w:autoSpaceDN w:val="0"/>
              <w:adjustRightInd w:val="0"/>
              <w:jc w:val="center"/>
              <w:rPr>
                <w:sz w:val="18"/>
                <w:szCs w:val="18"/>
              </w:rPr>
            </w:pPr>
            <w:r w:rsidRPr="00D86917">
              <w:rPr>
                <w:sz w:val="18"/>
                <w:szCs w:val="18"/>
              </w:rPr>
              <w:t>0.10</w:t>
            </w:r>
          </w:p>
        </w:tc>
        <w:tc>
          <w:tcPr>
            <w:tcW w:w="0" w:type="auto"/>
            <w:tcMar>
              <w:top w:w="20" w:type="nil"/>
              <w:left w:w="20" w:type="nil"/>
              <w:bottom w:w="20" w:type="nil"/>
              <w:right w:w="20" w:type="nil"/>
            </w:tcMar>
            <w:vAlign w:val="center"/>
          </w:tcPr>
          <w:p w14:paraId="545459B7" w14:textId="77777777" w:rsidR="00DE7D00" w:rsidRPr="00D86917" w:rsidRDefault="00DE7D00">
            <w:pPr>
              <w:autoSpaceDE w:val="0"/>
              <w:autoSpaceDN w:val="0"/>
              <w:adjustRightInd w:val="0"/>
              <w:jc w:val="center"/>
              <w:rPr>
                <w:sz w:val="18"/>
                <w:szCs w:val="18"/>
              </w:rPr>
            </w:pPr>
            <w:r w:rsidRPr="00D86917">
              <w:rPr>
                <w:sz w:val="18"/>
                <w:szCs w:val="18"/>
              </w:rPr>
              <w:t>0.14</w:t>
            </w:r>
          </w:p>
        </w:tc>
        <w:tc>
          <w:tcPr>
            <w:tcW w:w="0" w:type="auto"/>
            <w:tcMar>
              <w:top w:w="20" w:type="nil"/>
              <w:left w:w="20" w:type="nil"/>
              <w:bottom w:w="20" w:type="nil"/>
              <w:right w:w="20" w:type="nil"/>
            </w:tcMar>
            <w:vAlign w:val="center"/>
          </w:tcPr>
          <w:p w14:paraId="4302B026" w14:textId="77777777" w:rsidR="00DE7D00" w:rsidRPr="00D86917" w:rsidRDefault="00DE7D00">
            <w:pPr>
              <w:autoSpaceDE w:val="0"/>
              <w:autoSpaceDN w:val="0"/>
              <w:adjustRightInd w:val="0"/>
              <w:jc w:val="center"/>
              <w:rPr>
                <w:sz w:val="18"/>
                <w:szCs w:val="18"/>
              </w:rPr>
            </w:pPr>
            <w:r w:rsidRPr="00D86917">
              <w:rPr>
                <w:sz w:val="18"/>
                <w:szCs w:val="18"/>
              </w:rPr>
              <w:t>0.13</w:t>
            </w:r>
          </w:p>
        </w:tc>
      </w:tr>
      <w:tr w:rsidR="00DE7D00" w:rsidRPr="00D86917" w14:paraId="07697E32" w14:textId="77777777" w:rsidTr="00DE7D00">
        <w:tblPrEx>
          <w:tblBorders>
            <w:top w:val="none" w:sz="0" w:space="0" w:color="auto"/>
          </w:tblBorders>
        </w:tblPrEx>
        <w:tc>
          <w:tcPr>
            <w:tcW w:w="0" w:type="auto"/>
            <w:tcMar>
              <w:top w:w="20" w:type="nil"/>
              <w:left w:w="20" w:type="nil"/>
              <w:bottom w:w="20" w:type="nil"/>
              <w:right w:w="20" w:type="nil"/>
            </w:tcMar>
            <w:vAlign w:val="center"/>
          </w:tcPr>
          <w:p w14:paraId="1C3107D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0076C93" w14:textId="77777777" w:rsidR="00DE7D00" w:rsidRPr="00D86917" w:rsidRDefault="00DE7D00">
            <w:pPr>
              <w:autoSpaceDE w:val="0"/>
              <w:autoSpaceDN w:val="0"/>
              <w:adjustRightInd w:val="0"/>
              <w:jc w:val="center"/>
              <w:rPr>
                <w:sz w:val="18"/>
                <w:szCs w:val="18"/>
              </w:rPr>
            </w:pPr>
            <w:r w:rsidRPr="00D86917">
              <w:rPr>
                <w:sz w:val="18"/>
                <w:szCs w:val="18"/>
              </w:rPr>
              <w:t>(0.14)</w:t>
            </w:r>
          </w:p>
        </w:tc>
        <w:tc>
          <w:tcPr>
            <w:tcW w:w="0" w:type="auto"/>
            <w:tcMar>
              <w:top w:w="20" w:type="nil"/>
              <w:left w:w="20" w:type="nil"/>
              <w:bottom w:w="20" w:type="nil"/>
              <w:right w:w="20" w:type="nil"/>
            </w:tcMar>
            <w:vAlign w:val="center"/>
          </w:tcPr>
          <w:p w14:paraId="57DCFB39" w14:textId="77777777" w:rsidR="00DE7D00" w:rsidRPr="00D86917" w:rsidRDefault="00DE7D00">
            <w:pPr>
              <w:autoSpaceDE w:val="0"/>
              <w:autoSpaceDN w:val="0"/>
              <w:adjustRightInd w:val="0"/>
              <w:jc w:val="center"/>
              <w:rPr>
                <w:sz w:val="18"/>
                <w:szCs w:val="18"/>
              </w:rPr>
            </w:pPr>
            <w:r w:rsidRPr="00D86917">
              <w:rPr>
                <w:sz w:val="18"/>
                <w:szCs w:val="18"/>
              </w:rPr>
              <w:t>(0.14)</w:t>
            </w:r>
          </w:p>
        </w:tc>
        <w:tc>
          <w:tcPr>
            <w:tcW w:w="0" w:type="auto"/>
            <w:tcMar>
              <w:top w:w="20" w:type="nil"/>
              <w:left w:w="20" w:type="nil"/>
              <w:bottom w:w="20" w:type="nil"/>
              <w:right w:w="20" w:type="nil"/>
            </w:tcMar>
            <w:vAlign w:val="center"/>
          </w:tcPr>
          <w:p w14:paraId="539E9FE9" w14:textId="77777777" w:rsidR="00DE7D00" w:rsidRPr="00D86917" w:rsidRDefault="00DE7D00">
            <w:pPr>
              <w:autoSpaceDE w:val="0"/>
              <w:autoSpaceDN w:val="0"/>
              <w:adjustRightInd w:val="0"/>
              <w:jc w:val="center"/>
              <w:rPr>
                <w:sz w:val="18"/>
                <w:szCs w:val="18"/>
              </w:rPr>
            </w:pPr>
            <w:r w:rsidRPr="00D86917">
              <w:rPr>
                <w:sz w:val="18"/>
                <w:szCs w:val="18"/>
              </w:rPr>
              <w:t>(0.15)</w:t>
            </w:r>
          </w:p>
        </w:tc>
      </w:tr>
      <w:tr w:rsidR="00DE7D00" w:rsidRPr="00D86917" w14:paraId="2893744C" w14:textId="77777777" w:rsidTr="00DE7D00">
        <w:tblPrEx>
          <w:tblBorders>
            <w:top w:val="none" w:sz="0" w:space="0" w:color="auto"/>
          </w:tblBorders>
        </w:tblPrEx>
        <w:tc>
          <w:tcPr>
            <w:tcW w:w="0" w:type="auto"/>
            <w:tcMar>
              <w:top w:w="20" w:type="nil"/>
              <w:left w:w="20" w:type="nil"/>
              <w:bottom w:w="20" w:type="nil"/>
              <w:right w:w="20" w:type="nil"/>
            </w:tcMar>
            <w:vAlign w:val="center"/>
          </w:tcPr>
          <w:p w14:paraId="751B01C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81F2EC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F52E7F4"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A995D0C" w14:textId="77777777" w:rsidR="00DE7D00" w:rsidRPr="00D86917" w:rsidRDefault="00DE7D00">
            <w:pPr>
              <w:autoSpaceDE w:val="0"/>
              <w:autoSpaceDN w:val="0"/>
              <w:adjustRightInd w:val="0"/>
              <w:jc w:val="center"/>
              <w:rPr>
                <w:sz w:val="18"/>
                <w:szCs w:val="18"/>
              </w:rPr>
            </w:pPr>
          </w:p>
        </w:tc>
      </w:tr>
      <w:tr w:rsidR="00DE7D00" w:rsidRPr="00D86917" w14:paraId="765720DB" w14:textId="77777777" w:rsidTr="00DE7D00">
        <w:tblPrEx>
          <w:tblBorders>
            <w:top w:val="none" w:sz="0" w:space="0" w:color="auto"/>
          </w:tblBorders>
        </w:tblPrEx>
        <w:tc>
          <w:tcPr>
            <w:tcW w:w="0" w:type="auto"/>
            <w:tcMar>
              <w:top w:w="20" w:type="nil"/>
              <w:left w:w="20" w:type="nil"/>
              <w:bottom w:w="20" w:type="nil"/>
              <w:right w:w="20" w:type="nil"/>
            </w:tcMar>
            <w:vAlign w:val="center"/>
          </w:tcPr>
          <w:p w14:paraId="3BE14068" w14:textId="4AE36CD5" w:rsidR="00DE7D00" w:rsidRPr="00D86917" w:rsidRDefault="00DE7D00">
            <w:pPr>
              <w:autoSpaceDE w:val="0"/>
              <w:autoSpaceDN w:val="0"/>
              <w:adjustRightInd w:val="0"/>
              <w:jc w:val="center"/>
              <w:rPr>
                <w:sz w:val="18"/>
                <w:szCs w:val="18"/>
              </w:rPr>
            </w:pPr>
            <w:r w:rsidRPr="00D86917">
              <w:rPr>
                <w:sz w:val="18"/>
                <w:szCs w:val="18"/>
              </w:rPr>
              <w:t>Democrat</w:t>
            </w:r>
          </w:p>
        </w:tc>
        <w:tc>
          <w:tcPr>
            <w:tcW w:w="0" w:type="auto"/>
            <w:tcMar>
              <w:top w:w="20" w:type="nil"/>
              <w:left w:w="20" w:type="nil"/>
              <w:bottom w:w="20" w:type="nil"/>
              <w:right w:w="20" w:type="nil"/>
            </w:tcMar>
            <w:vAlign w:val="center"/>
          </w:tcPr>
          <w:p w14:paraId="4B70A37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B3C8D63" w14:textId="77777777" w:rsidR="00DE7D00" w:rsidRPr="00D86917" w:rsidRDefault="00DE7D00">
            <w:pPr>
              <w:autoSpaceDE w:val="0"/>
              <w:autoSpaceDN w:val="0"/>
              <w:adjustRightInd w:val="0"/>
              <w:jc w:val="center"/>
              <w:rPr>
                <w:sz w:val="18"/>
                <w:szCs w:val="18"/>
              </w:rPr>
            </w:pPr>
            <w:r w:rsidRPr="00D86917">
              <w:rPr>
                <w:sz w:val="18"/>
                <w:szCs w:val="18"/>
              </w:rPr>
              <w:t>0.12</w:t>
            </w:r>
          </w:p>
        </w:tc>
        <w:tc>
          <w:tcPr>
            <w:tcW w:w="0" w:type="auto"/>
            <w:tcMar>
              <w:top w:w="20" w:type="nil"/>
              <w:left w:w="20" w:type="nil"/>
              <w:bottom w:w="20" w:type="nil"/>
              <w:right w:w="20" w:type="nil"/>
            </w:tcMar>
            <w:vAlign w:val="center"/>
          </w:tcPr>
          <w:p w14:paraId="1D08D16E" w14:textId="77777777" w:rsidR="00DE7D00" w:rsidRPr="00D86917" w:rsidRDefault="00DE7D00">
            <w:pPr>
              <w:autoSpaceDE w:val="0"/>
              <w:autoSpaceDN w:val="0"/>
              <w:adjustRightInd w:val="0"/>
              <w:jc w:val="center"/>
              <w:rPr>
                <w:sz w:val="18"/>
                <w:szCs w:val="18"/>
              </w:rPr>
            </w:pPr>
            <w:r w:rsidRPr="00D86917">
              <w:rPr>
                <w:sz w:val="18"/>
                <w:szCs w:val="18"/>
              </w:rPr>
              <w:t>0.03</w:t>
            </w:r>
          </w:p>
        </w:tc>
      </w:tr>
      <w:tr w:rsidR="00DE7D00" w:rsidRPr="00D86917" w14:paraId="5BE14460" w14:textId="77777777" w:rsidTr="00DE7D00">
        <w:tblPrEx>
          <w:tblBorders>
            <w:top w:val="none" w:sz="0" w:space="0" w:color="auto"/>
          </w:tblBorders>
        </w:tblPrEx>
        <w:tc>
          <w:tcPr>
            <w:tcW w:w="0" w:type="auto"/>
            <w:tcMar>
              <w:top w:w="20" w:type="nil"/>
              <w:left w:w="20" w:type="nil"/>
              <w:bottom w:w="20" w:type="nil"/>
              <w:right w:w="20" w:type="nil"/>
            </w:tcMar>
            <w:vAlign w:val="center"/>
          </w:tcPr>
          <w:p w14:paraId="07945EB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202F86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701A5A0" w14:textId="77777777" w:rsidR="00DE7D00" w:rsidRPr="00D86917" w:rsidRDefault="00DE7D00">
            <w:pPr>
              <w:autoSpaceDE w:val="0"/>
              <w:autoSpaceDN w:val="0"/>
              <w:adjustRightInd w:val="0"/>
              <w:jc w:val="center"/>
              <w:rPr>
                <w:sz w:val="18"/>
                <w:szCs w:val="18"/>
              </w:rPr>
            </w:pPr>
            <w:r w:rsidRPr="00D86917">
              <w:rPr>
                <w:sz w:val="18"/>
                <w:szCs w:val="18"/>
              </w:rPr>
              <w:t>(0.16)</w:t>
            </w:r>
          </w:p>
        </w:tc>
        <w:tc>
          <w:tcPr>
            <w:tcW w:w="0" w:type="auto"/>
            <w:tcMar>
              <w:top w:w="20" w:type="nil"/>
              <w:left w:w="20" w:type="nil"/>
              <w:bottom w:w="20" w:type="nil"/>
              <w:right w:w="20" w:type="nil"/>
            </w:tcMar>
            <w:vAlign w:val="center"/>
          </w:tcPr>
          <w:p w14:paraId="053BA2CD" w14:textId="77777777" w:rsidR="00DE7D00" w:rsidRPr="00D86917" w:rsidRDefault="00DE7D00">
            <w:pPr>
              <w:autoSpaceDE w:val="0"/>
              <w:autoSpaceDN w:val="0"/>
              <w:adjustRightInd w:val="0"/>
              <w:jc w:val="center"/>
              <w:rPr>
                <w:sz w:val="18"/>
                <w:szCs w:val="18"/>
              </w:rPr>
            </w:pPr>
            <w:r w:rsidRPr="00D86917">
              <w:rPr>
                <w:sz w:val="18"/>
                <w:szCs w:val="18"/>
              </w:rPr>
              <w:t>(0.17)</w:t>
            </w:r>
          </w:p>
        </w:tc>
      </w:tr>
      <w:tr w:rsidR="00DE7D00" w:rsidRPr="00D86917" w14:paraId="2A0EADF0" w14:textId="77777777" w:rsidTr="00DE7D00">
        <w:tblPrEx>
          <w:tblBorders>
            <w:top w:val="none" w:sz="0" w:space="0" w:color="auto"/>
          </w:tblBorders>
        </w:tblPrEx>
        <w:tc>
          <w:tcPr>
            <w:tcW w:w="0" w:type="auto"/>
            <w:tcMar>
              <w:top w:w="20" w:type="nil"/>
              <w:left w:w="20" w:type="nil"/>
              <w:bottom w:w="20" w:type="nil"/>
              <w:right w:w="20" w:type="nil"/>
            </w:tcMar>
            <w:vAlign w:val="center"/>
          </w:tcPr>
          <w:p w14:paraId="6C08EFAA"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DDF2FF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63FDD16"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B118456" w14:textId="77777777" w:rsidR="00DE7D00" w:rsidRPr="00D86917" w:rsidRDefault="00DE7D00">
            <w:pPr>
              <w:autoSpaceDE w:val="0"/>
              <w:autoSpaceDN w:val="0"/>
              <w:adjustRightInd w:val="0"/>
              <w:jc w:val="center"/>
              <w:rPr>
                <w:sz w:val="18"/>
                <w:szCs w:val="18"/>
              </w:rPr>
            </w:pPr>
          </w:p>
        </w:tc>
      </w:tr>
      <w:tr w:rsidR="00DE7D00" w:rsidRPr="00D86917" w14:paraId="67805760" w14:textId="77777777" w:rsidTr="00DE7D00">
        <w:tblPrEx>
          <w:tblBorders>
            <w:top w:val="none" w:sz="0" w:space="0" w:color="auto"/>
          </w:tblBorders>
        </w:tblPrEx>
        <w:tc>
          <w:tcPr>
            <w:tcW w:w="0" w:type="auto"/>
            <w:tcMar>
              <w:top w:w="20" w:type="nil"/>
              <w:left w:w="20" w:type="nil"/>
              <w:bottom w:w="20" w:type="nil"/>
              <w:right w:w="20" w:type="nil"/>
            </w:tcMar>
            <w:vAlign w:val="center"/>
          </w:tcPr>
          <w:p w14:paraId="103389BC" w14:textId="5351F533" w:rsidR="00DE7D00" w:rsidRPr="00D86917" w:rsidRDefault="00DE7D00">
            <w:pPr>
              <w:autoSpaceDE w:val="0"/>
              <w:autoSpaceDN w:val="0"/>
              <w:adjustRightInd w:val="0"/>
              <w:jc w:val="center"/>
              <w:rPr>
                <w:sz w:val="18"/>
                <w:szCs w:val="18"/>
              </w:rPr>
            </w:pPr>
            <w:r w:rsidRPr="00D86917">
              <w:rPr>
                <w:sz w:val="18"/>
                <w:szCs w:val="18"/>
              </w:rPr>
              <w:t>Strong Partisan</w:t>
            </w:r>
          </w:p>
        </w:tc>
        <w:tc>
          <w:tcPr>
            <w:tcW w:w="0" w:type="auto"/>
            <w:tcMar>
              <w:top w:w="20" w:type="nil"/>
              <w:left w:w="20" w:type="nil"/>
              <w:bottom w:w="20" w:type="nil"/>
              <w:right w:w="20" w:type="nil"/>
            </w:tcMar>
            <w:vAlign w:val="center"/>
          </w:tcPr>
          <w:p w14:paraId="2437B7F5"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898F07F" w14:textId="77777777" w:rsidR="00DE7D00" w:rsidRPr="00D86917" w:rsidRDefault="00DE7D00">
            <w:pPr>
              <w:autoSpaceDE w:val="0"/>
              <w:autoSpaceDN w:val="0"/>
              <w:adjustRightInd w:val="0"/>
              <w:jc w:val="center"/>
              <w:rPr>
                <w:sz w:val="18"/>
                <w:szCs w:val="18"/>
              </w:rPr>
            </w:pPr>
            <w:r w:rsidRPr="00D86917">
              <w:rPr>
                <w:sz w:val="18"/>
                <w:szCs w:val="18"/>
              </w:rPr>
              <w:t>-0.01</w:t>
            </w:r>
          </w:p>
        </w:tc>
        <w:tc>
          <w:tcPr>
            <w:tcW w:w="0" w:type="auto"/>
            <w:tcMar>
              <w:top w:w="20" w:type="nil"/>
              <w:left w:w="20" w:type="nil"/>
              <w:bottom w:w="20" w:type="nil"/>
              <w:right w:w="20" w:type="nil"/>
            </w:tcMar>
            <w:vAlign w:val="center"/>
          </w:tcPr>
          <w:p w14:paraId="6E4EFE58" w14:textId="77777777" w:rsidR="00DE7D00" w:rsidRPr="00D86917" w:rsidRDefault="00DE7D00">
            <w:pPr>
              <w:autoSpaceDE w:val="0"/>
              <w:autoSpaceDN w:val="0"/>
              <w:adjustRightInd w:val="0"/>
              <w:jc w:val="center"/>
              <w:rPr>
                <w:sz w:val="18"/>
                <w:szCs w:val="18"/>
              </w:rPr>
            </w:pPr>
            <w:r w:rsidRPr="00D86917">
              <w:rPr>
                <w:sz w:val="18"/>
                <w:szCs w:val="18"/>
              </w:rPr>
              <w:t>-0.01</w:t>
            </w:r>
          </w:p>
        </w:tc>
      </w:tr>
      <w:tr w:rsidR="00DE7D00" w:rsidRPr="00D86917" w14:paraId="47CF2110" w14:textId="77777777" w:rsidTr="00DE7D00">
        <w:tblPrEx>
          <w:tblBorders>
            <w:top w:val="none" w:sz="0" w:space="0" w:color="auto"/>
          </w:tblBorders>
        </w:tblPrEx>
        <w:tc>
          <w:tcPr>
            <w:tcW w:w="0" w:type="auto"/>
            <w:tcMar>
              <w:top w:w="20" w:type="nil"/>
              <w:left w:w="20" w:type="nil"/>
              <w:bottom w:w="20" w:type="nil"/>
              <w:right w:w="20" w:type="nil"/>
            </w:tcMar>
            <w:vAlign w:val="center"/>
          </w:tcPr>
          <w:p w14:paraId="41A4DCC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CB7D05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2C1271F" w14:textId="77777777" w:rsidR="00DE7D00" w:rsidRPr="00D86917" w:rsidRDefault="00DE7D00">
            <w:pPr>
              <w:autoSpaceDE w:val="0"/>
              <w:autoSpaceDN w:val="0"/>
              <w:adjustRightInd w:val="0"/>
              <w:jc w:val="center"/>
              <w:rPr>
                <w:sz w:val="18"/>
                <w:szCs w:val="18"/>
              </w:rPr>
            </w:pPr>
            <w:r w:rsidRPr="00D86917">
              <w:rPr>
                <w:sz w:val="18"/>
                <w:szCs w:val="18"/>
              </w:rPr>
              <w:t>(0.13)</w:t>
            </w:r>
          </w:p>
        </w:tc>
        <w:tc>
          <w:tcPr>
            <w:tcW w:w="0" w:type="auto"/>
            <w:tcMar>
              <w:top w:w="20" w:type="nil"/>
              <w:left w:w="20" w:type="nil"/>
              <w:bottom w:w="20" w:type="nil"/>
              <w:right w:w="20" w:type="nil"/>
            </w:tcMar>
            <w:vAlign w:val="center"/>
          </w:tcPr>
          <w:p w14:paraId="2706B80A" w14:textId="77777777" w:rsidR="00DE7D00" w:rsidRPr="00D86917" w:rsidRDefault="00DE7D00">
            <w:pPr>
              <w:autoSpaceDE w:val="0"/>
              <w:autoSpaceDN w:val="0"/>
              <w:adjustRightInd w:val="0"/>
              <w:jc w:val="center"/>
              <w:rPr>
                <w:sz w:val="18"/>
                <w:szCs w:val="18"/>
              </w:rPr>
            </w:pPr>
            <w:r w:rsidRPr="00D86917">
              <w:rPr>
                <w:sz w:val="18"/>
                <w:szCs w:val="18"/>
              </w:rPr>
              <w:t>(0.14)</w:t>
            </w:r>
          </w:p>
        </w:tc>
      </w:tr>
      <w:tr w:rsidR="00DE7D00" w:rsidRPr="00D86917" w14:paraId="46D1354B" w14:textId="77777777" w:rsidTr="00DE7D00">
        <w:tblPrEx>
          <w:tblBorders>
            <w:top w:val="none" w:sz="0" w:space="0" w:color="auto"/>
          </w:tblBorders>
        </w:tblPrEx>
        <w:tc>
          <w:tcPr>
            <w:tcW w:w="0" w:type="auto"/>
            <w:tcMar>
              <w:top w:w="20" w:type="nil"/>
              <w:left w:w="20" w:type="nil"/>
              <w:bottom w:w="20" w:type="nil"/>
              <w:right w:w="20" w:type="nil"/>
            </w:tcMar>
            <w:vAlign w:val="center"/>
          </w:tcPr>
          <w:p w14:paraId="70343CF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F1323D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C521EB5"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570E36A" w14:textId="77777777" w:rsidR="00DE7D00" w:rsidRPr="00D86917" w:rsidRDefault="00DE7D00">
            <w:pPr>
              <w:autoSpaceDE w:val="0"/>
              <w:autoSpaceDN w:val="0"/>
              <w:adjustRightInd w:val="0"/>
              <w:jc w:val="center"/>
              <w:rPr>
                <w:sz w:val="18"/>
                <w:szCs w:val="18"/>
              </w:rPr>
            </w:pPr>
          </w:p>
        </w:tc>
      </w:tr>
      <w:tr w:rsidR="00DE7D00" w:rsidRPr="00D86917" w14:paraId="689EA60A" w14:textId="77777777" w:rsidTr="00DE7D00">
        <w:tblPrEx>
          <w:tblBorders>
            <w:top w:val="none" w:sz="0" w:space="0" w:color="auto"/>
          </w:tblBorders>
        </w:tblPrEx>
        <w:tc>
          <w:tcPr>
            <w:tcW w:w="0" w:type="auto"/>
            <w:tcMar>
              <w:top w:w="20" w:type="nil"/>
              <w:left w:w="20" w:type="nil"/>
              <w:bottom w:w="20" w:type="nil"/>
              <w:right w:w="20" w:type="nil"/>
            </w:tcMar>
            <w:vAlign w:val="center"/>
          </w:tcPr>
          <w:p w14:paraId="62F66BA4" w14:textId="738A9FF4" w:rsidR="00DE7D00" w:rsidRPr="00D86917" w:rsidRDefault="00DE7D00">
            <w:pPr>
              <w:autoSpaceDE w:val="0"/>
              <w:autoSpaceDN w:val="0"/>
              <w:adjustRightInd w:val="0"/>
              <w:jc w:val="center"/>
              <w:rPr>
                <w:sz w:val="18"/>
                <w:szCs w:val="18"/>
              </w:rPr>
            </w:pPr>
            <w:r w:rsidRPr="00D86917">
              <w:rPr>
                <w:sz w:val="18"/>
                <w:szCs w:val="18"/>
              </w:rPr>
              <w:t>Lib-Con Self ID</w:t>
            </w:r>
          </w:p>
        </w:tc>
        <w:tc>
          <w:tcPr>
            <w:tcW w:w="0" w:type="auto"/>
            <w:tcMar>
              <w:top w:w="20" w:type="nil"/>
              <w:left w:w="20" w:type="nil"/>
              <w:bottom w:w="20" w:type="nil"/>
              <w:right w:w="20" w:type="nil"/>
            </w:tcMar>
            <w:vAlign w:val="center"/>
          </w:tcPr>
          <w:p w14:paraId="228C53E9"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C7BE99B" w14:textId="77777777" w:rsidR="00DE7D00" w:rsidRPr="00D86917" w:rsidRDefault="00DE7D00">
            <w:pPr>
              <w:autoSpaceDE w:val="0"/>
              <w:autoSpaceDN w:val="0"/>
              <w:adjustRightInd w:val="0"/>
              <w:jc w:val="center"/>
              <w:rPr>
                <w:sz w:val="18"/>
                <w:szCs w:val="18"/>
              </w:rPr>
            </w:pPr>
            <w:r w:rsidRPr="00D86917">
              <w:rPr>
                <w:sz w:val="18"/>
                <w:szCs w:val="18"/>
              </w:rPr>
              <w:t>-0.04</w:t>
            </w:r>
          </w:p>
        </w:tc>
        <w:tc>
          <w:tcPr>
            <w:tcW w:w="0" w:type="auto"/>
            <w:tcMar>
              <w:top w:w="20" w:type="nil"/>
              <w:left w:w="20" w:type="nil"/>
              <w:bottom w:w="20" w:type="nil"/>
              <w:right w:w="20" w:type="nil"/>
            </w:tcMar>
            <w:vAlign w:val="center"/>
          </w:tcPr>
          <w:p w14:paraId="38BDE8F4" w14:textId="77777777" w:rsidR="00DE7D00" w:rsidRPr="00D86917" w:rsidRDefault="00DE7D00">
            <w:pPr>
              <w:autoSpaceDE w:val="0"/>
              <w:autoSpaceDN w:val="0"/>
              <w:adjustRightInd w:val="0"/>
              <w:jc w:val="center"/>
              <w:rPr>
                <w:sz w:val="18"/>
                <w:szCs w:val="18"/>
              </w:rPr>
            </w:pPr>
            <w:r w:rsidRPr="00D86917">
              <w:rPr>
                <w:sz w:val="18"/>
                <w:szCs w:val="18"/>
              </w:rPr>
              <w:t>-0.02</w:t>
            </w:r>
          </w:p>
        </w:tc>
      </w:tr>
      <w:tr w:rsidR="00DE7D00" w:rsidRPr="00D86917" w14:paraId="5BA42268" w14:textId="77777777" w:rsidTr="00DE7D00">
        <w:tblPrEx>
          <w:tblBorders>
            <w:top w:val="none" w:sz="0" w:space="0" w:color="auto"/>
          </w:tblBorders>
        </w:tblPrEx>
        <w:tc>
          <w:tcPr>
            <w:tcW w:w="0" w:type="auto"/>
            <w:tcMar>
              <w:top w:w="20" w:type="nil"/>
              <w:left w:w="20" w:type="nil"/>
              <w:bottom w:w="20" w:type="nil"/>
              <w:right w:w="20" w:type="nil"/>
            </w:tcMar>
            <w:vAlign w:val="center"/>
          </w:tcPr>
          <w:p w14:paraId="2954BFD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34FD499"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89BCE59" w14:textId="77777777" w:rsidR="00DE7D00" w:rsidRPr="00D86917" w:rsidRDefault="00DE7D00">
            <w:pPr>
              <w:autoSpaceDE w:val="0"/>
              <w:autoSpaceDN w:val="0"/>
              <w:adjustRightInd w:val="0"/>
              <w:jc w:val="center"/>
              <w:rPr>
                <w:sz w:val="18"/>
                <w:szCs w:val="18"/>
              </w:rPr>
            </w:pPr>
            <w:r w:rsidRPr="00D86917">
              <w:rPr>
                <w:sz w:val="18"/>
                <w:szCs w:val="18"/>
              </w:rPr>
              <w:t>(0.04)</w:t>
            </w:r>
          </w:p>
        </w:tc>
        <w:tc>
          <w:tcPr>
            <w:tcW w:w="0" w:type="auto"/>
            <w:tcMar>
              <w:top w:w="20" w:type="nil"/>
              <w:left w:w="20" w:type="nil"/>
              <w:bottom w:w="20" w:type="nil"/>
              <w:right w:w="20" w:type="nil"/>
            </w:tcMar>
            <w:vAlign w:val="center"/>
          </w:tcPr>
          <w:p w14:paraId="2C47DADD" w14:textId="77777777" w:rsidR="00DE7D00" w:rsidRPr="00D86917" w:rsidRDefault="00DE7D00">
            <w:pPr>
              <w:autoSpaceDE w:val="0"/>
              <w:autoSpaceDN w:val="0"/>
              <w:adjustRightInd w:val="0"/>
              <w:jc w:val="center"/>
              <w:rPr>
                <w:sz w:val="18"/>
                <w:szCs w:val="18"/>
              </w:rPr>
            </w:pPr>
            <w:r w:rsidRPr="00D86917">
              <w:rPr>
                <w:sz w:val="18"/>
                <w:szCs w:val="18"/>
              </w:rPr>
              <w:t>(0.05)</w:t>
            </w:r>
          </w:p>
        </w:tc>
      </w:tr>
      <w:tr w:rsidR="00DE7D00" w:rsidRPr="00D86917" w14:paraId="63E18944" w14:textId="77777777" w:rsidTr="00DE7D00">
        <w:tblPrEx>
          <w:tblBorders>
            <w:top w:val="none" w:sz="0" w:space="0" w:color="auto"/>
          </w:tblBorders>
        </w:tblPrEx>
        <w:tc>
          <w:tcPr>
            <w:tcW w:w="0" w:type="auto"/>
            <w:tcMar>
              <w:top w:w="20" w:type="nil"/>
              <w:left w:w="20" w:type="nil"/>
              <w:bottom w:w="20" w:type="nil"/>
              <w:right w:w="20" w:type="nil"/>
            </w:tcMar>
            <w:vAlign w:val="center"/>
          </w:tcPr>
          <w:p w14:paraId="42C8CC9E"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C5EA54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5F6C95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796EBD1" w14:textId="77777777" w:rsidR="00DE7D00" w:rsidRPr="00D86917" w:rsidRDefault="00DE7D00">
            <w:pPr>
              <w:autoSpaceDE w:val="0"/>
              <w:autoSpaceDN w:val="0"/>
              <w:adjustRightInd w:val="0"/>
              <w:jc w:val="center"/>
              <w:rPr>
                <w:sz w:val="18"/>
                <w:szCs w:val="18"/>
              </w:rPr>
            </w:pPr>
          </w:p>
        </w:tc>
      </w:tr>
      <w:tr w:rsidR="00DE7D00" w:rsidRPr="00D86917" w14:paraId="644C2254" w14:textId="77777777" w:rsidTr="00DE7D00">
        <w:tblPrEx>
          <w:tblBorders>
            <w:top w:val="none" w:sz="0" w:space="0" w:color="auto"/>
          </w:tblBorders>
        </w:tblPrEx>
        <w:tc>
          <w:tcPr>
            <w:tcW w:w="0" w:type="auto"/>
            <w:tcMar>
              <w:top w:w="20" w:type="nil"/>
              <w:left w:w="20" w:type="nil"/>
              <w:bottom w:w="20" w:type="nil"/>
              <w:right w:w="20" w:type="nil"/>
            </w:tcMar>
            <w:vAlign w:val="center"/>
          </w:tcPr>
          <w:p w14:paraId="5E5BD576" w14:textId="38A9A470" w:rsidR="00DE7D00" w:rsidRPr="00D86917" w:rsidRDefault="00DE7D00">
            <w:pPr>
              <w:autoSpaceDE w:val="0"/>
              <w:autoSpaceDN w:val="0"/>
              <w:adjustRightInd w:val="0"/>
              <w:jc w:val="center"/>
              <w:rPr>
                <w:sz w:val="18"/>
                <w:szCs w:val="18"/>
              </w:rPr>
            </w:pPr>
            <w:r w:rsidRPr="00D86917">
              <w:rPr>
                <w:sz w:val="18"/>
                <w:szCs w:val="18"/>
              </w:rPr>
              <w:t>Political Interest</w:t>
            </w:r>
          </w:p>
        </w:tc>
        <w:tc>
          <w:tcPr>
            <w:tcW w:w="0" w:type="auto"/>
            <w:tcMar>
              <w:top w:w="20" w:type="nil"/>
              <w:left w:w="20" w:type="nil"/>
              <w:bottom w:w="20" w:type="nil"/>
              <w:right w:w="20" w:type="nil"/>
            </w:tcMar>
            <w:vAlign w:val="center"/>
          </w:tcPr>
          <w:p w14:paraId="0418EEF5"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B93CD5F" w14:textId="77777777" w:rsidR="00DE7D00" w:rsidRPr="00D86917" w:rsidRDefault="00DE7D00">
            <w:pPr>
              <w:autoSpaceDE w:val="0"/>
              <w:autoSpaceDN w:val="0"/>
              <w:adjustRightInd w:val="0"/>
              <w:jc w:val="center"/>
              <w:rPr>
                <w:sz w:val="18"/>
                <w:szCs w:val="18"/>
              </w:rPr>
            </w:pPr>
            <w:r w:rsidRPr="00D86917">
              <w:rPr>
                <w:sz w:val="18"/>
                <w:szCs w:val="18"/>
              </w:rPr>
              <w:t>0.02</w:t>
            </w:r>
          </w:p>
        </w:tc>
        <w:tc>
          <w:tcPr>
            <w:tcW w:w="0" w:type="auto"/>
            <w:tcMar>
              <w:top w:w="20" w:type="nil"/>
              <w:left w:w="20" w:type="nil"/>
              <w:bottom w:w="20" w:type="nil"/>
              <w:right w:w="20" w:type="nil"/>
            </w:tcMar>
            <w:vAlign w:val="center"/>
          </w:tcPr>
          <w:p w14:paraId="003AA156" w14:textId="77777777" w:rsidR="00DE7D00" w:rsidRPr="00D86917" w:rsidRDefault="00DE7D00">
            <w:pPr>
              <w:autoSpaceDE w:val="0"/>
              <w:autoSpaceDN w:val="0"/>
              <w:adjustRightInd w:val="0"/>
              <w:jc w:val="center"/>
              <w:rPr>
                <w:sz w:val="18"/>
                <w:szCs w:val="18"/>
              </w:rPr>
            </w:pPr>
            <w:r w:rsidRPr="00D86917">
              <w:rPr>
                <w:sz w:val="18"/>
                <w:szCs w:val="18"/>
              </w:rPr>
              <w:t>0.02</w:t>
            </w:r>
          </w:p>
        </w:tc>
      </w:tr>
      <w:tr w:rsidR="00DE7D00" w:rsidRPr="00D86917" w14:paraId="54767409" w14:textId="77777777" w:rsidTr="00DE7D00">
        <w:tblPrEx>
          <w:tblBorders>
            <w:top w:val="none" w:sz="0" w:space="0" w:color="auto"/>
          </w:tblBorders>
        </w:tblPrEx>
        <w:tc>
          <w:tcPr>
            <w:tcW w:w="0" w:type="auto"/>
            <w:tcMar>
              <w:top w:w="20" w:type="nil"/>
              <w:left w:w="20" w:type="nil"/>
              <w:bottom w:w="20" w:type="nil"/>
              <w:right w:w="20" w:type="nil"/>
            </w:tcMar>
            <w:vAlign w:val="center"/>
          </w:tcPr>
          <w:p w14:paraId="57CDD24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E099769"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1025CE8" w14:textId="77777777" w:rsidR="00DE7D00" w:rsidRPr="00D86917" w:rsidRDefault="00DE7D00">
            <w:pPr>
              <w:autoSpaceDE w:val="0"/>
              <w:autoSpaceDN w:val="0"/>
              <w:adjustRightInd w:val="0"/>
              <w:jc w:val="center"/>
              <w:rPr>
                <w:sz w:val="18"/>
                <w:szCs w:val="18"/>
              </w:rPr>
            </w:pPr>
            <w:r w:rsidRPr="00D86917">
              <w:rPr>
                <w:sz w:val="18"/>
                <w:szCs w:val="18"/>
              </w:rPr>
              <w:t>(0.08)</w:t>
            </w:r>
          </w:p>
        </w:tc>
        <w:tc>
          <w:tcPr>
            <w:tcW w:w="0" w:type="auto"/>
            <w:tcMar>
              <w:top w:w="20" w:type="nil"/>
              <w:left w:w="20" w:type="nil"/>
              <w:bottom w:w="20" w:type="nil"/>
              <w:right w:w="20" w:type="nil"/>
            </w:tcMar>
            <w:vAlign w:val="center"/>
          </w:tcPr>
          <w:p w14:paraId="72B2E7E0" w14:textId="77777777" w:rsidR="00DE7D00" w:rsidRPr="00D86917" w:rsidRDefault="00DE7D00">
            <w:pPr>
              <w:autoSpaceDE w:val="0"/>
              <w:autoSpaceDN w:val="0"/>
              <w:adjustRightInd w:val="0"/>
              <w:jc w:val="center"/>
              <w:rPr>
                <w:sz w:val="18"/>
                <w:szCs w:val="18"/>
              </w:rPr>
            </w:pPr>
            <w:r w:rsidRPr="00D86917">
              <w:rPr>
                <w:sz w:val="18"/>
                <w:szCs w:val="18"/>
              </w:rPr>
              <w:t>(0.08)</w:t>
            </w:r>
          </w:p>
        </w:tc>
      </w:tr>
      <w:tr w:rsidR="00DE7D00" w:rsidRPr="00D86917" w14:paraId="1C39060F" w14:textId="77777777" w:rsidTr="00DE7D00">
        <w:tblPrEx>
          <w:tblBorders>
            <w:top w:val="none" w:sz="0" w:space="0" w:color="auto"/>
          </w:tblBorders>
        </w:tblPrEx>
        <w:tc>
          <w:tcPr>
            <w:tcW w:w="0" w:type="auto"/>
            <w:tcMar>
              <w:top w:w="20" w:type="nil"/>
              <w:left w:w="20" w:type="nil"/>
              <w:bottom w:w="20" w:type="nil"/>
              <w:right w:w="20" w:type="nil"/>
            </w:tcMar>
            <w:vAlign w:val="center"/>
          </w:tcPr>
          <w:p w14:paraId="5F4E5A4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BE95969"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217FD45"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D5BF7AB" w14:textId="77777777" w:rsidR="00DE7D00" w:rsidRPr="00D86917" w:rsidRDefault="00DE7D00">
            <w:pPr>
              <w:autoSpaceDE w:val="0"/>
              <w:autoSpaceDN w:val="0"/>
              <w:adjustRightInd w:val="0"/>
              <w:jc w:val="center"/>
              <w:rPr>
                <w:sz w:val="18"/>
                <w:szCs w:val="18"/>
              </w:rPr>
            </w:pPr>
          </w:p>
        </w:tc>
      </w:tr>
      <w:tr w:rsidR="00DE7D00" w:rsidRPr="00D86917" w14:paraId="6C5B0950" w14:textId="77777777" w:rsidTr="00DE7D00">
        <w:tblPrEx>
          <w:tblBorders>
            <w:top w:val="none" w:sz="0" w:space="0" w:color="auto"/>
          </w:tblBorders>
        </w:tblPrEx>
        <w:tc>
          <w:tcPr>
            <w:tcW w:w="0" w:type="auto"/>
            <w:tcMar>
              <w:top w:w="20" w:type="nil"/>
              <w:left w:w="20" w:type="nil"/>
              <w:bottom w:w="20" w:type="nil"/>
              <w:right w:w="20" w:type="nil"/>
            </w:tcMar>
            <w:vAlign w:val="center"/>
          </w:tcPr>
          <w:p w14:paraId="52AA23FF" w14:textId="38D6F25F" w:rsidR="00DE7D00" w:rsidRPr="00D86917" w:rsidRDefault="00DE7D00">
            <w:pPr>
              <w:autoSpaceDE w:val="0"/>
              <w:autoSpaceDN w:val="0"/>
              <w:adjustRightInd w:val="0"/>
              <w:jc w:val="center"/>
              <w:rPr>
                <w:sz w:val="18"/>
                <w:szCs w:val="18"/>
              </w:rPr>
            </w:pPr>
            <w:r w:rsidRPr="00D86917">
              <w:rPr>
                <w:sz w:val="18"/>
                <w:szCs w:val="18"/>
              </w:rPr>
              <w:t>Political Activity</w:t>
            </w:r>
          </w:p>
        </w:tc>
        <w:tc>
          <w:tcPr>
            <w:tcW w:w="0" w:type="auto"/>
            <w:tcMar>
              <w:top w:w="20" w:type="nil"/>
              <w:left w:w="20" w:type="nil"/>
              <w:bottom w:w="20" w:type="nil"/>
              <w:right w:w="20" w:type="nil"/>
            </w:tcMar>
            <w:vAlign w:val="center"/>
          </w:tcPr>
          <w:p w14:paraId="6433D07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2D15579" w14:textId="77777777" w:rsidR="00DE7D00" w:rsidRPr="00D86917" w:rsidRDefault="00DE7D00">
            <w:pPr>
              <w:autoSpaceDE w:val="0"/>
              <w:autoSpaceDN w:val="0"/>
              <w:adjustRightInd w:val="0"/>
              <w:jc w:val="center"/>
              <w:rPr>
                <w:sz w:val="18"/>
                <w:szCs w:val="18"/>
              </w:rPr>
            </w:pPr>
            <w:r w:rsidRPr="00D86917">
              <w:rPr>
                <w:sz w:val="18"/>
                <w:szCs w:val="18"/>
              </w:rPr>
              <w:t>0.03</w:t>
            </w:r>
          </w:p>
        </w:tc>
        <w:tc>
          <w:tcPr>
            <w:tcW w:w="0" w:type="auto"/>
            <w:tcMar>
              <w:top w:w="20" w:type="nil"/>
              <w:left w:w="20" w:type="nil"/>
              <w:bottom w:w="20" w:type="nil"/>
              <w:right w:w="20" w:type="nil"/>
            </w:tcMar>
            <w:vAlign w:val="center"/>
          </w:tcPr>
          <w:p w14:paraId="23C8E08B" w14:textId="77777777" w:rsidR="00DE7D00" w:rsidRPr="00D86917" w:rsidRDefault="00DE7D00">
            <w:pPr>
              <w:autoSpaceDE w:val="0"/>
              <w:autoSpaceDN w:val="0"/>
              <w:adjustRightInd w:val="0"/>
              <w:jc w:val="center"/>
              <w:rPr>
                <w:sz w:val="18"/>
                <w:szCs w:val="18"/>
              </w:rPr>
            </w:pPr>
            <w:r w:rsidRPr="00D86917">
              <w:rPr>
                <w:sz w:val="18"/>
                <w:szCs w:val="18"/>
              </w:rPr>
              <w:t>0.03</w:t>
            </w:r>
          </w:p>
        </w:tc>
      </w:tr>
      <w:tr w:rsidR="00DE7D00" w:rsidRPr="00D86917" w14:paraId="1F7299FC" w14:textId="77777777" w:rsidTr="00DE7D00">
        <w:tblPrEx>
          <w:tblBorders>
            <w:top w:val="none" w:sz="0" w:space="0" w:color="auto"/>
          </w:tblBorders>
        </w:tblPrEx>
        <w:tc>
          <w:tcPr>
            <w:tcW w:w="0" w:type="auto"/>
            <w:tcMar>
              <w:top w:w="20" w:type="nil"/>
              <w:left w:w="20" w:type="nil"/>
              <w:bottom w:w="20" w:type="nil"/>
              <w:right w:w="20" w:type="nil"/>
            </w:tcMar>
            <w:vAlign w:val="center"/>
          </w:tcPr>
          <w:p w14:paraId="7B81339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6A495C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31395A5" w14:textId="77777777" w:rsidR="00DE7D00" w:rsidRPr="00D86917" w:rsidRDefault="00DE7D00">
            <w:pPr>
              <w:autoSpaceDE w:val="0"/>
              <w:autoSpaceDN w:val="0"/>
              <w:adjustRightInd w:val="0"/>
              <w:jc w:val="center"/>
              <w:rPr>
                <w:sz w:val="18"/>
                <w:szCs w:val="18"/>
              </w:rPr>
            </w:pPr>
            <w:r w:rsidRPr="00D86917">
              <w:rPr>
                <w:sz w:val="18"/>
                <w:szCs w:val="18"/>
              </w:rPr>
              <w:t>(0.04)</w:t>
            </w:r>
          </w:p>
        </w:tc>
        <w:tc>
          <w:tcPr>
            <w:tcW w:w="0" w:type="auto"/>
            <w:tcMar>
              <w:top w:w="20" w:type="nil"/>
              <w:left w:w="20" w:type="nil"/>
              <w:bottom w:w="20" w:type="nil"/>
              <w:right w:w="20" w:type="nil"/>
            </w:tcMar>
            <w:vAlign w:val="center"/>
          </w:tcPr>
          <w:p w14:paraId="716088F2" w14:textId="77777777" w:rsidR="00DE7D00" w:rsidRPr="00D86917" w:rsidRDefault="00DE7D00">
            <w:pPr>
              <w:autoSpaceDE w:val="0"/>
              <w:autoSpaceDN w:val="0"/>
              <w:adjustRightInd w:val="0"/>
              <w:jc w:val="center"/>
              <w:rPr>
                <w:sz w:val="18"/>
                <w:szCs w:val="18"/>
              </w:rPr>
            </w:pPr>
            <w:r w:rsidRPr="00D86917">
              <w:rPr>
                <w:sz w:val="18"/>
                <w:szCs w:val="18"/>
              </w:rPr>
              <w:t>(0.04)</w:t>
            </w:r>
          </w:p>
        </w:tc>
      </w:tr>
      <w:tr w:rsidR="00DE7D00" w:rsidRPr="00D86917" w14:paraId="6147CCA8" w14:textId="77777777" w:rsidTr="00DE7D00">
        <w:tblPrEx>
          <w:tblBorders>
            <w:top w:val="none" w:sz="0" w:space="0" w:color="auto"/>
          </w:tblBorders>
        </w:tblPrEx>
        <w:tc>
          <w:tcPr>
            <w:tcW w:w="0" w:type="auto"/>
            <w:tcMar>
              <w:top w:w="20" w:type="nil"/>
              <w:left w:w="20" w:type="nil"/>
              <w:bottom w:w="20" w:type="nil"/>
              <w:right w:w="20" w:type="nil"/>
            </w:tcMar>
            <w:vAlign w:val="center"/>
          </w:tcPr>
          <w:p w14:paraId="0A8A2BF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1C49CC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EBEA10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2339E2D" w14:textId="77777777" w:rsidR="00DE7D00" w:rsidRPr="00D86917" w:rsidRDefault="00DE7D00">
            <w:pPr>
              <w:autoSpaceDE w:val="0"/>
              <w:autoSpaceDN w:val="0"/>
              <w:adjustRightInd w:val="0"/>
              <w:jc w:val="center"/>
              <w:rPr>
                <w:sz w:val="18"/>
                <w:szCs w:val="18"/>
              </w:rPr>
            </w:pPr>
          </w:p>
        </w:tc>
      </w:tr>
      <w:tr w:rsidR="00DE7D00" w:rsidRPr="00D86917" w14:paraId="5042C649" w14:textId="77777777" w:rsidTr="00DE7D00">
        <w:tblPrEx>
          <w:tblBorders>
            <w:top w:val="none" w:sz="0" w:space="0" w:color="auto"/>
          </w:tblBorders>
        </w:tblPrEx>
        <w:tc>
          <w:tcPr>
            <w:tcW w:w="0" w:type="auto"/>
            <w:tcMar>
              <w:top w:w="20" w:type="nil"/>
              <w:left w:w="20" w:type="nil"/>
              <w:bottom w:w="20" w:type="nil"/>
              <w:right w:w="20" w:type="nil"/>
            </w:tcMar>
            <w:vAlign w:val="center"/>
          </w:tcPr>
          <w:p w14:paraId="1A833E99" w14:textId="1A238E2C" w:rsidR="00DE7D00" w:rsidRPr="00D86917" w:rsidRDefault="00DE7D00">
            <w:pPr>
              <w:autoSpaceDE w:val="0"/>
              <w:autoSpaceDN w:val="0"/>
              <w:adjustRightInd w:val="0"/>
              <w:jc w:val="center"/>
              <w:rPr>
                <w:sz w:val="18"/>
                <w:szCs w:val="18"/>
              </w:rPr>
            </w:pPr>
            <w:r w:rsidRPr="00D86917">
              <w:rPr>
                <w:sz w:val="18"/>
                <w:szCs w:val="18"/>
              </w:rPr>
              <w:t>Political Discussion</w:t>
            </w:r>
          </w:p>
        </w:tc>
        <w:tc>
          <w:tcPr>
            <w:tcW w:w="0" w:type="auto"/>
            <w:tcMar>
              <w:top w:w="20" w:type="nil"/>
              <w:left w:w="20" w:type="nil"/>
              <w:bottom w:w="20" w:type="nil"/>
              <w:right w:w="20" w:type="nil"/>
            </w:tcMar>
            <w:vAlign w:val="center"/>
          </w:tcPr>
          <w:p w14:paraId="380526D5"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8AF9C83" w14:textId="77777777" w:rsidR="00DE7D00" w:rsidRPr="00D86917" w:rsidRDefault="00DE7D00">
            <w:pPr>
              <w:autoSpaceDE w:val="0"/>
              <w:autoSpaceDN w:val="0"/>
              <w:adjustRightInd w:val="0"/>
              <w:jc w:val="center"/>
              <w:rPr>
                <w:sz w:val="18"/>
                <w:szCs w:val="18"/>
              </w:rPr>
            </w:pPr>
            <w:r w:rsidRPr="00D86917">
              <w:rPr>
                <w:sz w:val="18"/>
                <w:szCs w:val="18"/>
              </w:rPr>
              <w:t>-0.01</w:t>
            </w:r>
          </w:p>
        </w:tc>
        <w:tc>
          <w:tcPr>
            <w:tcW w:w="0" w:type="auto"/>
            <w:tcMar>
              <w:top w:w="20" w:type="nil"/>
              <w:left w:w="20" w:type="nil"/>
              <w:bottom w:w="20" w:type="nil"/>
              <w:right w:w="20" w:type="nil"/>
            </w:tcMar>
            <w:vAlign w:val="center"/>
          </w:tcPr>
          <w:p w14:paraId="44140CFB" w14:textId="77777777" w:rsidR="00DE7D00" w:rsidRPr="00D86917" w:rsidRDefault="00DE7D00">
            <w:pPr>
              <w:autoSpaceDE w:val="0"/>
              <w:autoSpaceDN w:val="0"/>
              <w:adjustRightInd w:val="0"/>
              <w:jc w:val="center"/>
              <w:rPr>
                <w:sz w:val="18"/>
                <w:szCs w:val="18"/>
              </w:rPr>
            </w:pPr>
            <w:r w:rsidRPr="00D86917">
              <w:rPr>
                <w:sz w:val="18"/>
                <w:szCs w:val="18"/>
              </w:rPr>
              <w:t>-0.0005</w:t>
            </w:r>
          </w:p>
        </w:tc>
      </w:tr>
      <w:tr w:rsidR="00DE7D00" w:rsidRPr="00D86917" w14:paraId="1E5D4B77" w14:textId="77777777" w:rsidTr="00DE7D00">
        <w:tblPrEx>
          <w:tblBorders>
            <w:top w:val="none" w:sz="0" w:space="0" w:color="auto"/>
          </w:tblBorders>
        </w:tblPrEx>
        <w:tc>
          <w:tcPr>
            <w:tcW w:w="0" w:type="auto"/>
            <w:tcMar>
              <w:top w:w="20" w:type="nil"/>
              <w:left w:w="20" w:type="nil"/>
              <w:bottom w:w="20" w:type="nil"/>
              <w:right w:w="20" w:type="nil"/>
            </w:tcMar>
            <w:vAlign w:val="center"/>
          </w:tcPr>
          <w:p w14:paraId="2CBDB4D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4CF592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19CC840" w14:textId="77777777" w:rsidR="00DE7D00" w:rsidRPr="00D86917" w:rsidRDefault="00DE7D00">
            <w:pPr>
              <w:autoSpaceDE w:val="0"/>
              <w:autoSpaceDN w:val="0"/>
              <w:adjustRightInd w:val="0"/>
              <w:jc w:val="center"/>
              <w:rPr>
                <w:sz w:val="18"/>
                <w:szCs w:val="18"/>
              </w:rPr>
            </w:pPr>
            <w:r w:rsidRPr="00D86917">
              <w:rPr>
                <w:sz w:val="18"/>
                <w:szCs w:val="18"/>
              </w:rPr>
              <w:t>(0.03)</w:t>
            </w:r>
          </w:p>
        </w:tc>
        <w:tc>
          <w:tcPr>
            <w:tcW w:w="0" w:type="auto"/>
            <w:tcMar>
              <w:top w:w="20" w:type="nil"/>
              <w:left w:w="20" w:type="nil"/>
              <w:bottom w:w="20" w:type="nil"/>
              <w:right w:w="20" w:type="nil"/>
            </w:tcMar>
            <w:vAlign w:val="center"/>
          </w:tcPr>
          <w:p w14:paraId="16BAFBDF" w14:textId="77777777" w:rsidR="00DE7D00" w:rsidRPr="00D86917" w:rsidRDefault="00DE7D00">
            <w:pPr>
              <w:autoSpaceDE w:val="0"/>
              <w:autoSpaceDN w:val="0"/>
              <w:adjustRightInd w:val="0"/>
              <w:jc w:val="center"/>
              <w:rPr>
                <w:sz w:val="18"/>
                <w:szCs w:val="18"/>
              </w:rPr>
            </w:pPr>
            <w:r w:rsidRPr="00D86917">
              <w:rPr>
                <w:sz w:val="18"/>
                <w:szCs w:val="18"/>
              </w:rPr>
              <w:t>(0.03)</w:t>
            </w:r>
          </w:p>
        </w:tc>
      </w:tr>
      <w:tr w:rsidR="00DE7D00" w:rsidRPr="00D86917" w14:paraId="205E4309" w14:textId="77777777" w:rsidTr="00DE7D00">
        <w:tblPrEx>
          <w:tblBorders>
            <w:top w:val="none" w:sz="0" w:space="0" w:color="auto"/>
          </w:tblBorders>
        </w:tblPrEx>
        <w:tc>
          <w:tcPr>
            <w:tcW w:w="0" w:type="auto"/>
            <w:tcMar>
              <w:top w:w="20" w:type="nil"/>
              <w:left w:w="20" w:type="nil"/>
              <w:bottom w:w="20" w:type="nil"/>
              <w:right w:w="20" w:type="nil"/>
            </w:tcMar>
            <w:vAlign w:val="center"/>
          </w:tcPr>
          <w:p w14:paraId="7C24E99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F2181F9"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383F1B8"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7DCE586" w14:textId="77777777" w:rsidR="00DE7D00" w:rsidRPr="00D86917" w:rsidRDefault="00DE7D00">
            <w:pPr>
              <w:autoSpaceDE w:val="0"/>
              <w:autoSpaceDN w:val="0"/>
              <w:adjustRightInd w:val="0"/>
              <w:jc w:val="center"/>
              <w:rPr>
                <w:sz w:val="18"/>
                <w:szCs w:val="18"/>
              </w:rPr>
            </w:pPr>
          </w:p>
        </w:tc>
      </w:tr>
      <w:tr w:rsidR="00DE7D00" w:rsidRPr="00D86917" w14:paraId="3262B0CA" w14:textId="77777777" w:rsidTr="00DE7D00">
        <w:tblPrEx>
          <w:tblBorders>
            <w:top w:val="none" w:sz="0" w:space="0" w:color="auto"/>
          </w:tblBorders>
        </w:tblPrEx>
        <w:tc>
          <w:tcPr>
            <w:tcW w:w="0" w:type="auto"/>
            <w:tcMar>
              <w:top w:w="20" w:type="nil"/>
              <w:left w:w="20" w:type="nil"/>
              <w:bottom w:w="20" w:type="nil"/>
              <w:right w:w="20" w:type="nil"/>
            </w:tcMar>
            <w:vAlign w:val="center"/>
          </w:tcPr>
          <w:p w14:paraId="5B3E85B0" w14:textId="05A8A93B" w:rsidR="00DE7D00" w:rsidRPr="00D86917" w:rsidRDefault="00DE7D00">
            <w:pPr>
              <w:autoSpaceDE w:val="0"/>
              <w:autoSpaceDN w:val="0"/>
              <w:adjustRightInd w:val="0"/>
              <w:jc w:val="center"/>
              <w:rPr>
                <w:sz w:val="18"/>
                <w:szCs w:val="18"/>
              </w:rPr>
            </w:pPr>
            <w:r w:rsidRPr="00D86917">
              <w:rPr>
                <w:sz w:val="18"/>
                <w:szCs w:val="18"/>
              </w:rPr>
              <w:t>Education</w:t>
            </w:r>
          </w:p>
        </w:tc>
        <w:tc>
          <w:tcPr>
            <w:tcW w:w="0" w:type="auto"/>
            <w:tcMar>
              <w:top w:w="20" w:type="nil"/>
              <w:left w:w="20" w:type="nil"/>
              <w:bottom w:w="20" w:type="nil"/>
              <w:right w:w="20" w:type="nil"/>
            </w:tcMar>
            <w:vAlign w:val="center"/>
          </w:tcPr>
          <w:p w14:paraId="089B8D7A"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28F414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CC9522F" w14:textId="77777777" w:rsidR="00DE7D00" w:rsidRPr="00D86917" w:rsidRDefault="00DE7D00">
            <w:pPr>
              <w:autoSpaceDE w:val="0"/>
              <w:autoSpaceDN w:val="0"/>
              <w:adjustRightInd w:val="0"/>
              <w:jc w:val="center"/>
              <w:rPr>
                <w:sz w:val="18"/>
                <w:szCs w:val="18"/>
              </w:rPr>
            </w:pPr>
            <w:r w:rsidRPr="00D86917">
              <w:rPr>
                <w:sz w:val="18"/>
                <w:szCs w:val="18"/>
              </w:rPr>
              <w:t>0.17</w:t>
            </w:r>
            <w:r w:rsidRPr="00D86917">
              <w:rPr>
                <w:sz w:val="18"/>
                <w:szCs w:val="18"/>
                <w:vertAlign w:val="superscript"/>
              </w:rPr>
              <w:t>**</w:t>
            </w:r>
          </w:p>
        </w:tc>
      </w:tr>
      <w:tr w:rsidR="00DE7D00" w:rsidRPr="00D86917" w14:paraId="5A34444C" w14:textId="77777777" w:rsidTr="00DE7D00">
        <w:tblPrEx>
          <w:tblBorders>
            <w:top w:val="none" w:sz="0" w:space="0" w:color="auto"/>
          </w:tblBorders>
        </w:tblPrEx>
        <w:tc>
          <w:tcPr>
            <w:tcW w:w="0" w:type="auto"/>
            <w:tcMar>
              <w:top w:w="20" w:type="nil"/>
              <w:left w:w="20" w:type="nil"/>
              <w:bottom w:w="20" w:type="nil"/>
              <w:right w:w="20" w:type="nil"/>
            </w:tcMar>
            <w:vAlign w:val="center"/>
          </w:tcPr>
          <w:p w14:paraId="0F24F57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7E8FBD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0134B3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F3A49F6" w14:textId="77777777" w:rsidR="00DE7D00" w:rsidRPr="00D86917" w:rsidRDefault="00DE7D00">
            <w:pPr>
              <w:autoSpaceDE w:val="0"/>
              <w:autoSpaceDN w:val="0"/>
              <w:adjustRightInd w:val="0"/>
              <w:jc w:val="center"/>
              <w:rPr>
                <w:sz w:val="18"/>
                <w:szCs w:val="18"/>
              </w:rPr>
            </w:pPr>
            <w:r w:rsidRPr="00D86917">
              <w:rPr>
                <w:sz w:val="18"/>
                <w:szCs w:val="18"/>
              </w:rPr>
              <w:t>(0.07)</w:t>
            </w:r>
          </w:p>
        </w:tc>
      </w:tr>
      <w:tr w:rsidR="00DE7D00" w:rsidRPr="00D86917" w14:paraId="2818D7F8" w14:textId="77777777" w:rsidTr="00DE7D00">
        <w:tblPrEx>
          <w:tblBorders>
            <w:top w:val="none" w:sz="0" w:space="0" w:color="auto"/>
          </w:tblBorders>
        </w:tblPrEx>
        <w:tc>
          <w:tcPr>
            <w:tcW w:w="0" w:type="auto"/>
            <w:tcMar>
              <w:top w:w="20" w:type="nil"/>
              <w:left w:w="20" w:type="nil"/>
              <w:bottom w:w="20" w:type="nil"/>
              <w:right w:w="20" w:type="nil"/>
            </w:tcMar>
            <w:vAlign w:val="center"/>
          </w:tcPr>
          <w:p w14:paraId="222D00F6"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38A9FAE"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81CA688"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E2DA4D2" w14:textId="77777777" w:rsidR="00DE7D00" w:rsidRPr="00D86917" w:rsidRDefault="00DE7D00">
            <w:pPr>
              <w:autoSpaceDE w:val="0"/>
              <w:autoSpaceDN w:val="0"/>
              <w:adjustRightInd w:val="0"/>
              <w:jc w:val="center"/>
              <w:rPr>
                <w:sz w:val="18"/>
                <w:szCs w:val="18"/>
              </w:rPr>
            </w:pPr>
          </w:p>
        </w:tc>
      </w:tr>
      <w:tr w:rsidR="00DE7D00" w:rsidRPr="00D86917" w14:paraId="1D57D83E" w14:textId="77777777" w:rsidTr="00DE7D00">
        <w:tblPrEx>
          <w:tblBorders>
            <w:top w:val="none" w:sz="0" w:space="0" w:color="auto"/>
          </w:tblBorders>
        </w:tblPrEx>
        <w:tc>
          <w:tcPr>
            <w:tcW w:w="0" w:type="auto"/>
            <w:tcMar>
              <w:top w:w="20" w:type="nil"/>
              <w:left w:w="20" w:type="nil"/>
              <w:bottom w:w="20" w:type="nil"/>
              <w:right w:w="20" w:type="nil"/>
            </w:tcMar>
            <w:vAlign w:val="center"/>
          </w:tcPr>
          <w:p w14:paraId="5C220A1A" w14:textId="2FAB2699" w:rsidR="00DE7D00" w:rsidRPr="00D86917" w:rsidRDefault="00DE7D00">
            <w:pPr>
              <w:autoSpaceDE w:val="0"/>
              <w:autoSpaceDN w:val="0"/>
              <w:adjustRightInd w:val="0"/>
              <w:jc w:val="center"/>
              <w:rPr>
                <w:sz w:val="18"/>
                <w:szCs w:val="18"/>
              </w:rPr>
            </w:pPr>
            <w:r w:rsidRPr="00D86917">
              <w:rPr>
                <w:sz w:val="18"/>
                <w:szCs w:val="18"/>
              </w:rPr>
              <w:t>Income</w:t>
            </w:r>
          </w:p>
        </w:tc>
        <w:tc>
          <w:tcPr>
            <w:tcW w:w="0" w:type="auto"/>
            <w:tcMar>
              <w:top w:w="20" w:type="nil"/>
              <w:left w:w="20" w:type="nil"/>
              <w:bottom w:w="20" w:type="nil"/>
              <w:right w:w="20" w:type="nil"/>
            </w:tcMar>
            <w:vAlign w:val="center"/>
          </w:tcPr>
          <w:p w14:paraId="20EA6C7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C4F4BE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92075E6" w14:textId="77777777" w:rsidR="00DE7D00" w:rsidRPr="00D86917" w:rsidRDefault="00DE7D00">
            <w:pPr>
              <w:autoSpaceDE w:val="0"/>
              <w:autoSpaceDN w:val="0"/>
              <w:adjustRightInd w:val="0"/>
              <w:jc w:val="center"/>
              <w:rPr>
                <w:sz w:val="18"/>
                <w:szCs w:val="18"/>
              </w:rPr>
            </w:pPr>
            <w:r w:rsidRPr="00D86917">
              <w:rPr>
                <w:sz w:val="18"/>
                <w:szCs w:val="18"/>
              </w:rPr>
              <w:t>0.01</w:t>
            </w:r>
          </w:p>
        </w:tc>
      </w:tr>
      <w:tr w:rsidR="00DE7D00" w:rsidRPr="00D86917" w14:paraId="3AFA4B36" w14:textId="77777777" w:rsidTr="00DE7D00">
        <w:tblPrEx>
          <w:tblBorders>
            <w:top w:val="none" w:sz="0" w:space="0" w:color="auto"/>
          </w:tblBorders>
        </w:tblPrEx>
        <w:tc>
          <w:tcPr>
            <w:tcW w:w="0" w:type="auto"/>
            <w:tcMar>
              <w:top w:w="20" w:type="nil"/>
              <w:left w:w="20" w:type="nil"/>
              <w:bottom w:w="20" w:type="nil"/>
              <w:right w:w="20" w:type="nil"/>
            </w:tcMar>
            <w:vAlign w:val="center"/>
          </w:tcPr>
          <w:p w14:paraId="4E0F7446"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1EC92A6"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BC2AF64"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6CF54EF" w14:textId="77777777" w:rsidR="00DE7D00" w:rsidRPr="00D86917" w:rsidRDefault="00DE7D00">
            <w:pPr>
              <w:autoSpaceDE w:val="0"/>
              <w:autoSpaceDN w:val="0"/>
              <w:adjustRightInd w:val="0"/>
              <w:jc w:val="center"/>
              <w:rPr>
                <w:sz w:val="18"/>
                <w:szCs w:val="18"/>
              </w:rPr>
            </w:pPr>
            <w:r w:rsidRPr="00D86917">
              <w:rPr>
                <w:sz w:val="18"/>
                <w:szCs w:val="18"/>
              </w:rPr>
              <w:t>(0.05)</w:t>
            </w:r>
          </w:p>
        </w:tc>
      </w:tr>
      <w:tr w:rsidR="00DE7D00" w:rsidRPr="00D86917" w14:paraId="52FB93BE" w14:textId="77777777" w:rsidTr="00DE7D00">
        <w:tblPrEx>
          <w:tblBorders>
            <w:top w:val="none" w:sz="0" w:space="0" w:color="auto"/>
          </w:tblBorders>
        </w:tblPrEx>
        <w:tc>
          <w:tcPr>
            <w:tcW w:w="0" w:type="auto"/>
            <w:tcMar>
              <w:top w:w="20" w:type="nil"/>
              <w:left w:w="20" w:type="nil"/>
              <w:bottom w:w="20" w:type="nil"/>
              <w:right w:w="20" w:type="nil"/>
            </w:tcMar>
            <w:vAlign w:val="center"/>
          </w:tcPr>
          <w:p w14:paraId="2F243028"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A584AB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836522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6FB5512" w14:textId="77777777" w:rsidR="00DE7D00" w:rsidRPr="00D86917" w:rsidRDefault="00DE7D00">
            <w:pPr>
              <w:autoSpaceDE w:val="0"/>
              <w:autoSpaceDN w:val="0"/>
              <w:adjustRightInd w:val="0"/>
              <w:jc w:val="center"/>
              <w:rPr>
                <w:sz w:val="18"/>
                <w:szCs w:val="18"/>
              </w:rPr>
            </w:pPr>
          </w:p>
        </w:tc>
      </w:tr>
      <w:tr w:rsidR="00DE7D00" w:rsidRPr="00D86917" w14:paraId="19E743E8" w14:textId="77777777" w:rsidTr="00DE7D00">
        <w:tblPrEx>
          <w:tblBorders>
            <w:top w:val="none" w:sz="0" w:space="0" w:color="auto"/>
          </w:tblBorders>
        </w:tblPrEx>
        <w:tc>
          <w:tcPr>
            <w:tcW w:w="0" w:type="auto"/>
            <w:tcMar>
              <w:top w:w="20" w:type="nil"/>
              <w:left w:w="20" w:type="nil"/>
              <w:bottom w:w="20" w:type="nil"/>
              <w:right w:w="20" w:type="nil"/>
            </w:tcMar>
            <w:vAlign w:val="center"/>
          </w:tcPr>
          <w:p w14:paraId="185FB1B3" w14:textId="64C237DF" w:rsidR="00DE7D00" w:rsidRPr="00D86917" w:rsidRDefault="00DE7D00">
            <w:pPr>
              <w:autoSpaceDE w:val="0"/>
              <w:autoSpaceDN w:val="0"/>
              <w:adjustRightInd w:val="0"/>
              <w:jc w:val="center"/>
              <w:rPr>
                <w:sz w:val="18"/>
                <w:szCs w:val="18"/>
              </w:rPr>
            </w:pPr>
            <w:r w:rsidRPr="00D86917">
              <w:rPr>
                <w:sz w:val="18"/>
                <w:szCs w:val="18"/>
              </w:rPr>
              <w:lastRenderedPageBreak/>
              <w:t>African-American</w:t>
            </w:r>
          </w:p>
        </w:tc>
        <w:tc>
          <w:tcPr>
            <w:tcW w:w="0" w:type="auto"/>
            <w:tcMar>
              <w:top w:w="20" w:type="nil"/>
              <w:left w:w="20" w:type="nil"/>
              <w:bottom w:w="20" w:type="nil"/>
              <w:right w:w="20" w:type="nil"/>
            </w:tcMar>
            <w:vAlign w:val="center"/>
          </w:tcPr>
          <w:p w14:paraId="2A30D30E"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E1D8E50"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EE95ED1" w14:textId="77777777" w:rsidR="00DE7D00" w:rsidRPr="00D86917" w:rsidRDefault="00DE7D00">
            <w:pPr>
              <w:autoSpaceDE w:val="0"/>
              <w:autoSpaceDN w:val="0"/>
              <w:adjustRightInd w:val="0"/>
              <w:jc w:val="center"/>
              <w:rPr>
                <w:sz w:val="18"/>
                <w:szCs w:val="18"/>
              </w:rPr>
            </w:pPr>
            <w:r w:rsidRPr="00D86917">
              <w:rPr>
                <w:sz w:val="18"/>
                <w:szCs w:val="18"/>
              </w:rPr>
              <w:t>-0.18</w:t>
            </w:r>
          </w:p>
        </w:tc>
      </w:tr>
      <w:tr w:rsidR="00DE7D00" w:rsidRPr="00D86917" w14:paraId="3DE03DC4" w14:textId="77777777" w:rsidTr="00DE7D00">
        <w:tblPrEx>
          <w:tblBorders>
            <w:top w:val="none" w:sz="0" w:space="0" w:color="auto"/>
          </w:tblBorders>
        </w:tblPrEx>
        <w:tc>
          <w:tcPr>
            <w:tcW w:w="0" w:type="auto"/>
            <w:tcMar>
              <w:top w:w="20" w:type="nil"/>
              <w:left w:w="20" w:type="nil"/>
              <w:bottom w:w="20" w:type="nil"/>
              <w:right w:w="20" w:type="nil"/>
            </w:tcMar>
            <w:vAlign w:val="center"/>
          </w:tcPr>
          <w:p w14:paraId="5824D5C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82AEDF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1F8FEE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8584874" w14:textId="77777777" w:rsidR="00DE7D00" w:rsidRPr="00D86917" w:rsidRDefault="00DE7D00">
            <w:pPr>
              <w:autoSpaceDE w:val="0"/>
              <w:autoSpaceDN w:val="0"/>
              <w:adjustRightInd w:val="0"/>
              <w:jc w:val="center"/>
              <w:rPr>
                <w:sz w:val="18"/>
                <w:szCs w:val="18"/>
              </w:rPr>
            </w:pPr>
            <w:r w:rsidRPr="00D86917">
              <w:rPr>
                <w:sz w:val="18"/>
                <w:szCs w:val="18"/>
              </w:rPr>
              <w:t>(0.17)</w:t>
            </w:r>
          </w:p>
        </w:tc>
      </w:tr>
      <w:tr w:rsidR="00DE7D00" w:rsidRPr="00D86917" w14:paraId="63658E2A" w14:textId="77777777" w:rsidTr="00DE7D00">
        <w:tblPrEx>
          <w:tblBorders>
            <w:top w:val="none" w:sz="0" w:space="0" w:color="auto"/>
          </w:tblBorders>
        </w:tblPrEx>
        <w:tc>
          <w:tcPr>
            <w:tcW w:w="0" w:type="auto"/>
            <w:tcMar>
              <w:top w:w="20" w:type="nil"/>
              <w:left w:w="20" w:type="nil"/>
              <w:bottom w:w="20" w:type="nil"/>
              <w:right w:w="20" w:type="nil"/>
            </w:tcMar>
            <w:vAlign w:val="center"/>
          </w:tcPr>
          <w:p w14:paraId="5EAE67C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3D167B5"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384801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D32DD6E" w14:textId="77777777" w:rsidR="00DE7D00" w:rsidRPr="00D86917" w:rsidRDefault="00DE7D00">
            <w:pPr>
              <w:autoSpaceDE w:val="0"/>
              <w:autoSpaceDN w:val="0"/>
              <w:adjustRightInd w:val="0"/>
              <w:jc w:val="center"/>
              <w:rPr>
                <w:sz w:val="18"/>
                <w:szCs w:val="18"/>
              </w:rPr>
            </w:pPr>
          </w:p>
        </w:tc>
      </w:tr>
      <w:tr w:rsidR="00DE7D00" w:rsidRPr="00D86917" w14:paraId="36B67F90" w14:textId="77777777" w:rsidTr="00DE7D00">
        <w:tblPrEx>
          <w:tblBorders>
            <w:top w:val="none" w:sz="0" w:space="0" w:color="auto"/>
          </w:tblBorders>
        </w:tblPrEx>
        <w:tc>
          <w:tcPr>
            <w:tcW w:w="0" w:type="auto"/>
            <w:tcMar>
              <w:top w:w="20" w:type="nil"/>
              <w:left w:w="20" w:type="nil"/>
              <w:bottom w:w="20" w:type="nil"/>
              <w:right w:w="20" w:type="nil"/>
            </w:tcMar>
            <w:vAlign w:val="center"/>
          </w:tcPr>
          <w:p w14:paraId="4A0BCCDB" w14:textId="082286EF" w:rsidR="00DE7D00" w:rsidRPr="00D86917" w:rsidRDefault="00DE7D00">
            <w:pPr>
              <w:autoSpaceDE w:val="0"/>
              <w:autoSpaceDN w:val="0"/>
              <w:adjustRightInd w:val="0"/>
              <w:jc w:val="center"/>
              <w:rPr>
                <w:sz w:val="18"/>
                <w:szCs w:val="18"/>
              </w:rPr>
            </w:pPr>
            <w:r w:rsidRPr="00D86917">
              <w:rPr>
                <w:sz w:val="18"/>
                <w:szCs w:val="18"/>
              </w:rPr>
              <w:t>Asian-American</w:t>
            </w:r>
          </w:p>
        </w:tc>
        <w:tc>
          <w:tcPr>
            <w:tcW w:w="0" w:type="auto"/>
            <w:tcMar>
              <w:top w:w="20" w:type="nil"/>
              <w:left w:w="20" w:type="nil"/>
              <w:bottom w:w="20" w:type="nil"/>
              <w:right w:w="20" w:type="nil"/>
            </w:tcMar>
            <w:vAlign w:val="center"/>
          </w:tcPr>
          <w:p w14:paraId="41BEC11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E02F09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1D4AB24" w14:textId="77777777" w:rsidR="00DE7D00" w:rsidRPr="00D86917" w:rsidRDefault="00DE7D00">
            <w:pPr>
              <w:autoSpaceDE w:val="0"/>
              <w:autoSpaceDN w:val="0"/>
              <w:adjustRightInd w:val="0"/>
              <w:jc w:val="center"/>
              <w:rPr>
                <w:sz w:val="18"/>
                <w:szCs w:val="18"/>
              </w:rPr>
            </w:pPr>
            <w:r w:rsidRPr="00D86917">
              <w:rPr>
                <w:sz w:val="18"/>
                <w:szCs w:val="18"/>
              </w:rPr>
              <w:t>0.12</w:t>
            </w:r>
          </w:p>
        </w:tc>
      </w:tr>
      <w:tr w:rsidR="00DE7D00" w:rsidRPr="00D86917" w14:paraId="6D3EE00E" w14:textId="77777777" w:rsidTr="00DE7D00">
        <w:tblPrEx>
          <w:tblBorders>
            <w:top w:val="none" w:sz="0" w:space="0" w:color="auto"/>
          </w:tblBorders>
        </w:tblPrEx>
        <w:tc>
          <w:tcPr>
            <w:tcW w:w="0" w:type="auto"/>
            <w:tcMar>
              <w:top w:w="20" w:type="nil"/>
              <w:left w:w="20" w:type="nil"/>
              <w:bottom w:w="20" w:type="nil"/>
              <w:right w:w="20" w:type="nil"/>
            </w:tcMar>
            <w:vAlign w:val="center"/>
          </w:tcPr>
          <w:p w14:paraId="124877F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12F824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6A6543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5FA453D" w14:textId="77777777" w:rsidR="00DE7D00" w:rsidRPr="00D86917" w:rsidRDefault="00DE7D00">
            <w:pPr>
              <w:autoSpaceDE w:val="0"/>
              <w:autoSpaceDN w:val="0"/>
              <w:adjustRightInd w:val="0"/>
              <w:jc w:val="center"/>
              <w:rPr>
                <w:sz w:val="18"/>
                <w:szCs w:val="18"/>
              </w:rPr>
            </w:pPr>
            <w:r w:rsidRPr="00D86917">
              <w:rPr>
                <w:sz w:val="18"/>
                <w:szCs w:val="18"/>
              </w:rPr>
              <w:t>(0.22)</w:t>
            </w:r>
          </w:p>
        </w:tc>
      </w:tr>
      <w:tr w:rsidR="00DE7D00" w:rsidRPr="00D86917" w14:paraId="152A02F7" w14:textId="77777777" w:rsidTr="00DE7D00">
        <w:tblPrEx>
          <w:tblBorders>
            <w:top w:val="none" w:sz="0" w:space="0" w:color="auto"/>
          </w:tblBorders>
        </w:tblPrEx>
        <w:tc>
          <w:tcPr>
            <w:tcW w:w="0" w:type="auto"/>
            <w:tcMar>
              <w:top w:w="20" w:type="nil"/>
              <w:left w:w="20" w:type="nil"/>
              <w:bottom w:w="20" w:type="nil"/>
              <w:right w:w="20" w:type="nil"/>
            </w:tcMar>
            <w:vAlign w:val="center"/>
          </w:tcPr>
          <w:p w14:paraId="202665B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C182F68"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6DFAF8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E5CB21F" w14:textId="77777777" w:rsidR="00DE7D00" w:rsidRPr="00D86917" w:rsidRDefault="00DE7D00">
            <w:pPr>
              <w:autoSpaceDE w:val="0"/>
              <w:autoSpaceDN w:val="0"/>
              <w:adjustRightInd w:val="0"/>
              <w:jc w:val="center"/>
              <w:rPr>
                <w:sz w:val="18"/>
                <w:szCs w:val="18"/>
              </w:rPr>
            </w:pPr>
          </w:p>
        </w:tc>
      </w:tr>
      <w:tr w:rsidR="00DE7D00" w:rsidRPr="00D86917" w14:paraId="01EEF292" w14:textId="77777777" w:rsidTr="00DE7D00">
        <w:tblPrEx>
          <w:tblBorders>
            <w:top w:val="none" w:sz="0" w:space="0" w:color="auto"/>
          </w:tblBorders>
        </w:tblPrEx>
        <w:tc>
          <w:tcPr>
            <w:tcW w:w="0" w:type="auto"/>
            <w:tcMar>
              <w:top w:w="20" w:type="nil"/>
              <w:left w:w="20" w:type="nil"/>
              <w:bottom w:w="20" w:type="nil"/>
              <w:right w:w="20" w:type="nil"/>
            </w:tcMar>
            <w:vAlign w:val="center"/>
          </w:tcPr>
          <w:p w14:paraId="07C07DF3" w14:textId="62DCCBDD" w:rsidR="00DE7D00" w:rsidRPr="00D86917" w:rsidRDefault="00DE7D00">
            <w:pPr>
              <w:autoSpaceDE w:val="0"/>
              <w:autoSpaceDN w:val="0"/>
              <w:adjustRightInd w:val="0"/>
              <w:jc w:val="center"/>
              <w:rPr>
                <w:sz w:val="18"/>
                <w:szCs w:val="18"/>
              </w:rPr>
            </w:pPr>
            <w:r w:rsidRPr="00D86917">
              <w:rPr>
                <w:sz w:val="18"/>
                <w:szCs w:val="18"/>
              </w:rPr>
              <w:t>Hispanic</w:t>
            </w:r>
          </w:p>
        </w:tc>
        <w:tc>
          <w:tcPr>
            <w:tcW w:w="0" w:type="auto"/>
            <w:tcMar>
              <w:top w:w="20" w:type="nil"/>
              <w:left w:w="20" w:type="nil"/>
              <w:bottom w:w="20" w:type="nil"/>
              <w:right w:w="20" w:type="nil"/>
            </w:tcMar>
            <w:vAlign w:val="center"/>
          </w:tcPr>
          <w:p w14:paraId="7EAC79F0"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9CEE1E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0BD1C2E" w14:textId="77777777" w:rsidR="00DE7D00" w:rsidRPr="00D86917" w:rsidRDefault="00DE7D00">
            <w:pPr>
              <w:autoSpaceDE w:val="0"/>
              <w:autoSpaceDN w:val="0"/>
              <w:adjustRightInd w:val="0"/>
              <w:jc w:val="center"/>
              <w:rPr>
                <w:sz w:val="18"/>
                <w:szCs w:val="18"/>
              </w:rPr>
            </w:pPr>
            <w:r w:rsidRPr="00D86917">
              <w:rPr>
                <w:sz w:val="18"/>
                <w:szCs w:val="18"/>
              </w:rPr>
              <w:t>-0.31</w:t>
            </w:r>
          </w:p>
        </w:tc>
      </w:tr>
      <w:tr w:rsidR="00DE7D00" w:rsidRPr="00D86917" w14:paraId="55CF98F6" w14:textId="77777777" w:rsidTr="00DE7D00">
        <w:tblPrEx>
          <w:tblBorders>
            <w:top w:val="none" w:sz="0" w:space="0" w:color="auto"/>
          </w:tblBorders>
        </w:tblPrEx>
        <w:tc>
          <w:tcPr>
            <w:tcW w:w="0" w:type="auto"/>
            <w:tcMar>
              <w:top w:w="20" w:type="nil"/>
              <w:left w:w="20" w:type="nil"/>
              <w:bottom w:w="20" w:type="nil"/>
              <w:right w:w="20" w:type="nil"/>
            </w:tcMar>
            <w:vAlign w:val="center"/>
          </w:tcPr>
          <w:p w14:paraId="46DC870E"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53610E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632950D"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D8D0397" w14:textId="77777777" w:rsidR="00DE7D00" w:rsidRPr="00D86917" w:rsidRDefault="00DE7D00">
            <w:pPr>
              <w:autoSpaceDE w:val="0"/>
              <w:autoSpaceDN w:val="0"/>
              <w:adjustRightInd w:val="0"/>
              <w:jc w:val="center"/>
              <w:rPr>
                <w:sz w:val="18"/>
                <w:szCs w:val="18"/>
              </w:rPr>
            </w:pPr>
            <w:r w:rsidRPr="00D86917">
              <w:rPr>
                <w:sz w:val="18"/>
                <w:szCs w:val="18"/>
              </w:rPr>
              <w:t>(0.31)</w:t>
            </w:r>
          </w:p>
        </w:tc>
      </w:tr>
      <w:tr w:rsidR="00DE7D00" w:rsidRPr="00D86917" w14:paraId="6542C896" w14:textId="77777777" w:rsidTr="00DE7D00">
        <w:tblPrEx>
          <w:tblBorders>
            <w:top w:val="none" w:sz="0" w:space="0" w:color="auto"/>
          </w:tblBorders>
        </w:tblPrEx>
        <w:tc>
          <w:tcPr>
            <w:tcW w:w="0" w:type="auto"/>
            <w:tcMar>
              <w:top w:w="20" w:type="nil"/>
              <w:left w:w="20" w:type="nil"/>
              <w:bottom w:w="20" w:type="nil"/>
              <w:right w:w="20" w:type="nil"/>
            </w:tcMar>
            <w:vAlign w:val="center"/>
          </w:tcPr>
          <w:p w14:paraId="182BFECB"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ADA7B06"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AAE87BE"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49A79E2" w14:textId="77777777" w:rsidR="00DE7D00" w:rsidRPr="00D86917" w:rsidRDefault="00DE7D00">
            <w:pPr>
              <w:autoSpaceDE w:val="0"/>
              <w:autoSpaceDN w:val="0"/>
              <w:adjustRightInd w:val="0"/>
              <w:jc w:val="center"/>
              <w:rPr>
                <w:sz w:val="18"/>
                <w:szCs w:val="18"/>
              </w:rPr>
            </w:pPr>
          </w:p>
        </w:tc>
      </w:tr>
      <w:tr w:rsidR="00DE7D00" w:rsidRPr="00D86917" w14:paraId="2B4B7C99" w14:textId="77777777" w:rsidTr="00DE7D00">
        <w:tblPrEx>
          <w:tblBorders>
            <w:top w:val="none" w:sz="0" w:space="0" w:color="auto"/>
          </w:tblBorders>
        </w:tblPrEx>
        <w:tc>
          <w:tcPr>
            <w:tcW w:w="0" w:type="auto"/>
            <w:tcMar>
              <w:top w:w="20" w:type="nil"/>
              <w:left w:w="20" w:type="nil"/>
              <w:bottom w:w="20" w:type="nil"/>
              <w:right w:w="20" w:type="nil"/>
            </w:tcMar>
            <w:vAlign w:val="center"/>
          </w:tcPr>
          <w:p w14:paraId="4E161B80" w14:textId="001F50E4" w:rsidR="00DE7D00" w:rsidRPr="00D86917" w:rsidRDefault="00DE7D00">
            <w:pPr>
              <w:autoSpaceDE w:val="0"/>
              <w:autoSpaceDN w:val="0"/>
              <w:adjustRightInd w:val="0"/>
              <w:jc w:val="center"/>
              <w:rPr>
                <w:sz w:val="18"/>
                <w:szCs w:val="18"/>
              </w:rPr>
            </w:pPr>
            <w:r w:rsidRPr="00D86917">
              <w:rPr>
                <w:sz w:val="18"/>
                <w:szCs w:val="18"/>
              </w:rPr>
              <w:t>Native American</w:t>
            </w:r>
          </w:p>
        </w:tc>
        <w:tc>
          <w:tcPr>
            <w:tcW w:w="0" w:type="auto"/>
            <w:tcMar>
              <w:top w:w="20" w:type="nil"/>
              <w:left w:w="20" w:type="nil"/>
              <w:bottom w:w="20" w:type="nil"/>
              <w:right w:w="20" w:type="nil"/>
            </w:tcMar>
            <w:vAlign w:val="center"/>
          </w:tcPr>
          <w:p w14:paraId="4129E4C0"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F397F20"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BCEE59C" w14:textId="77777777" w:rsidR="00DE7D00" w:rsidRPr="00D86917" w:rsidRDefault="00DE7D00">
            <w:pPr>
              <w:autoSpaceDE w:val="0"/>
              <w:autoSpaceDN w:val="0"/>
              <w:adjustRightInd w:val="0"/>
              <w:jc w:val="center"/>
              <w:rPr>
                <w:sz w:val="18"/>
                <w:szCs w:val="18"/>
              </w:rPr>
            </w:pPr>
            <w:r w:rsidRPr="00D86917">
              <w:rPr>
                <w:sz w:val="18"/>
                <w:szCs w:val="18"/>
              </w:rPr>
              <w:t>-0.05</w:t>
            </w:r>
          </w:p>
        </w:tc>
      </w:tr>
      <w:tr w:rsidR="00DE7D00" w:rsidRPr="00D86917" w14:paraId="264047F4" w14:textId="77777777" w:rsidTr="00DE7D00">
        <w:tblPrEx>
          <w:tblBorders>
            <w:top w:val="none" w:sz="0" w:space="0" w:color="auto"/>
          </w:tblBorders>
        </w:tblPrEx>
        <w:tc>
          <w:tcPr>
            <w:tcW w:w="0" w:type="auto"/>
            <w:tcMar>
              <w:top w:w="20" w:type="nil"/>
              <w:left w:w="20" w:type="nil"/>
              <w:bottom w:w="20" w:type="nil"/>
              <w:right w:w="20" w:type="nil"/>
            </w:tcMar>
            <w:vAlign w:val="center"/>
          </w:tcPr>
          <w:p w14:paraId="09F7B4C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EDEFCC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B951B64"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24899C7" w14:textId="77777777" w:rsidR="00DE7D00" w:rsidRPr="00D86917" w:rsidRDefault="00DE7D00">
            <w:pPr>
              <w:autoSpaceDE w:val="0"/>
              <w:autoSpaceDN w:val="0"/>
              <w:adjustRightInd w:val="0"/>
              <w:jc w:val="center"/>
              <w:rPr>
                <w:sz w:val="18"/>
                <w:szCs w:val="18"/>
              </w:rPr>
            </w:pPr>
            <w:r w:rsidRPr="00D86917">
              <w:rPr>
                <w:sz w:val="18"/>
                <w:szCs w:val="18"/>
              </w:rPr>
              <w:t>(0.78)</w:t>
            </w:r>
          </w:p>
        </w:tc>
      </w:tr>
      <w:tr w:rsidR="00DE7D00" w:rsidRPr="00D86917" w14:paraId="1A2301F8" w14:textId="77777777" w:rsidTr="00DE7D00">
        <w:tblPrEx>
          <w:tblBorders>
            <w:top w:val="none" w:sz="0" w:space="0" w:color="auto"/>
          </w:tblBorders>
        </w:tblPrEx>
        <w:tc>
          <w:tcPr>
            <w:tcW w:w="0" w:type="auto"/>
            <w:tcMar>
              <w:top w:w="20" w:type="nil"/>
              <w:left w:w="20" w:type="nil"/>
              <w:bottom w:w="20" w:type="nil"/>
              <w:right w:w="20" w:type="nil"/>
            </w:tcMar>
            <w:vAlign w:val="center"/>
          </w:tcPr>
          <w:p w14:paraId="0B151B4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3C36E9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B7793B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56AB808" w14:textId="77777777" w:rsidR="00DE7D00" w:rsidRPr="00D86917" w:rsidRDefault="00DE7D00">
            <w:pPr>
              <w:autoSpaceDE w:val="0"/>
              <w:autoSpaceDN w:val="0"/>
              <w:adjustRightInd w:val="0"/>
              <w:jc w:val="center"/>
              <w:rPr>
                <w:sz w:val="18"/>
                <w:szCs w:val="18"/>
              </w:rPr>
            </w:pPr>
          </w:p>
        </w:tc>
      </w:tr>
      <w:tr w:rsidR="00DE7D00" w:rsidRPr="00D86917" w14:paraId="7AE2D9B6" w14:textId="77777777" w:rsidTr="00DE7D00">
        <w:tblPrEx>
          <w:tblBorders>
            <w:top w:val="none" w:sz="0" w:space="0" w:color="auto"/>
          </w:tblBorders>
        </w:tblPrEx>
        <w:tc>
          <w:tcPr>
            <w:tcW w:w="0" w:type="auto"/>
            <w:tcMar>
              <w:top w:w="20" w:type="nil"/>
              <w:left w:w="20" w:type="nil"/>
              <w:bottom w:w="20" w:type="nil"/>
              <w:right w:w="20" w:type="nil"/>
            </w:tcMar>
            <w:vAlign w:val="center"/>
          </w:tcPr>
          <w:p w14:paraId="4C0F52B2" w14:textId="7C1A96B0" w:rsidR="00DE7D00" w:rsidRPr="00D86917" w:rsidRDefault="00DE7D00">
            <w:pPr>
              <w:autoSpaceDE w:val="0"/>
              <w:autoSpaceDN w:val="0"/>
              <w:adjustRightInd w:val="0"/>
              <w:jc w:val="center"/>
              <w:rPr>
                <w:sz w:val="18"/>
                <w:szCs w:val="18"/>
              </w:rPr>
            </w:pPr>
            <w:proofErr w:type="gramStart"/>
            <w:r w:rsidRPr="00D86917">
              <w:rPr>
                <w:sz w:val="18"/>
                <w:szCs w:val="18"/>
              </w:rPr>
              <w:t>Other</w:t>
            </w:r>
            <w:proofErr w:type="gramEnd"/>
            <w:r w:rsidRPr="00D86917">
              <w:rPr>
                <w:sz w:val="18"/>
                <w:szCs w:val="18"/>
              </w:rPr>
              <w:t xml:space="preserve"> Race</w:t>
            </w:r>
          </w:p>
        </w:tc>
        <w:tc>
          <w:tcPr>
            <w:tcW w:w="0" w:type="auto"/>
            <w:tcMar>
              <w:top w:w="20" w:type="nil"/>
              <w:left w:w="20" w:type="nil"/>
              <w:bottom w:w="20" w:type="nil"/>
              <w:right w:w="20" w:type="nil"/>
            </w:tcMar>
            <w:vAlign w:val="center"/>
          </w:tcPr>
          <w:p w14:paraId="02E45B1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D86844E"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C8E51BE" w14:textId="77777777" w:rsidR="00DE7D00" w:rsidRPr="00D86917" w:rsidRDefault="00DE7D00">
            <w:pPr>
              <w:autoSpaceDE w:val="0"/>
              <w:autoSpaceDN w:val="0"/>
              <w:adjustRightInd w:val="0"/>
              <w:jc w:val="center"/>
              <w:rPr>
                <w:sz w:val="18"/>
                <w:szCs w:val="18"/>
              </w:rPr>
            </w:pPr>
            <w:r w:rsidRPr="00D86917">
              <w:rPr>
                <w:sz w:val="18"/>
                <w:szCs w:val="18"/>
              </w:rPr>
              <w:t>-0.47</w:t>
            </w:r>
          </w:p>
        </w:tc>
      </w:tr>
      <w:tr w:rsidR="00DE7D00" w:rsidRPr="00D86917" w14:paraId="2EC6C56B" w14:textId="77777777" w:rsidTr="00DE7D00">
        <w:tblPrEx>
          <w:tblBorders>
            <w:top w:val="none" w:sz="0" w:space="0" w:color="auto"/>
          </w:tblBorders>
        </w:tblPrEx>
        <w:tc>
          <w:tcPr>
            <w:tcW w:w="0" w:type="auto"/>
            <w:tcMar>
              <w:top w:w="20" w:type="nil"/>
              <w:left w:w="20" w:type="nil"/>
              <w:bottom w:w="20" w:type="nil"/>
              <w:right w:w="20" w:type="nil"/>
            </w:tcMar>
            <w:vAlign w:val="center"/>
          </w:tcPr>
          <w:p w14:paraId="6BC70656"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D4B0EB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38198D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DD06531" w14:textId="77777777" w:rsidR="00DE7D00" w:rsidRPr="00D86917" w:rsidRDefault="00DE7D00">
            <w:pPr>
              <w:autoSpaceDE w:val="0"/>
              <w:autoSpaceDN w:val="0"/>
              <w:adjustRightInd w:val="0"/>
              <w:jc w:val="center"/>
              <w:rPr>
                <w:sz w:val="18"/>
                <w:szCs w:val="18"/>
              </w:rPr>
            </w:pPr>
            <w:r w:rsidRPr="00D86917">
              <w:rPr>
                <w:sz w:val="18"/>
                <w:szCs w:val="18"/>
              </w:rPr>
              <w:t>(0.33)</w:t>
            </w:r>
          </w:p>
        </w:tc>
      </w:tr>
      <w:tr w:rsidR="00DE7D00" w:rsidRPr="00D86917" w14:paraId="1D9A4953" w14:textId="77777777" w:rsidTr="00DE7D00">
        <w:tblPrEx>
          <w:tblBorders>
            <w:top w:val="none" w:sz="0" w:space="0" w:color="auto"/>
          </w:tblBorders>
        </w:tblPrEx>
        <w:tc>
          <w:tcPr>
            <w:tcW w:w="0" w:type="auto"/>
            <w:tcMar>
              <w:top w:w="20" w:type="nil"/>
              <w:left w:w="20" w:type="nil"/>
              <w:bottom w:w="20" w:type="nil"/>
              <w:right w:w="20" w:type="nil"/>
            </w:tcMar>
            <w:vAlign w:val="center"/>
          </w:tcPr>
          <w:p w14:paraId="1A9071B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2664248"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180999BA"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35B38AE" w14:textId="77777777" w:rsidR="00DE7D00" w:rsidRPr="00D86917" w:rsidRDefault="00DE7D00">
            <w:pPr>
              <w:autoSpaceDE w:val="0"/>
              <w:autoSpaceDN w:val="0"/>
              <w:adjustRightInd w:val="0"/>
              <w:jc w:val="center"/>
              <w:rPr>
                <w:sz w:val="18"/>
                <w:szCs w:val="18"/>
              </w:rPr>
            </w:pPr>
          </w:p>
        </w:tc>
      </w:tr>
      <w:tr w:rsidR="00DE7D00" w:rsidRPr="00D86917" w14:paraId="6A7E53B4" w14:textId="77777777" w:rsidTr="00DE7D00">
        <w:tblPrEx>
          <w:tblBorders>
            <w:top w:val="none" w:sz="0" w:space="0" w:color="auto"/>
          </w:tblBorders>
        </w:tblPrEx>
        <w:tc>
          <w:tcPr>
            <w:tcW w:w="0" w:type="auto"/>
            <w:tcMar>
              <w:top w:w="20" w:type="nil"/>
              <w:left w:w="20" w:type="nil"/>
              <w:bottom w:w="20" w:type="nil"/>
              <w:right w:w="20" w:type="nil"/>
            </w:tcMar>
            <w:vAlign w:val="center"/>
          </w:tcPr>
          <w:p w14:paraId="42FBAE06" w14:textId="6EF9DE0C" w:rsidR="00DE7D00" w:rsidRPr="00D86917" w:rsidRDefault="00DE7D00">
            <w:pPr>
              <w:autoSpaceDE w:val="0"/>
              <w:autoSpaceDN w:val="0"/>
              <w:adjustRightInd w:val="0"/>
              <w:jc w:val="center"/>
              <w:rPr>
                <w:sz w:val="18"/>
                <w:szCs w:val="18"/>
              </w:rPr>
            </w:pPr>
            <w:r w:rsidRPr="00D86917">
              <w:rPr>
                <w:sz w:val="18"/>
                <w:szCs w:val="18"/>
              </w:rPr>
              <w:t>Age</w:t>
            </w:r>
          </w:p>
        </w:tc>
        <w:tc>
          <w:tcPr>
            <w:tcW w:w="0" w:type="auto"/>
            <w:tcMar>
              <w:top w:w="20" w:type="nil"/>
              <w:left w:w="20" w:type="nil"/>
              <w:bottom w:w="20" w:type="nil"/>
              <w:right w:w="20" w:type="nil"/>
            </w:tcMar>
            <w:vAlign w:val="center"/>
          </w:tcPr>
          <w:p w14:paraId="4C4FF0D9"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1D7986A"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6FEDD58" w14:textId="77777777" w:rsidR="00DE7D00" w:rsidRPr="00D86917" w:rsidRDefault="00DE7D00">
            <w:pPr>
              <w:autoSpaceDE w:val="0"/>
              <w:autoSpaceDN w:val="0"/>
              <w:adjustRightInd w:val="0"/>
              <w:jc w:val="center"/>
              <w:rPr>
                <w:sz w:val="18"/>
                <w:szCs w:val="18"/>
              </w:rPr>
            </w:pPr>
            <w:r w:rsidRPr="00D86917">
              <w:rPr>
                <w:sz w:val="18"/>
                <w:szCs w:val="18"/>
              </w:rPr>
              <w:t>-0.09</w:t>
            </w:r>
            <w:r w:rsidRPr="00D86917">
              <w:rPr>
                <w:sz w:val="18"/>
                <w:szCs w:val="18"/>
                <w:vertAlign w:val="superscript"/>
              </w:rPr>
              <w:t>*</w:t>
            </w:r>
          </w:p>
        </w:tc>
      </w:tr>
      <w:tr w:rsidR="00DE7D00" w:rsidRPr="00D86917" w14:paraId="759BC584" w14:textId="77777777" w:rsidTr="00DE7D00">
        <w:tblPrEx>
          <w:tblBorders>
            <w:top w:val="none" w:sz="0" w:space="0" w:color="auto"/>
          </w:tblBorders>
        </w:tblPrEx>
        <w:tc>
          <w:tcPr>
            <w:tcW w:w="0" w:type="auto"/>
            <w:tcMar>
              <w:top w:w="20" w:type="nil"/>
              <w:left w:w="20" w:type="nil"/>
              <w:bottom w:w="20" w:type="nil"/>
              <w:right w:w="20" w:type="nil"/>
            </w:tcMar>
            <w:vAlign w:val="center"/>
          </w:tcPr>
          <w:p w14:paraId="0B5E1F5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4E45B17"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7875414"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5DB14B1F" w14:textId="77777777" w:rsidR="00DE7D00" w:rsidRPr="00D86917" w:rsidRDefault="00DE7D00">
            <w:pPr>
              <w:autoSpaceDE w:val="0"/>
              <w:autoSpaceDN w:val="0"/>
              <w:adjustRightInd w:val="0"/>
              <w:jc w:val="center"/>
              <w:rPr>
                <w:sz w:val="18"/>
                <w:szCs w:val="18"/>
              </w:rPr>
            </w:pPr>
            <w:r w:rsidRPr="00D86917">
              <w:rPr>
                <w:sz w:val="18"/>
                <w:szCs w:val="18"/>
              </w:rPr>
              <w:t>(0.05)</w:t>
            </w:r>
          </w:p>
        </w:tc>
      </w:tr>
      <w:tr w:rsidR="00DE7D00" w:rsidRPr="00D86917" w14:paraId="5EF0A4E8" w14:textId="77777777" w:rsidTr="00DE7D00">
        <w:tblPrEx>
          <w:tblBorders>
            <w:top w:val="none" w:sz="0" w:space="0" w:color="auto"/>
          </w:tblBorders>
        </w:tblPrEx>
        <w:tc>
          <w:tcPr>
            <w:tcW w:w="0" w:type="auto"/>
            <w:tcMar>
              <w:top w:w="20" w:type="nil"/>
              <w:left w:w="20" w:type="nil"/>
              <w:bottom w:w="20" w:type="nil"/>
              <w:right w:w="20" w:type="nil"/>
            </w:tcMar>
            <w:vAlign w:val="center"/>
          </w:tcPr>
          <w:p w14:paraId="73F55050"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516F48A"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CB02620"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CB38B38" w14:textId="77777777" w:rsidR="00DE7D00" w:rsidRPr="00D86917" w:rsidRDefault="00DE7D00">
            <w:pPr>
              <w:autoSpaceDE w:val="0"/>
              <w:autoSpaceDN w:val="0"/>
              <w:adjustRightInd w:val="0"/>
              <w:jc w:val="center"/>
              <w:rPr>
                <w:sz w:val="18"/>
                <w:szCs w:val="18"/>
              </w:rPr>
            </w:pPr>
          </w:p>
        </w:tc>
      </w:tr>
      <w:tr w:rsidR="00DE7D00" w:rsidRPr="00D86917" w14:paraId="70AEEFD4" w14:textId="77777777" w:rsidTr="00DE7D00">
        <w:tblPrEx>
          <w:tblBorders>
            <w:top w:val="none" w:sz="0" w:space="0" w:color="auto"/>
          </w:tblBorders>
        </w:tblPrEx>
        <w:tc>
          <w:tcPr>
            <w:tcW w:w="0" w:type="auto"/>
            <w:tcMar>
              <w:top w:w="20" w:type="nil"/>
              <w:left w:w="20" w:type="nil"/>
              <w:bottom w:w="20" w:type="nil"/>
              <w:right w:w="20" w:type="nil"/>
            </w:tcMar>
            <w:vAlign w:val="center"/>
          </w:tcPr>
          <w:p w14:paraId="50F32FA6" w14:textId="1B5272ED" w:rsidR="00DE7D00" w:rsidRPr="00D86917" w:rsidRDefault="00DE7D00">
            <w:pPr>
              <w:autoSpaceDE w:val="0"/>
              <w:autoSpaceDN w:val="0"/>
              <w:adjustRightInd w:val="0"/>
              <w:jc w:val="center"/>
              <w:rPr>
                <w:sz w:val="18"/>
                <w:szCs w:val="18"/>
              </w:rPr>
            </w:pPr>
            <w:r w:rsidRPr="00D86917">
              <w:rPr>
                <w:sz w:val="18"/>
                <w:szCs w:val="18"/>
              </w:rPr>
              <w:t>Female</w:t>
            </w:r>
          </w:p>
        </w:tc>
        <w:tc>
          <w:tcPr>
            <w:tcW w:w="0" w:type="auto"/>
            <w:tcMar>
              <w:top w:w="20" w:type="nil"/>
              <w:left w:w="20" w:type="nil"/>
              <w:bottom w:w="20" w:type="nil"/>
              <w:right w:w="20" w:type="nil"/>
            </w:tcMar>
            <w:vAlign w:val="center"/>
          </w:tcPr>
          <w:p w14:paraId="1C77C534"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39D523D3"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40CC1784" w14:textId="77777777" w:rsidR="00DE7D00" w:rsidRPr="00D86917" w:rsidRDefault="00DE7D00">
            <w:pPr>
              <w:autoSpaceDE w:val="0"/>
              <w:autoSpaceDN w:val="0"/>
              <w:adjustRightInd w:val="0"/>
              <w:jc w:val="center"/>
              <w:rPr>
                <w:sz w:val="18"/>
                <w:szCs w:val="18"/>
              </w:rPr>
            </w:pPr>
            <w:r w:rsidRPr="00D86917">
              <w:rPr>
                <w:sz w:val="18"/>
                <w:szCs w:val="18"/>
              </w:rPr>
              <w:t>0.41</w:t>
            </w:r>
            <w:r w:rsidRPr="00D86917">
              <w:rPr>
                <w:sz w:val="18"/>
                <w:szCs w:val="18"/>
                <w:vertAlign w:val="superscript"/>
              </w:rPr>
              <w:t>***</w:t>
            </w:r>
          </w:p>
        </w:tc>
      </w:tr>
      <w:tr w:rsidR="00DE7D00" w:rsidRPr="00D86917" w14:paraId="279E469D" w14:textId="77777777" w:rsidTr="00DE7D00">
        <w:tblPrEx>
          <w:tblBorders>
            <w:top w:val="none" w:sz="0" w:space="0" w:color="auto"/>
          </w:tblBorders>
        </w:tblPrEx>
        <w:tc>
          <w:tcPr>
            <w:tcW w:w="0" w:type="auto"/>
            <w:tcMar>
              <w:top w:w="20" w:type="nil"/>
              <w:left w:w="20" w:type="nil"/>
              <w:bottom w:w="20" w:type="nil"/>
              <w:right w:w="20" w:type="nil"/>
            </w:tcMar>
            <w:vAlign w:val="center"/>
          </w:tcPr>
          <w:p w14:paraId="02337FC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CBA584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3D8705C"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15B537B" w14:textId="77777777" w:rsidR="00DE7D00" w:rsidRPr="00D86917" w:rsidRDefault="00DE7D00">
            <w:pPr>
              <w:autoSpaceDE w:val="0"/>
              <w:autoSpaceDN w:val="0"/>
              <w:adjustRightInd w:val="0"/>
              <w:jc w:val="center"/>
              <w:rPr>
                <w:sz w:val="18"/>
                <w:szCs w:val="18"/>
              </w:rPr>
            </w:pPr>
            <w:r w:rsidRPr="00D86917">
              <w:rPr>
                <w:sz w:val="18"/>
                <w:szCs w:val="18"/>
              </w:rPr>
              <w:t>(0.12)</w:t>
            </w:r>
          </w:p>
        </w:tc>
      </w:tr>
      <w:tr w:rsidR="00DE7D00" w:rsidRPr="00D86917" w14:paraId="2D949F1B" w14:textId="77777777" w:rsidTr="00DE7D00">
        <w:tblPrEx>
          <w:tblBorders>
            <w:top w:val="none" w:sz="0" w:space="0" w:color="auto"/>
          </w:tblBorders>
        </w:tblPrEx>
        <w:tc>
          <w:tcPr>
            <w:tcW w:w="0" w:type="auto"/>
            <w:tcMar>
              <w:top w:w="20" w:type="nil"/>
              <w:left w:w="20" w:type="nil"/>
              <w:bottom w:w="20" w:type="nil"/>
              <w:right w:w="20" w:type="nil"/>
            </w:tcMar>
            <w:vAlign w:val="center"/>
          </w:tcPr>
          <w:p w14:paraId="7E07BFF6"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A5C3E4A"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0FCE46C5"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777DBBA5" w14:textId="77777777" w:rsidR="00DE7D00" w:rsidRPr="00D86917" w:rsidRDefault="00DE7D00">
            <w:pPr>
              <w:autoSpaceDE w:val="0"/>
              <w:autoSpaceDN w:val="0"/>
              <w:adjustRightInd w:val="0"/>
              <w:jc w:val="center"/>
              <w:rPr>
                <w:sz w:val="18"/>
                <w:szCs w:val="18"/>
              </w:rPr>
            </w:pPr>
          </w:p>
        </w:tc>
      </w:tr>
      <w:tr w:rsidR="00DE7D00" w:rsidRPr="00D86917" w14:paraId="39738A2A" w14:textId="77777777" w:rsidTr="00DE7D00">
        <w:tblPrEx>
          <w:tblBorders>
            <w:top w:val="none" w:sz="0" w:space="0" w:color="auto"/>
          </w:tblBorders>
        </w:tblPrEx>
        <w:tc>
          <w:tcPr>
            <w:tcW w:w="0" w:type="auto"/>
            <w:tcMar>
              <w:top w:w="20" w:type="nil"/>
              <w:left w:w="20" w:type="nil"/>
              <w:bottom w:w="20" w:type="nil"/>
              <w:right w:w="20" w:type="nil"/>
            </w:tcMar>
            <w:vAlign w:val="center"/>
          </w:tcPr>
          <w:p w14:paraId="39A89385" w14:textId="77777777" w:rsidR="00DE7D00" w:rsidRPr="00D86917" w:rsidRDefault="00DE7D00">
            <w:pPr>
              <w:autoSpaceDE w:val="0"/>
              <w:autoSpaceDN w:val="0"/>
              <w:adjustRightInd w:val="0"/>
              <w:jc w:val="center"/>
              <w:rPr>
                <w:sz w:val="18"/>
                <w:szCs w:val="18"/>
              </w:rPr>
            </w:pPr>
            <w:r w:rsidRPr="00D86917">
              <w:rPr>
                <w:sz w:val="18"/>
                <w:szCs w:val="18"/>
              </w:rPr>
              <w:t>Constant</w:t>
            </w:r>
          </w:p>
        </w:tc>
        <w:tc>
          <w:tcPr>
            <w:tcW w:w="0" w:type="auto"/>
            <w:tcMar>
              <w:top w:w="20" w:type="nil"/>
              <w:left w:w="20" w:type="nil"/>
              <w:bottom w:w="20" w:type="nil"/>
              <w:right w:w="20" w:type="nil"/>
            </w:tcMar>
            <w:vAlign w:val="center"/>
          </w:tcPr>
          <w:p w14:paraId="13301E73" w14:textId="77777777" w:rsidR="00DE7D00" w:rsidRPr="00D86917" w:rsidRDefault="00DE7D00">
            <w:pPr>
              <w:autoSpaceDE w:val="0"/>
              <w:autoSpaceDN w:val="0"/>
              <w:adjustRightInd w:val="0"/>
              <w:jc w:val="center"/>
              <w:rPr>
                <w:sz w:val="18"/>
                <w:szCs w:val="18"/>
              </w:rPr>
            </w:pPr>
            <w:r w:rsidRPr="00D86917">
              <w:rPr>
                <w:sz w:val="18"/>
                <w:szCs w:val="18"/>
              </w:rPr>
              <w:t>-0.31</w:t>
            </w:r>
            <w:r w:rsidRPr="00D86917">
              <w:rPr>
                <w:sz w:val="18"/>
                <w:szCs w:val="18"/>
                <w:vertAlign w:val="superscript"/>
              </w:rPr>
              <w:t>***</w:t>
            </w:r>
          </w:p>
        </w:tc>
        <w:tc>
          <w:tcPr>
            <w:tcW w:w="0" w:type="auto"/>
            <w:tcMar>
              <w:top w:w="20" w:type="nil"/>
              <w:left w:w="20" w:type="nil"/>
              <w:bottom w:w="20" w:type="nil"/>
              <w:right w:w="20" w:type="nil"/>
            </w:tcMar>
            <w:vAlign w:val="center"/>
          </w:tcPr>
          <w:p w14:paraId="380CE00B" w14:textId="77777777" w:rsidR="00DE7D00" w:rsidRPr="00D86917" w:rsidRDefault="00DE7D00">
            <w:pPr>
              <w:autoSpaceDE w:val="0"/>
              <w:autoSpaceDN w:val="0"/>
              <w:adjustRightInd w:val="0"/>
              <w:jc w:val="center"/>
              <w:rPr>
                <w:sz w:val="18"/>
                <w:szCs w:val="18"/>
              </w:rPr>
            </w:pPr>
            <w:r w:rsidRPr="00D86917">
              <w:rPr>
                <w:sz w:val="18"/>
                <w:szCs w:val="18"/>
              </w:rPr>
              <w:t>-0.37</w:t>
            </w:r>
          </w:p>
        </w:tc>
        <w:tc>
          <w:tcPr>
            <w:tcW w:w="0" w:type="auto"/>
            <w:tcMar>
              <w:top w:w="20" w:type="nil"/>
              <w:left w:w="20" w:type="nil"/>
              <w:bottom w:w="20" w:type="nil"/>
              <w:right w:w="20" w:type="nil"/>
            </w:tcMar>
            <w:vAlign w:val="center"/>
          </w:tcPr>
          <w:p w14:paraId="60FBDDA9" w14:textId="77777777" w:rsidR="00DE7D00" w:rsidRPr="00D86917" w:rsidRDefault="00DE7D00">
            <w:pPr>
              <w:autoSpaceDE w:val="0"/>
              <w:autoSpaceDN w:val="0"/>
              <w:adjustRightInd w:val="0"/>
              <w:jc w:val="center"/>
              <w:rPr>
                <w:sz w:val="18"/>
                <w:szCs w:val="18"/>
              </w:rPr>
            </w:pPr>
            <w:r w:rsidRPr="00D86917">
              <w:rPr>
                <w:sz w:val="18"/>
                <w:szCs w:val="18"/>
              </w:rPr>
              <w:t>-0.97</w:t>
            </w:r>
            <w:r w:rsidRPr="00D86917">
              <w:rPr>
                <w:sz w:val="18"/>
                <w:szCs w:val="18"/>
                <w:vertAlign w:val="superscript"/>
              </w:rPr>
              <w:t>**</w:t>
            </w:r>
          </w:p>
        </w:tc>
      </w:tr>
      <w:tr w:rsidR="00DE7D00" w:rsidRPr="00D86917" w14:paraId="2B1DFFAB" w14:textId="77777777" w:rsidTr="00DE7D00">
        <w:tblPrEx>
          <w:tblBorders>
            <w:top w:val="none" w:sz="0" w:space="0" w:color="auto"/>
          </w:tblBorders>
        </w:tblPrEx>
        <w:tc>
          <w:tcPr>
            <w:tcW w:w="0" w:type="auto"/>
            <w:tcMar>
              <w:top w:w="20" w:type="nil"/>
              <w:left w:w="20" w:type="nil"/>
              <w:bottom w:w="20" w:type="nil"/>
              <w:right w:w="20" w:type="nil"/>
            </w:tcMar>
            <w:vAlign w:val="center"/>
          </w:tcPr>
          <w:p w14:paraId="20884B1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7B4B4E7" w14:textId="77777777" w:rsidR="00DE7D00" w:rsidRPr="00D86917" w:rsidRDefault="00DE7D00">
            <w:pPr>
              <w:autoSpaceDE w:val="0"/>
              <w:autoSpaceDN w:val="0"/>
              <w:adjustRightInd w:val="0"/>
              <w:jc w:val="center"/>
              <w:rPr>
                <w:sz w:val="18"/>
                <w:szCs w:val="18"/>
              </w:rPr>
            </w:pPr>
            <w:r w:rsidRPr="00D86917">
              <w:rPr>
                <w:sz w:val="18"/>
                <w:szCs w:val="18"/>
              </w:rPr>
              <w:t>(0.10)</w:t>
            </w:r>
          </w:p>
        </w:tc>
        <w:tc>
          <w:tcPr>
            <w:tcW w:w="0" w:type="auto"/>
            <w:tcMar>
              <w:top w:w="20" w:type="nil"/>
              <w:left w:w="20" w:type="nil"/>
              <w:bottom w:w="20" w:type="nil"/>
              <w:right w:w="20" w:type="nil"/>
            </w:tcMar>
            <w:vAlign w:val="center"/>
          </w:tcPr>
          <w:p w14:paraId="5A8CC0B5" w14:textId="77777777" w:rsidR="00DE7D00" w:rsidRPr="00D86917" w:rsidRDefault="00DE7D00">
            <w:pPr>
              <w:autoSpaceDE w:val="0"/>
              <w:autoSpaceDN w:val="0"/>
              <w:adjustRightInd w:val="0"/>
              <w:jc w:val="center"/>
              <w:rPr>
                <w:sz w:val="18"/>
                <w:szCs w:val="18"/>
              </w:rPr>
            </w:pPr>
            <w:r w:rsidRPr="00D86917">
              <w:rPr>
                <w:sz w:val="18"/>
                <w:szCs w:val="18"/>
              </w:rPr>
              <w:t>(0.31)</w:t>
            </w:r>
          </w:p>
        </w:tc>
        <w:tc>
          <w:tcPr>
            <w:tcW w:w="0" w:type="auto"/>
            <w:tcMar>
              <w:top w:w="20" w:type="nil"/>
              <w:left w:w="20" w:type="nil"/>
              <w:bottom w:w="20" w:type="nil"/>
              <w:right w:w="20" w:type="nil"/>
            </w:tcMar>
            <w:vAlign w:val="center"/>
          </w:tcPr>
          <w:p w14:paraId="64C9C1D5" w14:textId="77777777" w:rsidR="00DE7D00" w:rsidRPr="00D86917" w:rsidRDefault="00DE7D00">
            <w:pPr>
              <w:autoSpaceDE w:val="0"/>
              <w:autoSpaceDN w:val="0"/>
              <w:adjustRightInd w:val="0"/>
              <w:jc w:val="center"/>
              <w:rPr>
                <w:sz w:val="18"/>
                <w:szCs w:val="18"/>
              </w:rPr>
            </w:pPr>
            <w:r w:rsidRPr="00D86917">
              <w:rPr>
                <w:sz w:val="18"/>
                <w:szCs w:val="18"/>
              </w:rPr>
              <w:t>(0.41)</w:t>
            </w:r>
          </w:p>
        </w:tc>
      </w:tr>
      <w:tr w:rsidR="00DE7D00" w:rsidRPr="00D86917" w14:paraId="59343914" w14:textId="77777777" w:rsidTr="00DE7D00">
        <w:tblPrEx>
          <w:tblBorders>
            <w:top w:val="none" w:sz="0" w:space="0" w:color="auto"/>
          </w:tblBorders>
        </w:tblPrEx>
        <w:tc>
          <w:tcPr>
            <w:tcW w:w="0" w:type="auto"/>
            <w:tcMar>
              <w:top w:w="20" w:type="nil"/>
              <w:left w:w="20" w:type="nil"/>
              <w:bottom w:w="20" w:type="nil"/>
              <w:right w:w="20" w:type="nil"/>
            </w:tcMar>
            <w:vAlign w:val="center"/>
          </w:tcPr>
          <w:p w14:paraId="38E5FD31"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6A2F11DF"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ACD8662" w14:textId="77777777" w:rsidR="00DE7D00" w:rsidRPr="00D86917" w:rsidRDefault="00DE7D00">
            <w:pPr>
              <w:autoSpaceDE w:val="0"/>
              <w:autoSpaceDN w:val="0"/>
              <w:adjustRightInd w:val="0"/>
              <w:jc w:val="center"/>
              <w:rPr>
                <w:sz w:val="18"/>
                <w:szCs w:val="18"/>
              </w:rPr>
            </w:pPr>
          </w:p>
        </w:tc>
        <w:tc>
          <w:tcPr>
            <w:tcW w:w="0" w:type="auto"/>
            <w:tcMar>
              <w:top w:w="20" w:type="nil"/>
              <w:left w:w="20" w:type="nil"/>
              <w:bottom w:w="20" w:type="nil"/>
              <w:right w:w="20" w:type="nil"/>
            </w:tcMar>
            <w:vAlign w:val="center"/>
          </w:tcPr>
          <w:p w14:paraId="29A9266F" w14:textId="77777777" w:rsidR="00DE7D00" w:rsidRPr="00D86917" w:rsidRDefault="00DE7D00">
            <w:pPr>
              <w:autoSpaceDE w:val="0"/>
              <w:autoSpaceDN w:val="0"/>
              <w:adjustRightInd w:val="0"/>
              <w:jc w:val="center"/>
              <w:rPr>
                <w:sz w:val="18"/>
                <w:szCs w:val="18"/>
              </w:rPr>
            </w:pPr>
          </w:p>
        </w:tc>
      </w:tr>
      <w:tr w:rsidR="00DE7D00" w:rsidRPr="00D86917" w14:paraId="70B3DF37" w14:textId="77777777" w:rsidTr="00DE7D00">
        <w:tblPrEx>
          <w:tblBorders>
            <w:top w:val="none" w:sz="0" w:space="0" w:color="auto"/>
          </w:tblBorders>
        </w:tblPrEx>
        <w:tc>
          <w:tcPr>
            <w:tcW w:w="0" w:type="auto"/>
            <w:gridSpan w:val="4"/>
            <w:tcBorders>
              <w:bottom w:val="single" w:sz="8" w:space="0" w:color="000000"/>
            </w:tcBorders>
            <w:tcMar>
              <w:top w:w="20" w:type="nil"/>
              <w:left w:w="20" w:type="nil"/>
              <w:bottom w:w="20" w:type="nil"/>
              <w:right w:w="20" w:type="nil"/>
            </w:tcMar>
            <w:vAlign w:val="center"/>
          </w:tcPr>
          <w:p w14:paraId="437E9C6B" w14:textId="77777777" w:rsidR="00DE7D00" w:rsidRPr="00D86917" w:rsidRDefault="00DE7D00">
            <w:pPr>
              <w:autoSpaceDE w:val="0"/>
              <w:autoSpaceDN w:val="0"/>
              <w:adjustRightInd w:val="0"/>
              <w:jc w:val="center"/>
              <w:rPr>
                <w:sz w:val="18"/>
                <w:szCs w:val="18"/>
              </w:rPr>
            </w:pPr>
          </w:p>
        </w:tc>
      </w:tr>
      <w:tr w:rsidR="00DE7D00" w:rsidRPr="00D86917" w14:paraId="3DFC9EDE" w14:textId="77777777" w:rsidTr="00DE7D00">
        <w:tblPrEx>
          <w:tblBorders>
            <w:top w:val="none" w:sz="0" w:space="0" w:color="auto"/>
          </w:tblBorders>
        </w:tblPrEx>
        <w:tc>
          <w:tcPr>
            <w:tcW w:w="0" w:type="auto"/>
            <w:tcMar>
              <w:top w:w="20" w:type="nil"/>
              <w:left w:w="20" w:type="nil"/>
              <w:bottom w:w="20" w:type="nil"/>
              <w:right w:w="20" w:type="nil"/>
            </w:tcMar>
            <w:vAlign w:val="center"/>
          </w:tcPr>
          <w:p w14:paraId="3F874322" w14:textId="77777777" w:rsidR="00DE7D00" w:rsidRPr="00D86917" w:rsidRDefault="00DE7D00">
            <w:pPr>
              <w:autoSpaceDE w:val="0"/>
              <w:autoSpaceDN w:val="0"/>
              <w:adjustRightInd w:val="0"/>
              <w:jc w:val="center"/>
              <w:rPr>
                <w:sz w:val="18"/>
                <w:szCs w:val="18"/>
              </w:rPr>
            </w:pPr>
            <w:r w:rsidRPr="00D86917">
              <w:rPr>
                <w:sz w:val="18"/>
                <w:szCs w:val="18"/>
              </w:rPr>
              <w:t>Observations</w:t>
            </w:r>
          </w:p>
        </w:tc>
        <w:tc>
          <w:tcPr>
            <w:tcW w:w="0" w:type="auto"/>
            <w:tcMar>
              <w:top w:w="20" w:type="nil"/>
              <w:left w:w="20" w:type="nil"/>
              <w:bottom w:w="20" w:type="nil"/>
              <w:right w:w="20" w:type="nil"/>
            </w:tcMar>
            <w:vAlign w:val="center"/>
          </w:tcPr>
          <w:p w14:paraId="43273675" w14:textId="77777777" w:rsidR="00DE7D00" w:rsidRPr="00D86917" w:rsidRDefault="00DE7D00">
            <w:pPr>
              <w:autoSpaceDE w:val="0"/>
              <w:autoSpaceDN w:val="0"/>
              <w:adjustRightInd w:val="0"/>
              <w:jc w:val="center"/>
              <w:rPr>
                <w:sz w:val="18"/>
                <w:szCs w:val="18"/>
              </w:rPr>
            </w:pPr>
            <w:r w:rsidRPr="00D86917">
              <w:rPr>
                <w:sz w:val="18"/>
                <w:szCs w:val="18"/>
              </w:rPr>
              <w:t>557</w:t>
            </w:r>
          </w:p>
        </w:tc>
        <w:tc>
          <w:tcPr>
            <w:tcW w:w="0" w:type="auto"/>
            <w:tcMar>
              <w:top w:w="20" w:type="nil"/>
              <w:left w:w="20" w:type="nil"/>
              <w:bottom w:w="20" w:type="nil"/>
              <w:right w:w="20" w:type="nil"/>
            </w:tcMar>
            <w:vAlign w:val="center"/>
          </w:tcPr>
          <w:p w14:paraId="52610ECE" w14:textId="77777777" w:rsidR="00DE7D00" w:rsidRPr="00D86917" w:rsidRDefault="00DE7D00">
            <w:pPr>
              <w:autoSpaceDE w:val="0"/>
              <w:autoSpaceDN w:val="0"/>
              <w:adjustRightInd w:val="0"/>
              <w:jc w:val="center"/>
              <w:rPr>
                <w:sz w:val="18"/>
                <w:szCs w:val="18"/>
              </w:rPr>
            </w:pPr>
            <w:r w:rsidRPr="00D86917">
              <w:rPr>
                <w:sz w:val="18"/>
                <w:szCs w:val="18"/>
              </w:rPr>
              <w:t>549</w:t>
            </w:r>
          </w:p>
        </w:tc>
        <w:tc>
          <w:tcPr>
            <w:tcW w:w="0" w:type="auto"/>
            <w:tcMar>
              <w:top w:w="20" w:type="nil"/>
              <w:left w:w="20" w:type="nil"/>
              <w:bottom w:w="20" w:type="nil"/>
              <w:right w:w="20" w:type="nil"/>
            </w:tcMar>
            <w:vAlign w:val="center"/>
          </w:tcPr>
          <w:p w14:paraId="7081C8AE" w14:textId="77777777" w:rsidR="00DE7D00" w:rsidRPr="00D86917" w:rsidRDefault="00DE7D00">
            <w:pPr>
              <w:autoSpaceDE w:val="0"/>
              <w:autoSpaceDN w:val="0"/>
              <w:adjustRightInd w:val="0"/>
              <w:jc w:val="center"/>
              <w:rPr>
                <w:sz w:val="18"/>
                <w:szCs w:val="18"/>
              </w:rPr>
            </w:pPr>
            <w:r w:rsidRPr="00D86917">
              <w:rPr>
                <w:sz w:val="18"/>
                <w:szCs w:val="18"/>
              </w:rPr>
              <w:t>524</w:t>
            </w:r>
          </w:p>
        </w:tc>
      </w:tr>
      <w:tr w:rsidR="00DE7D00" w:rsidRPr="00D86917" w14:paraId="73136985" w14:textId="77777777" w:rsidTr="00DE7D00">
        <w:tblPrEx>
          <w:tblBorders>
            <w:top w:val="none" w:sz="0" w:space="0" w:color="auto"/>
          </w:tblBorders>
        </w:tblPrEx>
        <w:tc>
          <w:tcPr>
            <w:tcW w:w="0" w:type="auto"/>
            <w:gridSpan w:val="4"/>
            <w:tcBorders>
              <w:bottom w:val="single" w:sz="8" w:space="0" w:color="000000"/>
            </w:tcBorders>
            <w:tcMar>
              <w:top w:w="20" w:type="nil"/>
              <w:left w:w="20" w:type="nil"/>
              <w:bottom w:w="20" w:type="nil"/>
              <w:right w:w="20" w:type="nil"/>
            </w:tcMar>
            <w:vAlign w:val="center"/>
          </w:tcPr>
          <w:p w14:paraId="1F67749B" w14:textId="77777777" w:rsidR="00DE7D00" w:rsidRPr="00D86917" w:rsidRDefault="00DE7D00">
            <w:pPr>
              <w:autoSpaceDE w:val="0"/>
              <w:autoSpaceDN w:val="0"/>
              <w:adjustRightInd w:val="0"/>
              <w:jc w:val="center"/>
              <w:rPr>
                <w:sz w:val="18"/>
                <w:szCs w:val="18"/>
              </w:rPr>
            </w:pPr>
          </w:p>
        </w:tc>
      </w:tr>
      <w:tr w:rsidR="00DE7D00" w:rsidRPr="00D86917" w14:paraId="33068968" w14:textId="77777777" w:rsidTr="00DE7D00">
        <w:tc>
          <w:tcPr>
            <w:tcW w:w="0" w:type="auto"/>
            <w:tcMar>
              <w:top w:w="20" w:type="nil"/>
              <w:left w:w="20" w:type="nil"/>
              <w:bottom w:w="20" w:type="nil"/>
              <w:right w:w="20" w:type="nil"/>
            </w:tcMar>
            <w:vAlign w:val="center"/>
          </w:tcPr>
          <w:p w14:paraId="4AC40090" w14:textId="02F89E9D" w:rsidR="00DE7D00" w:rsidRPr="00D86917" w:rsidRDefault="00DE7D00">
            <w:pPr>
              <w:autoSpaceDE w:val="0"/>
              <w:autoSpaceDN w:val="0"/>
              <w:adjustRightInd w:val="0"/>
              <w:rPr>
                <w:sz w:val="18"/>
                <w:szCs w:val="18"/>
              </w:rPr>
            </w:pPr>
          </w:p>
        </w:tc>
        <w:tc>
          <w:tcPr>
            <w:tcW w:w="0" w:type="auto"/>
            <w:gridSpan w:val="3"/>
            <w:tcMar>
              <w:top w:w="20" w:type="nil"/>
              <w:left w:w="20" w:type="nil"/>
              <w:bottom w:w="20" w:type="nil"/>
              <w:right w:w="20" w:type="nil"/>
            </w:tcMar>
            <w:vAlign w:val="center"/>
          </w:tcPr>
          <w:p w14:paraId="5C5667DB" w14:textId="450F9CA1" w:rsidR="00DE7D00" w:rsidRPr="00D86917" w:rsidRDefault="00DE7D00">
            <w:pPr>
              <w:autoSpaceDE w:val="0"/>
              <w:autoSpaceDN w:val="0"/>
              <w:adjustRightInd w:val="0"/>
              <w:jc w:val="right"/>
              <w:rPr>
                <w:sz w:val="18"/>
                <w:szCs w:val="18"/>
              </w:rPr>
            </w:pPr>
          </w:p>
        </w:tc>
      </w:tr>
    </w:tbl>
    <w:p w14:paraId="3617B1D7" w14:textId="77777777" w:rsidR="00DE7D00" w:rsidRPr="00D86917" w:rsidRDefault="00DE7D00" w:rsidP="00DE7D00"/>
    <w:p w14:paraId="1D38065B" w14:textId="6FAF6EB2" w:rsidR="00DE7D00" w:rsidRPr="00D86917" w:rsidRDefault="00DE7D00" w:rsidP="00DE7D00">
      <w:pPr>
        <w:rPr>
          <w:sz w:val="22"/>
          <w:szCs w:val="22"/>
        </w:rPr>
      </w:pPr>
      <w:r w:rsidRPr="00D86917">
        <w:rPr>
          <w:sz w:val="22"/>
          <w:szCs w:val="22"/>
        </w:rPr>
        <w:t>Table A</w:t>
      </w:r>
      <w:r w:rsidR="00735B76" w:rsidRPr="00D86917">
        <w:rPr>
          <w:sz w:val="22"/>
          <w:szCs w:val="22"/>
        </w:rPr>
        <w:t>5</w:t>
      </w:r>
      <w:r w:rsidRPr="00D86917">
        <w:rPr>
          <w:sz w:val="22"/>
          <w:szCs w:val="22"/>
        </w:rPr>
        <w:t xml:space="preserve">: Predicting participation in the follow-up study  </w:t>
      </w:r>
    </w:p>
    <w:p w14:paraId="09589625" w14:textId="4A750A7E" w:rsidR="00DE7D00" w:rsidRPr="00D86917" w:rsidRDefault="00DE7D00" w:rsidP="00DE7D00">
      <w:pPr>
        <w:autoSpaceDE w:val="0"/>
        <w:autoSpaceDN w:val="0"/>
        <w:adjustRightInd w:val="0"/>
        <w:rPr>
          <w:sz w:val="22"/>
          <w:szCs w:val="22"/>
        </w:rPr>
      </w:pPr>
      <w:r w:rsidRPr="00D86917">
        <w:rPr>
          <w:i/>
          <w:iCs/>
          <w:sz w:val="22"/>
          <w:szCs w:val="22"/>
        </w:rPr>
        <w:t xml:space="preserve">Note: Cell entries are </w:t>
      </w:r>
      <w:proofErr w:type="spellStart"/>
      <w:r w:rsidRPr="00D86917">
        <w:rPr>
          <w:i/>
          <w:iCs/>
          <w:sz w:val="22"/>
          <w:szCs w:val="22"/>
        </w:rPr>
        <w:t>probit</w:t>
      </w:r>
      <w:proofErr w:type="spellEnd"/>
      <w:r w:rsidRPr="00D86917">
        <w:rPr>
          <w:i/>
          <w:iCs/>
          <w:sz w:val="22"/>
          <w:szCs w:val="22"/>
        </w:rPr>
        <w:t xml:space="preserve"> regression efforts with standard errors in parentheses.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2C260132" w14:textId="460E64CA" w:rsidR="00DE7D00" w:rsidRPr="00D86917" w:rsidRDefault="00DE7D00" w:rsidP="00DE7D00">
      <w:pPr>
        <w:sectPr w:rsidR="00DE7D00" w:rsidRPr="00D86917" w:rsidSect="000B411D">
          <w:pgSz w:w="15840" w:h="12240" w:orient="landscape"/>
          <w:pgMar w:top="1440" w:right="1440" w:bottom="1440" w:left="1440" w:header="720" w:footer="720" w:gutter="0"/>
          <w:cols w:space="720"/>
          <w:docGrid w:linePitch="360"/>
        </w:sectPr>
      </w:pPr>
    </w:p>
    <w:p w14:paraId="28361239" w14:textId="313A12F6" w:rsidR="00925F1A" w:rsidRPr="00934560" w:rsidRDefault="00412C97" w:rsidP="00925F1A">
      <w:pPr>
        <w:widowControl w:val="0"/>
        <w:overflowPunct w:val="0"/>
        <w:autoSpaceDE w:val="0"/>
        <w:autoSpaceDN w:val="0"/>
        <w:adjustRightInd w:val="0"/>
        <w:textAlignment w:val="baseline"/>
        <w:rPr>
          <w:b/>
        </w:rPr>
      </w:pPr>
      <w:r w:rsidRPr="00934560">
        <w:rPr>
          <w:b/>
        </w:rPr>
        <w:lastRenderedPageBreak/>
        <w:t xml:space="preserve">Supplemental Analyses, Follow-Up Study </w:t>
      </w:r>
    </w:p>
    <w:p w14:paraId="69E9725C" w14:textId="3BD515F4" w:rsidR="00412C97" w:rsidRPr="00224B35" w:rsidRDefault="00412C97" w:rsidP="00925F1A">
      <w:pPr>
        <w:widowControl w:val="0"/>
        <w:overflowPunct w:val="0"/>
        <w:autoSpaceDE w:val="0"/>
        <w:autoSpaceDN w:val="0"/>
        <w:adjustRightInd w:val="0"/>
        <w:textAlignment w:val="baseline"/>
      </w:pPr>
    </w:p>
    <w:p w14:paraId="2A01F04A" w14:textId="15C765FF" w:rsidR="00934560" w:rsidRDefault="00412C97" w:rsidP="00925F1A">
      <w:pPr>
        <w:widowControl w:val="0"/>
        <w:overflowPunct w:val="0"/>
        <w:autoSpaceDE w:val="0"/>
        <w:autoSpaceDN w:val="0"/>
        <w:adjustRightInd w:val="0"/>
        <w:spacing w:after="200" w:line="276" w:lineRule="auto"/>
        <w:textAlignment w:val="baseline"/>
        <w:rPr>
          <w:rFonts w:eastAsia="Times New Roman"/>
        </w:rPr>
      </w:pPr>
      <w:r w:rsidRPr="009B24FD">
        <w:rPr>
          <w:rFonts w:eastAsia="Times New Roman"/>
        </w:rPr>
        <w:t xml:space="preserve">As a robustness check on our results, we re-specified our model for the follow-up study to test for heterogeneous effects based on the number of days since subjects participated in the original study. </w:t>
      </w:r>
      <w:r w:rsidR="00853AF1" w:rsidRPr="009B24FD">
        <w:rPr>
          <w:rFonts w:eastAsia="Times New Roman"/>
        </w:rPr>
        <w:t>As seen below in Table A</w:t>
      </w:r>
      <w:r w:rsidR="00735B76" w:rsidRPr="009B24FD">
        <w:rPr>
          <w:rFonts w:eastAsia="Times New Roman"/>
        </w:rPr>
        <w:t>6</w:t>
      </w:r>
      <w:r w:rsidR="00853AF1" w:rsidRPr="009B24FD">
        <w:rPr>
          <w:rFonts w:eastAsia="Times New Roman"/>
        </w:rPr>
        <w:t xml:space="preserve">, we </w:t>
      </w:r>
      <w:r w:rsidR="00934560">
        <w:rPr>
          <w:rFonts w:eastAsia="Times New Roman"/>
        </w:rPr>
        <w:t xml:space="preserve">find no consistent evidence of </w:t>
      </w:r>
      <w:r w:rsidR="003A4395">
        <w:rPr>
          <w:rFonts w:eastAsia="Times New Roman"/>
        </w:rPr>
        <w:t>decay</w:t>
      </w:r>
      <w:r w:rsidR="00934560">
        <w:rPr>
          <w:rFonts w:eastAsia="Times New Roman"/>
        </w:rPr>
        <w:t xml:space="preserve"> effects, though we note that this is likely due to the fact that all subjects took our follow-up study within a brief window following their experimental session, so this variable has a limited range. Future studies can explore the </w:t>
      </w:r>
      <w:r w:rsidR="00224B35">
        <w:rPr>
          <w:rFonts w:eastAsia="Times New Roman"/>
        </w:rPr>
        <w:t>effects of longer-term re-</w:t>
      </w:r>
      <w:r w:rsidR="003A4395">
        <w:rPr>
          <w:rFonts w:eastAsia="Times New Roman"/>
        </w:rPr>
        <w:t>interviews</w:t>
      </w:r>
      <w:r w:rsidR="00224B35">
        <w:rPr>
          <w:rFonts w:eastAsia="Times New Roman"/>
        </w:rPr>
        <w:t xml:space="preserve">. </w:t>
      </w:r>
      <w:r w:rsidR="00B9090D">
        <w:rPr>
          <w:rFonts w:eastAsia="Times New Roman"/>
        </w:rPr>
        <w:t xml:space="preserve">Also, to be sure that our sample of returning participants was not “off” in some way, we re-estimated the results of Table 3 from the body of the Element (our main results) using only the sub-sample of those who took our follow-up study. In Table A8, we show that the results on this sub-sample look very similar to those in the Table 3 in the main Element. </w:t>
      </w:r>
    </w:p>
    <w:p w14:paraId="691D22CE" w14:textId="33ACEB59" w:rsidR="00412C97" w:rsidRPr="009B24FD" w:rsidRDefault="00853AF1" w:rsidP="00925F1A">
      <w:pPr>
        <w:widowControl w:val="0"/>
        <w:overflowPunct w:val="0"/>
        <w:autoSpaceDE w:val="0"/>
        <w:autoSpaceDN w:val="0"/>
        <w:adjustRightInd w:val="0"/>
        <w:spacing w:after="200" w:line="276" w:lineRule="auto"/>
        <w:textAlignment w:val="baseline"/>
        <w:rPr>
          <w:rFonts w:eastAsia="Times New Roman"/>
        </w:rPr>
      </w:pPr>
      <w:r w:rsidRPr="009B24FD">
        <w:rPr>
          <w:rFonts w:eastAsia="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3"/>
        <w:gridCol w:w="830"/>
        <w:gridCol w:w="943"/>
        <w:gridCol w:w="1212"/>
        <w:gridCol w:w="1109"/>
        <w:gridCol w:w="1086"/>
        <w:gridCol w:w="1797"/>
      </w:tblGrid>
      <w:tr w:rsidR="00735B76" w:rsidRPr="00D86917" w14:paraId="7C3C1AC0" w14:textId="77777777" w:rsidTr="00934560">
        <w:trPr>
          <w:tblCellSpacing w:w="15" w:type="dxa"/>
        </w:trPr>
        <w:tc>
          <w:tcPr>
            <w:tcW w:w="0" w:type="auto"/>
            <w:gridSpan w:val="7"/>
            <w:tcBorders>
              <w:bottom w:val="single" w:sz="6" w:space="0" w:color="000000"/>
            </w:tcBorders>
            <w:vAlign w:val="center"/>
            <w:hideMark/>
          </w:tcPr>
          <w:p w14:paraId="0FE26B53" w14:textId="77777777" w:rsidR="00735B76" w:rsidRPr="00D86917" w:rsidRDefault="00735B76" w:rsidP="00934560"/>
        </w:tc>
      </w:tr>
      <w:tr w:rsidR="00735B76" w:rsidRPr="00D86917" w14:paraId="0B84F9C1" w14:textId="77777777" w:rsidTr="00934560">
        <w:trPr>
          <w:tblCellSpacing w:w="15" w:type="dxa"/>
        </w:trPr>
        <w:tc>
          <w:tcPr>
            <w:tcW w:w="0" w:type="auto"/>
            <w:vAlign w:val="center"/>
            <w:hideMark/>
          </w:tcPr>
          <w:p w14:paraId="28DB4285" w14:textId="77777777" w:rsidR="00735B76" w:rsidRPr="00D86917" w:rsidRDefault="00735B76" w:rsidP="00934560"/>
        </w:tc>
        <w:tc>
          <w:tcPr>
            <w:tcW w:w="0" w:type="auto"/>
            <w:vAlign w:val="center"/>
            <w:hideMark/>
          </w:tcPr>
          <w:p w14:paraId="7E93AB13" w14:textId="77777777" w:rsidR="00735B76" w:rsidRPr="00D86917" w:rsidRDefault="00735B76" w:rsidP="00934560">
            <w:r w:rsidRPr="00D86917">
              <w:t>AP Index</w:t>
            </w:r>
          </w:p>
        </w:tc>
        <w:tc>
          <w:tcPr>
            <w:tcW w:w="0" w:type="auto"/>
            <w:vAlign w:val="center"/>
            <w:hideMark/>
          </w:tcPr>
          <w:p w14:paraId="0216F20A" w14:textId="77777777" w:rsidR="00735B76" w:rsidRPr="00D86917" w:rsidRDefault="00735B76" w:rsidP="00934560">
            <w:r w:rsidRPr="00D86917">
              <w:t>Out-Party FT</w:t>
            </w:r>
          </w:p>
        </w:tc>
        <w:tc>
          <w:tcPr>
            <w:tcW w:w="0" w:type="auto"/>
            <w:vAlign w:val="center"/>
            <w:hideMark/>
          </w:tcPr>
          <w:p w14:paraId="4550201B" w14:textId="77777777" w:rsidR="00735B76" w:rsidRPr="00D86917" w:rsidRDefault="00735B76" w:rsidP="00934560">
            <w:r w:rsidRPr="00D86917">
              <w:t xml:space="preserve">Out-Party </w:t>
            </w:r>
            <w:proofErr w:type="spellStart"/>
            <w:r w:rsidRPr="00D86917">
              <w:t>Cand</w:t>
            </w:r>
            <w:proofErr w:type="spellEnd"/>
            <w:r w:rsidRPr="00D86917">
              <w:t>. FT</w:t>
            </w:r>
          </w:p>
        </w:tc>
        <w:tc>
          <w:tcPr>
            <w:tcW w:w="0" w:type="auto"/>
            <w:vAlign w:val="center"/>
            <w:hideMark/>
          </w:tcPr>
          <w:p w14:paraId="2DEC87AD" w14:textId="77777777" w:rsidR="00735B76" w:rsidRPr="00D86917" w:rsidRDefault="00735B76" w:rsidP="00934560">
            <w:r w:rsidRPr="00D86917">
              <w:t>Out-Party Traits</w:t>
            </w:r>
          </w:p>
        </w:tc>
        <w:tc>
          <w:tcPr>
            <w:tcW w:w="0" w:type="auto"/>
            <w:vAlign w:val="center"/>
            <w:hideMark/>
          </w:tcPr>
          <w:p w14:paraId="661DB67C" w14:textId="77777777" w:rsidR="00735B76" w:rsidRPr="00D86917" w:rsidRDefault="00735B76" w:rsidP="00934560">
            <w:r w:rsidRPr="00D86917">
              <w:t>Out-Party Trust</w:t>
            </w:r>
          </w:p>
        </w:tc>
        <w:tc>
          <w:tcPr>
            <w:tcW w:w="0" w:type="auto"/>
            <w:vAlign w:val="center"/>
            <w:hideMark/>
          </w:tcPr>
          <w:p w14:paraId="1CEEAD8F" w14:textId="77777777" w:rsidR="00735B76" w:rsidRPr="00D86917" w:rsidRDefault="00735B76" w:rsidP="00934560">
            <w:r w:rsidRPr="00D86917">
              <w:t>Social Distance (Reversed)</w:t>
            </w:r>
          </w:p>
        </w:tc>
      </w:tr>
      <w:tr w:rsidR="00735B76" w:rsidRPr="00D86917" w14:paraId="479926DF" w14:textId="77777777" w:rsidTr="00934560">
        <w:trPr>
          <w:tblCellSpacing w:w="15" w:type="dxa"/>
        </w:trPr>
        <w:tc>
          <w:tcPr>
            <w:tcW w:w="0" w:type="auto"/>
            <w:vAlign w:val="center"/>
            <w:hideMark/>
          </w:tcPr>
          <w:p w14:paraId="076E1A70" w14:textId="77777777" w:rsidR="00735B76" w:rsidRPr="00D86917" w:rsidRDefault="00735B76" w:rsidP="00934560"/>
        </w:tc>
        <w:tc>
          <w:tcPr>
            <w:tcW w:w="0" w:type="auto"/>
            <w:vAlign w:val="center"/>
            <w:hideMark/>
          </w:tcPr>
          <w:p w14:paraId="25F8EC71" w14:textId="77777777" w:rsidR="00735B76" w:rsidRPr="00D86917" w:rsidRDefault="00735B76" w:rsidP="00934560">
            <w:r w:rsidRPr="00D86917">
              <w:t>(1)</w:t>
            </w:r>
          </w:p>
        </w:tc>
        <w:tc>
          <w:tcPr>
            <w:tcW w:w="0" w:type="auto"/>
            <w:vAlign w:val="center"/>
            <w:hideMark/>
          </w:tcPr>
          <w:p w14:paraId="599375E7" w14:textId="77777777" w:rsidR="00735B76" w:rsidRPr="00D86917" w:rsidRDefault="00735B76" w:rsidP="00934560">
            <w:r w:rsidRPr="00D86917">
              <w:t>(2)</w:t>
            </w:r>
          </w:p>
        </w:tc>
        <w:tc>
          <w:tcPr>
            <w:tcW w:w="0" w:type="auto"/>
            <w:vAlign w:val="center"/>
            <w:hideMark/>
          </w:tcPr>
          <w:p w14:paraId="091F0A5E" w14:textId="77777777" w:rsidR="00735B76" w:rsidRPr="00D86917" w:rsidRDefault="00735B76" w:rsidP="00934560">
            <w:r w:rsidRPr="00D86917">
              <w:t>(3)</w:t>
            </w:r>
          </w:p>
        </w:tc>
        <w:tc>
          <w:tcPr>
            <w:tcW w:w="0" w:type="auto"/>
            <w:vAlign w:val="center"/>
            <w:hideMark/>
          </w:tcPr>
          <w:p w14:paraId="06DD7DC3" w14:textId="77777777" w:rsidR="00735B76" w:rsidRPr="00D86917" w:rsidRDefault="00735B76" w:rsidP="00934560">
            <w:r w:rsidRPr="00D86917">
              <w:t>(4)</w:t>
            </w:r>
          </w:p>
        </w:tc>
        <w:tc>
          <w:tcPr>
            <w:tcW w:w="0" w:type="auto"/>
            <w:vAlign w:val="center"/>
            <w:hideMark/>
          </w:tcPr>
          <w:p w14:paraId="7A2E4B7F" w14:textId="77777777" w:rsidR="00735B76" w:rsidRPr="00D86917" w:rsidRDefault="00735B76" w:rsidP="00934560">
            <w:r w:rsidRPr="00D86917">
              <w:t>(5)</w:t>
            </w:r>
          </w:p>
        </w:tc>
        <w:tc>
          <w:tcPr>
            <w:tcW w:w="0" w:type="auto"/>
            <w:vAlign w:val="center"/>
            <w:hideMark/>
          </w:tcPr>
          <w:p w14:paraId="5D13470A" w14:textId="77777777" w:rsidR="00735B76" w:rsidRPr="00D86917" w:rsidRDefault="00735B76" w:rsidP="00934560">
            <w:r w:rsidRPr="00D86917">
              <w:t>(6)</w:t>
            </w:r>
          </w:p>
        </w:tc>
      </w:tr>
      <w:tr w:rsidR="00735B76" w:rsidRPr="00D86917" w14:paraId="7913C160" w14:textId="77777777" w:rsidTr="00934560">
        <w:trPr>
          <w:tblCellSpacing w:w="15" w:type="dxa"/>
        </w:trPr>
        <w:tc>
          <w:tcPr>
            <w:tcW w:w="0" w:type="auto"/>
            <w:gridSpan w:val="7"/>
            <w:tcBorders>
              <w:bottom w:val="single" w:sz="6" w:space="0" w:color="000000"/>
            </w:tcBorders>
            <w:vAlign w:val="center"/>
            <w:hideMark/>
          </w:tcPr>
          <w:p w14:paraId="5975037D" w14:textId="77777777" w:rsidR="00735B76" w:rsidRPr="00D86917" w:rsidRDefault="00735B76" w:rsidP="00934560"/>
        </w:tc>
      </w:tr>
      <w:tr w:rsidR="00735B76" w:rsidRPr="00D86917" w14:paraId="25581B89" w14:textId="77777777" w:rsidTr="00934560">
        <w:trPr>
          <w:tblCellSpacing w:w="15" w:type="dxa"/>
        </w:trPr>
        <w:tc>
          <w:tcPr>
            <w:tcW w:w="0" w:type="auto"/>
            <w:vAlign w:val="center"/>
            <w:hideMark/>
          </w:tcPr>
          <w:p w14:paraId="05EE8075" w14:textId="77777777" w:rsidR="00735B76" w:rsidRPr="00D86917" w:rsidRDefault="00735B76" w:rsidP="00934560">
            <w:r w:rsidRPr="00D86917">
              <w:t>Homogeneous Discussion</w:t>
            </w:r>
          </w:p>
        </w:tc>
        <w:tc>
          <w:tcPr>
            <w:tcW w:w="0" w:type="auto"/>
            <w:vAlign w:val="center"/>
            <w:hideMark/>
          </w:tcPr>
          <w:p w14:paraId="29C2B04B" w14:textId="77777777" w:rsidR="00735B76" w:rsidRPr="00D86917" w:rsidRDefault="00735B76" w:rsidP="00934560">
            <w:r w:rsidRPr="00D86917">
              <w:t>-0.06</w:t>
            </w:r>
          </w:p>
        </w:tc>
        <w:tc>
          <w:tcPr>
            <w:tcW w:w="0" w:type="auto"/>
            <w:vAlign w:val="center"/>
            <w:hideMark/>
          </w:tcPr>
          <w:p w14:paraId="2CF1F208" w14:textId="77777777" w:rsidR="00735B76" w:rsidRPr="00D86917" w:rsidRDefault="00735B76" w:rsidP="00934560">
            <w:r w:rsidRPr="00D86917">
              <w:t>-0.15</w:t>
            </w:r>
          </w:p>
        </w:tc>
        <w:tc>
          <w:tcPr>
            <w:tcW w:w="0" w:type="auto"/>
            <w:vAlign w:val="center"/>
            <w:hideMark/>
          </w:tcPr>
          <w:p w14:paraId="58DEED01" w14:textId="77777777" w:rsidR="00735B76" w:rsidRPr="00D86917" w:rsidRDefault="00735B76" w:rsidP="00934560">
            <w:r w:rsidRPr="00D86917">
              <w:t>-0.49</w:t>
            </w:r>
          </w:p>
        </w:tc>
        <w:tc>
          <w:tcPr>
            <w:tcW w:w="0" w:type="auto"/>
            <w:vAlign w:val="center"/>
            <w:hideMark/>
          </w:tcPr>
          <w:p w14:paraId="7B371FDE" w14:textId="77777777" w:rsidR="00735B76" w:rsidRPr="00D86917" w:rsidRDefault="00735B76" w:rsidP="00934560">
            <w:r w:rsidRPr="00D86917">
              <w:t>-0.04</w:t>
            </w:r>
          </w:p>
        </w:tc>
        <w:tc>
          <w:tcPr>
            <w:tcW w:w="0" w:type="auto"/>
            <w:vAlign w:val="center"/>
            <w:hideMark/>
          </w:tcPr>
          <w:p w14:paraId="0CCE860E" w14:textId="77777777" w:rsidR="00735B76" w:rsidRPr="00D86917" w:rsidRDefault="00735B76" w:rsidP="00934560">
            <w:r w:rsidRPr="00D86917">
              <w:t>-0.12</w:t>
            </w:r>
          </w:p>
        </w:tc>
        <w:tc>
          <w:tcPr>
            <w:tcW w:w="0" w:type="auto"/>
            <w:vAlign w:val="center"/>
            <w:hideMark/>
          </w:tcPr>
          <w:p w14:paraId="69F98B0B" w14:textId="77777777" w:rsidR="00735B76" w:rsidRPr="00D86917" w:rsidRDefault="00735B76" w:rsidP="00934560">
            <w:r w:rsidRPr="00D86917">
              <w:t>0.08</w:t>
            </w:r>
          </w:p>
        </w:tc>
      </w:tr>
      <w:tr w:rsidR="00735B76" w:rsidRPr="00D86917" w14:paraId="1EC86595" w14:textId="77777777" w:rsidTr="00934560">
        <w:trPr>
          <w:tblCellSpacing w:w="15" w:type="dxa"/>
        </w:trPr>
        <w:tc>
          <w:tcPr>
            <w:tcW w:w="0" w:type="auto"/>
            <w:vAlign w:val="center"/>
            <w:hideMark/>
          </w:tcPr>
          <w:p w14:paraId="402517E2" w14:textId="77777777" w:rsidR="00735B76" w:rsidRPr="00D86917" w:rsidRDefault="00735B76" w:rsidP="00934560"/>
        </w:tc>
        <w:tc>
          <w:tcPr>
            <w:tcW w:w="0" w:type="auto"/>
            <w:vAlign w:val="center"/>
            <w:hideMark/>
          </w:tcPr>
          <w:p w14:paraId="6A120D05" w14:textId="77777777" w:rsidR="00735B76" w:rsidRPr="00D86917" w:rsidRDefault="00735B76" w:rsidP="00934560">
            <w:r w:rsidRPr="00D86917">
              <w:t>(0.14)</w:t>
            </w:r>
          </w:p>
        </w:tc>
        <w:tc>
          <w:tcPr>
            <w:tcW w:w="0" w:type="auto"/>
            <w:vAlign w:val="center"/>
            <w:hideMark/>
          </w:tcPr>
          <w:p w14:paraId="518A6370" w14:textId="77777777" w:rsidR="00735B76" w:rsidRPr="00D86917" w:rsidRDefault="00735B76" w:rsidP="00934560">
            <w:r w:rsidRPr="00D86917">
              <w:t>(0.18)</w:t>
            </w:r>
          </w:p>
        </w:tc>
        <w:tc>
          <w:tcPr>
            <w:tcW w:w="0" w:type="auto"/>
            <w:vAlign w:val="center"/>
            <w:hideMark/>
          </w:tcPr>
          <w:p w14:paraId="4515ABBC" w14:textId="77777777" w:rsidR="00735B76" w:rsidRPr="00D86917" w:rsidRDefault="00735B76" w:rsidP="00934560">
            <w:r w:rsidRPr="00D86917">
              <w:t>(0.50)</w:t>
            </w:r>
          </w:p>
        </w:tc>
        <w:tc>
          <w:tcPr>
            <w:tcW w:w="0" w:type="auto"/>
            <w:vAlign w:val="center"/>
            <w:hideMark/>
          </w:tcPr>
          <w:p w14:paraId="6B6A2249" w14:textId="77777777" w:rsidR="00735B76" w:rsidRPr="00D86917" w:rsidRDefault="00735B76" w:rsidP="00934560">
            <w:r w:rsidRPr="00D86917">
              <w:t>(0.12)</w:t>
            </w:r>
          </w:p>
        </w:tc>
        <w:tc>
          <w:tcPr>
            <w:tcW w:w="0" w:type="auto"/>
            <w:vAlign w:val="center"/>
            <w:hideMark/>
          </w:tcPr>
          <w:p w14:paraId="61B2464D" w14:textId="77777777" w:rsidR="00735B76" w:rsidRPr="00D86917" w:rsidRDefault="00735B76" w:rsidP="00934560">
            <w:r w:rsidRPr="00D86917">
              <w:t>(0.17)</w:t>
            </w:r>
          </w:p>
        </w:tc>
        <w:tc>
          <w:tcPr>
            <w:tcW w:w="0" w:type="auto"/>
            <w:vAlign w:val="center"/>
            <w:hideMark/>
          </w:tcPr>
          <w:p w14:paraId="0F3FD483" w14:textId="77777777" w:rsidR="00735B76" w:rsidRPr="00D86917" w:rsidRDefault="00735B76" w:rsidP="00934560">
            <w:r w:rsidRPr="00D86917">
              <w:t>(0.19)</w:t>
            </w:r>
          </w:p>
        </w:tc>
      </w:tr>
      <w:tr w:rsidR="00735B76" w:rsidRPr="00D86917" w14:paraId="2DFA723F" w14:textId="77777777" w:rsidTr="00934560">
        <w:trPr>
          <w:tblCellSpacing w:w="15" w:type="dxa"/>
        </w:trPr>
        <w:tc>
          <w:tcPr>
            <w:tcW w:w="0" w:type="auto"/>
            <w:vAlign w:val="center"/>
            <w:hideMark/>
          </w:tcPr>
          <w:p w14:paraId="08EDBD41" w14:textId="77777777" w:rsidR="00735B76" w:rsidRPr="00D86917" w:rsidRDefault="00735B76" w:rsidP="00934560"/>
        </w:tc>
        <w:tc>
          <w:tcPr>
            <w:tcW w:w="0" w:type="auto"/>
            <w:vAlign w:val="center"/>
            <w:hideMark/>
          </w:tcPr>
          <w:p w14:paraId="23821BF7" w14:textId="77777777" w:rsidR="00735B76" w:rsidRPr="00D86917" w:rsidRDefault="00735B76" w:rsidP="00934560"/>
        </w:tc>
        <w:tc>
          <w:tcPr>
            <w:tcW w:w="0" w:type="auto"/>
            <w:vAlign w:val="center"/>
            <w:hideMark/>
          </w:tcPr>
          <w:p w14:paraId="517792CB" w14:textId="77777777" w:rsidR="00735B76" w:rsidRPr="00D86917" w:rsidRDefault="00735B76" w:rsidP="00934560"/>
        </w:tc>
        <w:tc>
          <w:tcPr>
            <w:tcW w:w="0" w:type="auto"/>
            <w:vAlign w:val="center"/>
            <w:hideMark/>
          </w:tcPr>
          <w:p w14:paraId="73475B32" w14:textId="77777777" w:rsidR="00735B76" w:rsidRPr="00D86917" w:rsidRDefault="00735B76" w:rsidP="00934560"/>
        </w:tc>
        <w:tc>
          <w:tcPr>
            <w:tcW w:w="0" w:type="auto"/>
            <w:vAlign w:val="center"/>
            <w:hideMark/>
          </w:tcPr>
          <w:p w14:paraId="13828B1F" w14:textId="77777777" w:rsidR="00735B76" w:rsidRPr="00D86917" w:rsidRDefault="00735B76" w:rsidP="00934560"/>
        </w:tc>
        <w:tc>
          <w:tcPr>
            <w:tcW w:w="0" w:type="auto"/>
            <w:vAlign w:val="center"/>
            <w:hideMark/>
          </w:tcPr>
          <w:p w14:paraId="121FE4C7" w14:textId="77777777" w:rsidR="00735B76" w:rsidRPr="00D86917" w:rsidRDefault="00735B76" w:rsidP="00934560"/>
        </w:tc>
        <w:tc>
          <w:tcPr>
            <w:tcW w:w="0" w:type="auto"/>
            <w:vAlign w:val="center"/>
            <w:hideMark/>
          </w:tcPr>
          <w:p w14:paraId="6C9868D4" w14:textId="77777777" w:rsidR="00735B76" w:rsidRPr="00D86917" w:rsidRDefault="00735B76" w:rsidP="00934560"/>
        </w:tc>
      </w:tr>
      <w:tr w:rsidR="00735B76" w:rsidRPr="00D86917" w14:paraId="3975E03D" w14:textId="77777777" w:rsidTr="00934560">
        <w:trPr>
          <w:tblCellSpacing w:w="15" w:type="dxa"/>
        </w:trPr>
        <w:tc>
          <w:tcPr>
            <w:tcW w:w="0" w:type="auto"/>
            <w:vAlign w:val="center"/>
            <w:hideMark/>
          </w:tcPr>
          <w:p w14:paraId="7BFD9DA5" w14:textId="77777777" w:rsidR="00735B76" w:rsidRPr="00D86917" w:rsidRDefault="00735B76" w:rsidP="00934560">
            <w:r w:rsidRPr="00D86917">
              <w:t>Heterogeneous Discussion</w:t>
            </w:r>
          </w:p>
        </w:tc>
        <w:tc>
          <w:tcPr>
            <w:tcW w:w="0" w:type="auto"/>
            <w:vAlign w:val="center"/>
            <w:hideMark/>
          </w:tcPr>
          <w:p w14:paraId="4B95BD13" w14:textId="77777777" w:rsidR="00735B76" w:rsidRPr="00D86917" w:rsidRDefault="00735B76" w:rsidP="00934560">
            <w:r w:rsidRPr="00D86917">
              <w:t>0.001</w:t>
            </w:r>
          </w:p>
        </w:tc>
        <w:tc>
          <w:tcPr>
            <w:tcW w:w="0" w:type="auto"/>
            <w:vAlign w:val="center"/>
            <w:hideMark/>
          </w:tcPr>
          <w:p w14:paraId="4A835EBD" w14:textId="77777777" w:rsidR="00735B76" w:rsidRPr="00D86917" w:rsidRDefault="00735B76" w:rsidP="00934560">
            <w:r w:rsidRPr="00D86917">
              <w:t>-0.20</w:t>
            </w:r>
          </w:p>
        </w:tc>
        <w:tc>
          <w:tcPr>
            <w:tcW w:w="0" w:type="auto"/>
            <w:vAlign w:val="center"/>
            <w:hideMark/>
          </w:tcPr>
          <w:p w14:paraId="2CD65486" w14:textId="77777777" w:rsidR="00735B76" w:rsidRPr="00D86917" w:rsidRDefault="00735B76" w:rsidP="00934560">
            <w:r w:rsidRPr="00D86917">
              <w:t>-0.45</w:t>
            </w:r>
          </w:p>
        </w:tc>
        <w:tc>
          <w:tcPr>
            <w:tcW w:w="0" w:type="auto"/>
            <w:vAlign w:val="center"/>
            <w:hideMark/>
          </w:tcPr>
          <w:p w14:paraId="357566AE" w14:textId="77777777" w:rsidR="00735B76" w:rsidRPr="00D86917" w:rsidRDefault="00735B76" w:rsidP="00934560">
            <w:r w:rsidRPr="00D86917">
              <w:t>0.04</w:t>
            </w:r>
          </w:p>
        </w:tc>
        <w:tc>
          <w:tcPr>
            <w:tcW w:w="0" w:type="auto"/>
            <w:vAlign w:val="center"/>
            <w:hideMark/>
          </w:tcPr>
          <w:p w14:paraId="73F0FE6B" w14:textId="77777777" w:rsidR="00735B76" w:rsidRPr="00D86917" w:rsidRDefault="00735B76" w:rsidP="00934560">
            <w:r w:rsidRPr="00D86917">
              <w:t>-0.11</w:t>
            </w:r>
          </w:p>
        </w:tc>
        <w:tc>
          <w:tcPr>
            <w:tcW w:w="0" w:type="auto"/>
            <w:vAlign w:val="center"/>
            <w:hideMark/>
          </w:tcPr>
          <w:p w14:paraId="7F5D4D92" w14:textId="77777777" w:rsidR="00735B76" w:rsidRPr="00D86917" w:rsidRDefault="00735B76" w:rsidP="00934560">
            <w:r w:rsidRPr="00D86917">
              <w:t>0.25</w:t>
            </w:r>
          </w:p>
        </w:tc>
      </w:tr>
      <w:tr w:rsidR="00735B76" w:rsidRPr="00D86917" w14:paraId="62602F59" w14:textId="77777777" w:rsidTr="00934560">
        <w:trPr>
          <w:tblCellSpacing w:w="15" w:type="dxa"/>
        </w:trPr>
        <w:tc>
          <w:tcPr>
            <w:tcW w:w="0" w:type="auto"/>
            <w:vAlign w:val="center"/>
            <w:hideMark/>
          </w:tcPr>
          <w:p w14:paraId="7A2843EC" w14:textId="77777777" w:rsidR="00735B76" w:rsidRPr="00D86917" w:rsidRDefault="00735B76" w:rsidP="00934560"/>
        </w:tc>
        <w:tc>
          <w:tcPr>
            <w:tcW w:w="0" w:type="auto"/>
            <w:vAlign w:val="center"/>
            <w:hideMark/>
          </w:tcPr>
          <w:p w14:paraId="75C2A4AD" w14:textId="77777777" w:rsidR="00735B76" w:rsidRPr="00D86917" w:rsidRDefault="00735B76" w:rsidP="00934560">
            <w:r w:rsidRPr="00D86917">
              <w:t>(0.14)</w:t>
            </w:r>
          </w:p>
        </w:tc>
        <w:tc>
          <w:tcPr>
            <w:tcW w:w="0" w:type="auto"/>
            <w:vAlign w:val="center"/>
            <w:hideMark/>
          </w:tcPr>
          <w:p w14:paraId="47346913" w14:textId="77777777" w:rsidR="00735B76" w:rsidRPr="00D86917" w:rsidRDefault="00735B76" w:rsidP="00934560">
            <w:r w:rsidRPr="00D86917">
              <w:t>(0.19)</w:t>
            </w:r>
          </w:p>
        </w:tc>
        <w:tc>
          <w:tcPr>
            <w:tcW w:w="0" w:type="auto"/>
            <w:vAlign w:val="center"/>
            <w:hideMark/>
          </w:tcPr>
          <w:p w14:paraId="40AFCADB" w14:textId="77777777" w:rsidR="00735B76" w:rsidRPr="00D86917" w:rsidRDefault="00735B76" w:rsidP="00934560">
            <w:r w:rsidRPr="00D86917">
              <w:t>(0.49)</w:t>
            </w:r>
          </w:p>
        </w:tc>
        <w:tc>
          <w:tcPr>
            <w:tcW w:w="0" w:type="auto"/>
            <w:vAlign w:val="center"/>
            <w:hideMark/>
          </w:tcPr>
          <w:p w14:paraId="3305FBF1" w14:textId="77777777" w:rsidR="00735B76" w:rsidRPr="00D86917" w:rsidRDefault="00735B76" w:rsidP="00934560">
            <w:r w:rsidRPr="00D86917">
              <w:t>(0.11)</w:t>
            </w:r>
          </w:p>
        </w:tc>
        <w:tc>
          <w:tcPr>
            <w:tcW w:w="0" w:type="auto"/>
            <w:vAlign w:val="center"/>
            <w:hideMark/>
          </w:tcPr>
          <w:p w14:paraId="079F11DD" w14:textId="77777777" w:rsidR="00735B76" w:rsidRPr="00D86917" w:rsidRDefault="00735B76" w:rsidP="00934560">
            <w:r w:rsidRPr="00D86917">
              <w:t>(0.19)</w:t>
            </w:r>
          </w:p>
        </w:tc>
        <w:tc>
          <w:tcPr>
            <w:tcW w:w="0" w:type="auto"/>
            <w:vAlign w:val="center"/>
            <w:hideMark/>
          </w:tcPr>
          <w:p w14:paraId="7C7CFF6F" w14:textId="77777777" w:rsidR="00735B76" w:rsidRPr="00D86917" w:rsidRDefault="00735B76" w:rsidP="00934560">
            <w:r w:rsidRPr="00D86917">
              <w:t>(0.19)</w:t>
            </w:r>
          </w:p>
        </w:tc>
      </w:tr>
      <w:tr w:rsidR="00735B76" w:rsidRPr="00D86917" w14:paraId="2BDB1ED6" w14:textId="77777777" w:rsidTr="00934560">
        <w:trPr>
          <w:tblCellSpacing w:w="15" w:type="dxa"/>
        </w:trPr>
        <w:tc>
          <w:tcPr>
            <w:tcW w:w="0" w:type="auto"/>
            <w:vAlign w:val="center"/>
            <w:hideMark/>
          </w:tcPr>
          <w:p w14:paraId="1F054413" w14:textId="77777777" w:rsidR="00735B76" w:rsidRPr="00D86917" w:rsidRDefault="00735B76" w:rsidP="00934560"/>
        </w:tc>
        <w:tc>
          <w:tcPr>
            <w:tcW w:w="0" w:type="auto"/>
            <w:vAlign w:val="center"/>
            <w:hideMark/>
          </w:tcPr>
          <w:p w14:paraId="28113F1B" w14:textId="77777777" w:rsidR="00735B76" w:rsidRPr="00D86917" w:rsidRDefault="00735B76" w:rsidP="00934560"/>
        </w:tc>
        <w:tc>
          <w:tcPr>
            <w:tcW w:w="0" w:type="auto"/>
            <w:vAlign w:val="center"/>
            <w:hideMark/>
          </w:tcPr>
          <w:p w14:paraId="38AEBD1C" w14:textId="77777777" w:rsidR="00735B76" w:rsidRPr="00D86917" w:rsidRDefault="00735B76" w:rsidP="00934560"/>
        </w:tc>
        <w:tc>
          <w:tcPr>
            <w:tcW w:w="0" w:type="auto"/>
            <w:vAlign w:val="center"/>
            <w:hideMark/>
          </w:tcPr>
          <w:p w14:paraId="2299ADE5" w14:textId="77777777" w:rsidR="00735B76" w:rsidRPr="00D86917" w:rsidRDefault="00735B76" w:rsidP="00934560"/>
        </w:tc>
        <w:tc>
          <w:tcPr>
            <w:tcW w:w="0" w:type="auto"/>
            <w:vAlign w:val="center"/>
            <w:hideMark/>
          </w:tcPr>
          <w:p w14:paraId="7CB0F20B" w14:textId="77777777" w:rsidR="00735B76" w:rsidRPr="00D86917" w:rsidRDefault="00735B76" w:rsidP="00934560"/>
        </w:tc>
        <w:tc>
          <w:tcPr>
            <w:tcW w:w="0" w:type="auto"/>
            <w:vAlign w:val="center"/>
            <w:hideMark/>
          </w:tcPr>
          <w:p w14:paraId="2B42979E" w14:textId="77777777" w:rsidR="00735B76" w:rsidRPr="00D86917" w:rsidRDefault="00735B76" w:rsidP="00934560"/>
        </w:tc>
        <w:tc>
          <w:tcPr>
            <w:tcW w:w="0" w:type="auto"/>
            <w:vAlign w:val="center"/>
            <w:hideMark/>
          </w:tcPr>
          <w:p w14:paraId="34BF598C" w14:textId="77777777" w:rsidR="00735B76" w:rsidRPr="00D86917" w:rsidRDefault="00735B76" w:rsidP="00934560"/>
        </w:tc>
      </w:tr>
      <w:tr w:rsidR="00735B76" w:rsidRPr="00D86917" w14:paraId="4DABDD50" w14:textId="77777777" w:rsidTr="00934560">
        <w:trPr>
          <w:tblCellSpacing w:w="15" w:type="dxa"/>
        </w:trPr>
        <w:tc>
          <w:tcPr>
            <w:tcW w:w="0" w:type="auto"/>
            <w:vAlign w:val="center"/>
            <w:hideMark/>
          </w:tcPr>
          <w:p w14:paraId="103ABC74" w14:textId="77777777" w:rsidR="00735B76" w:rsidRPr="00D86917" w:rsidRDefault="00735B76" w:rsidP="00934560">
            <w:r w:rsidRPr="00D86917">
              <w:t xml:space="preserve">Days Since Original Study </w:t>
            </w:r>
          </w:p>
        </w:tc>
        <w:tc>
          <w:tcPr>
            <w:tcW w:w="0" w:type="auto"/>
            <w:vAlign w:val="center"/>
            <w:hideMark/>
          </w:tcPr>
          <w:p w14:paraId="385C7745" w14:textId="77777777" w:rsidR="00735B76" w:rsidRPr="00D86917" w:rsidRDefault="00735B76" w:rsidP="00934560">
            <w:r w:rsidRPr="00D86917">
              <w:t>0.003</w:t>
            </w:r>
          </w:p>
        </w:tc>
        <w:tc>
          <w:tcPr>
            <w:tcW w:w="0" w:type="auto"/>
            <w:vAlign w:val="center"/>
            <w:hideMark/>
          </w:tcPr>
          <w:p w14:paraId="4E5876B2" w14:textId="77777777" w:rsidR="00735B76" w:rsidRPr="00D86917" w:rsidRDefault="00735B76" w:rsidP="00934560">
            <w:r w:rsidRPr="00D86917">
              <w:t>-0.01</w:t>
            </w:r>
          </w:p>
        </w:tc>
        <w:tc>
          <w:tcPr>
            <w:tcW w:w="0" w:type="auto"/>
            <w:vAlign w:val="center"/>
            <w:hideMark/>
          </w:tcPr>
          <w:p w14:paraId="32CE6255" w14:textId="77777777" w:rsidR="00735B76" w:rsidRPr="00D86917" w:rsidRDefault="00735B76" w:rsidP="00934560">
            <w:r w:rsidRPr="00D86917">
              <w:t>-0.05</w:t>
            </w:r>
          </w:p>
        </w:tc>
        <w:tc>
          <w:tcPr>
            <w:tcW w:w="0" w:type="auto"/>
            <w:vAlign w:val="center"/>
            <w:hideMark/>
          </w:tcPr>
          <w:p w14:paraId="329F1E49" w14:textId="77777777" w:rsidR="00735B76" w:rsidRPr="00D86917" w:rsidRDefault="00735B76" w:rsidP="00934560">
            <w:r w:rsidRPr="00D86917">
              <w:t>0.002</w:t>
            </w:r>
          </w:p>
        </w:tc>
        <w:tc>
          <w:tcPr>
            <w:tcW w:w="0" w:type="auto"/>
            <w:vAlign w:val="center"/>
            <w:hideMark/>
          </w:tcPr>
          <w:p w14:paraId="1D59B455" w14:textId="77777777" w:rsidR="00735B76" w:rsidRPr="00D86917" w:rsidRDefault="00735B76" w:rsidP="00934560">
            <w:r w:rsidRPr="00D86917">
              <w:t>-0.01</w:t>
            </w:r>
          </w:p>
        </w:tc>
        <w:tc>
          <w:tcPr>
            <w:tcW w:w="0" w:type="auto"/>
            <w:vAlign w:val="center"/>
            <w:hideMark/>
          </w:tcPr>
          <w:p w14:paraId="1567E43E" w14:textId="77777777" w:rsidR="00735B76" w:rsidRPr="00D86917" w:rsidRDefault="00735B76" w:rsidP="00934560">
            <w:r w:rsidRPr="00D86917">
              <w:t>0.02</w:t>
            </w:r>
          </w:p>
        </w:tc>
      </w:tr>
      <w:tr w:rsidR="00735B76" w:rsidRPr="00D86917" w14:paraId="211561E6" w14:textId="77777777" w:rsidTr="00934560">
        <w:trPr>
          <w:tblCellSpacing w:w="15" w:type="dxa"/>
        </w:trPr>
        <w:tc>
          <w:tcPr>
            <w:tcW w:w="0" w:type="auto"/>
            <w:vAlign w:val="center"/>
            <w:hideMark/>
          </w:tcPr>
          <w:p w14:paraId="55562825" w14:textId="77777777" w:rsidR="00735B76" w:rsidRPr="00D86917" w:rsidRDefault="00735B76" w:rsidP="00934560"/>
        </w:tc>
        <w:tc>
          <w:tcPr>
            <w:tcW w:w="0" w:type="auto"/>
            <w:vAlign w:val="center"/>
            <w:hideMark/>
          </w:tcPr>
          <w:p w14:paraId="654EE45D" w14:textId="77777777" w:rsidR="00735B76" w:rsidRPr="00D86917" w:rsidRDefault="00735B76" w:rsidP="00934560">
            <w:r w:rsidRPr="00D86917">
              <w:t>(0.01)</w:t>
            </w:r>
          </w:p>
        </w:tc>
        <w:tc>
          <w:tcPr>
            <w:tcW w:w="0" w:type="auto"/>
            <w:vAlign w:val="center"/>
            <w:hideMark/>
          </w:tcPr>
          <w:p w14:paraId="1E9BA438" w14:textId="77777777" w:rsidR="00735B76" w:rsidRPr="00D86917" w:rsidRDefault="00735B76" w:rsidP="00934560">
            <w:r w:rsidRPr="00D86917">
              <w:t>(0.02)</w:t>
            </w:r>
          </w:p>
        </w:tc>
        <w:tc>
          <w:tcPr>
            <w:tcW w:w="0" w:type="auto"/>
            <w:vAlign w:val="center"/>
            <w:hideMark/>
          </w:tcPr>
          <w:p w14:paraId="53F7C96A" w14:textId="77777777" w:rsidR="00735B76" w:rsidRPr="00D86917" w:rsidRDefault="00735B76" w:rsidP="00934560">
            <w:r w:rsidRPr="00D86917">
              <w:t>(0.05)</w:t>
            </w:r>
          </w:p>
        </w:tc>
        <w:tc>
          <w:tcPr>
            <w:tcW w:w="0" w:type="auto"/>
            <w:vAlign w:val="center"/>
            <w:hideMark/>
          </w:tcPr>
          <w:p w14:paraId="63F6D5E0" w14:textId="77777777" w:rsidR="00735B76" w:rsidRPr="00D86917" w:rsidRDefault="00735B76" w:rsidP="00934560">
            <w:r w:rsidRPr="00D86917">
              <w:t>(0.01)</w:t>
            </w:r>
          </w:p>
        </w:tc>
        <w:tc>
          <w:tcPr>
            <w:tcW w:w="0" w:type="auto"/>
            <w:vAlign w:val="center"/>
            <w:hideMark/>
          </w:tcPr>
          <w:p w14:paraId="0F77E192" w14:textId="77777777" w:rsidR="00735B76" w:rsidRPr="00D86917" w:rsidRDefault="00735B76" w:rsidP="00934560">
            <w:r w:rsidRPr="00D86917">
              <w:t>(0.01)</w:t>
            </w:r>
          </w:p>
        </w:tc>
        <w:tc>
          <w:tcPr>
            <w:tcW w:w="0" w:type="auto"/>
            <w:vAlign w:val="center"/>
            <w:hideMark/>
          </w:tcPr>
          <w:p w14:paraId="051566CC" w14:textId="77777777" w:rsidR="00735B76" w:rsidRPr="00D86917" w:rsidRDefault="00735B76" w:rsidP="00934560">
            <w:r w:rsidRPr="00D86917">
              <w:t>(0.02)</w:t>
            </w:r>
          </w:p>
        </w:tc>
      </w:tr>
      <w:tr w:rsidR="00735B76" w:rsidRPr="00D86917" w14:paraId="0FB6C30A" w14:textId="77777777" w:rsidTr="00934560">
        <w:trPr>
          <w:tblCellSpacing w:w="15" w:type="dxa"/>
        </w:trPr>
        <w:tc>
          <w:tcPr>
            <w:tcW w:w="0" w:type="auto"/>
            <w:vAlign w:val="center"/>
            <w:hideMark/>
          </w:tcPr>
          <w:p w14:paraId="4C597A76" w14:textId="77777777" w:rsidR="00735B76" w:rsidRPr="00D86917" w:rsidRDefault="00735B76" w:rsidP="00934560"/>
        </w:tc>
        <w:tc>
          <w:tcPr>
            <w:tcW w:w="0" w:type="auto"/>
            <w:vAlign w:val="center"/>
            <w:hideMark/>
          </w:tcPr>
          <w:p w14:paraId="1FBBECC4" w14:textId="77777777" w:rsidR="00735B76" w:rsidRPr="00D86917" w:rsidRDefault="00735B76" w:rsidP="00934560"/>
        </w:tc>
        <w:tc>
          <w:tcPr>
            <w:tcW w:w="0" w:type="auto"/>
            <w:vAlign w:val="center"/>
            <w:hideMark/>
          </w:tcPr>
          <w:p w14:paraId="0776E443" w14:textId="77777777" w:rsidR="00735B76" w:rsidRPr="00D86917" w:rsidRDefault="00735B76" w:rsidP="00934560"/>
        </w:tc>
        <w:tc>
          <w:tcPr>
            <w:tcW w:w="0" w:type="auto"/>
            <w:vAlign w:val="center"/>
            <w:hideMark/>
          </w:tcPr>
          <w:p w14:paraId="771F95A2" w14:textId="77777777" w:rsidR="00735B76" w:rsidRPr="00D86917" w:rsidRDefault="00735B76" w:rsidP="00934560"/>
        </w:tc>
        <w:tc>
          <w:tcPr>
            <w:tcW w:w="0" w:type="auto"/>
            <w:vAlign w:val="center"/>
            <w:hideMark/>
          </w:tcPr>
          <w:p w14:paraId="11BC6A01" w14:textId="77777777" w:rsidR="00735B76" w:rsidRPr="00D86917" w:rsidRDefault="00735B76" w:rsidP="00934560"/>
        </w:tc>
        <w:tc>
          <w:tcPr>
            <w:tcW w:w="0" w:type="auto"/>
            <w:vAlign w:val="center"/>
            <w:hideMark/>
          </w:tcPr>
          <w:p w14:paraId="043B6F79" w14:textId="77777777" w:rsidR="00735B76" w:rsidRPr="00D86917" w:rsidRDefault="00735B76" w:rsidP="00934560"/>
        </w:tc>
        <w:tc>
          <w:tcPr>
            <w:tcW w:w="0" w:type="auto"/>
            <w:vAlign w:val="center"/>
            <w:hideMark/>
          </w:tcPr>
          <w:p w14:paraId="773036E4" w14:textId="77777777" w:rsidR="00735B76" w:rsidRPr="00D86917" w:rsidRDefault="00735B76" w:rsidP="00934560"/>
        </w:tc>
      </w:tr>
      <w:tr w:rsidR="00735B76" w:rsidRPr="00D86917" w14:paraId="243A555E" w14:textId="77777777" w:rsidTr="00934560">
        <w:trPr>
          <w:tblCellSpacing w:w="15" w:type="dxa"/>
        </w:trPr>
        <w:tc>
          <w:tcPr>
            <w:tcW w:w="0" w:type="auto"/>
            <w:vAlign w:val="center"/>
            <w:hideMark/>
          </w:tcPr>
          <w:p w14:paraId="716513FF" w14:textId="77777777" w:rsidR="00735B76" w:rsidRPr="00D86917" w:rsidRDefault="00735B76" w:rsidP="00934560">
            <w:r w:rsidRPr="00D86917">
              <w:t>Homogeneous*Days Since</w:t>
            </w:r>
          </w:p>
        </w:tc>
        <w:tc>
          <w:tcPr>
            <w:tcW w:w="0" w:type="auto"/>
            <w:vAlign w:val="center"/>
            <w:hideMark/>
          </w:tcPr>
          <w:p w14:paraId="4DBD14C6" w14:textId="77777777" w:rsidR="00735B76" w:rsidRPr="00D86917" w:rsidRDefault="00735B76" w:rsidP="00934560">
            <w:r w:rsidRPr="00D86917">
              <w:t>0.005</w:t>
            </w:r>
          </w:p>
        </w:tc>
        <w:tc>
          <w:tcPr>
            <w:tcW w:w="0" w:type="auto"/>
            <w:vAlign w:val="center"/>
            <w:hideMark/>
          </w:tcPr>
          <w:p w14:paraId="69D2C293" w14:textId="77777777" w:rsidR="00735B76" w:rsidRPr="00D86917" w:rsidRDefault="00735B76" w:rsidP="00934560">
            <w:r w:rsidRPr="00D86917">
              <w:t>0.01</w:t>
            </w:r>
          </w:p>
        </w:tc>
        <w:tc>
          <w:tcPr>
            <w:tcW w:w="0" w:type="auto"/>
            <w:vAlign w:val="center"/>
            <w:hideMark/>
          </w:tcPr>
          <w:p w14:paraId="557F68A7" w14:textId="77777777" w:rsidR="00735B76" w:rsidRPr="00D86917" w:rsidRDefault="00735B76" w:rsidP="00934560">
            <w:r w:rsidRPr="00D86917">
              <w:t>0.05</w:t>
            </w:r>
          </w:p>
        </w:tc>
        <w:tc>
          <w:tcPr>
            <w:tcW w:w="0" w:type="auto"/>
            <w:vAlign w:val="center"/>
            <w:hideMark/>
          </w:tcPr>
          <w:p w14:paraId="13DEB40D" w14:textId="77777777" w:rsidR="00735B76" w:rsidRPr="00D86917" w:rsidRDefault="00735B76" w:rsidP="00934560">
            <w:r w:rsidRPr="00D86917">
              <w:t>0.0003</w:t>
            </w:r>
          </w:p>
        </w:tc>
        <w:tc>
          <w:tcPr>
            <w:tcW w:w="0" w:type="auto"/>
            <w:vAlign w:val="center"/>
            <w:hideMark/>
          </w:tcPr>
          <w:p w14:paraId="61AE00FB" w14:textId="77777777" w:rsidR="00735B76" w:rsidRPr="00D86917" w:rsidRDefault="00735B76" w:rsidP="00934560">
            <w:r w:rsidRPr="00D86917">
              <w:t>0.01</w:t>
            </w:r>
          </w:p>
        </w:tc>
        <w:tc>
          <w:tcPr>
            <w:tcW w:w="0" w:type="auto"/>
            <w:vAlign w:val="center"/>
            <w:hideMark/>
          </w:tcPr>
          <w:p w14:paraId="6B68881B" w14:textId="77777777" w:rsidR="00735B76" w:rsidRPr="00D86917" w:rsidRDefault="00735B76" w:rsidP="00934560">
            <w:r w:rsidRPr="00D86917">
              <w:t>-0.01</w:t>
            </w:r>
          </w:p>
        </w:tc>
      </w:tr>
      <w:tr w:rsidR="00735B76" w:rsidRPr="00D86917" w14:paraId="6382688C" w14:textId="77777777" w:rsidTr="00934560">
        <w:trPr>
          <w:tblCellSpacing w:w="15" w:type="dxa"/>
        </w:trPr>
        <w:tc>
          <w:tcPr>
            <w:tcW w:w="0" w:type="auto"/>
            <w:vAlign w:val="center"/>
            <w:hideMark/>
          </w:tcPr>
          <w:p w14:paraId="6CE9BDCE" w14:textId="77777777" w:rsidR="00735B76" w:rsidRPr="00D86917" w:rsidRDefault="00735B76" w:rsidP="00934560"/>
        </w:tc>
        <w:tc>
          <w:tcPr>
            <w:tcW w:w="0" w:type="auto"/>
            <w:vAlign w:val="center"/>
            <w:hideMark/>
          </w:tcPr>
          <w:p w14:paraId="5E236CB0" w14:textId="77777777" w:rsidR="00735B76" w:rsidRPr="00D86917" w:rsidRDefault="00735B76" w:rsidP="00934560">
            <w:r w:rsidRPr="00D86917">
              <w:t>(0.01)</w:t>
            </w:r>
          </w:p>
        </w:tc>
        <w:tc>
          <w:tcPr>
            <w:tcW w:w="0" w:type="auto"/>
            <w:vAlign w:val="center"/>
            <w:hideMark/>
          </w:tcPr>
          <w:p w14:paraId="100D88A9" w14:textId="77777777" w:rsidR="00735B76" w:rsidRPr="00D86917" w:rsidRDefault="00735B76" w:rsidP="00934560">
            <w:r w:rsidRPr="00D86917">
              <w:t>(0.02)</w:t>
            </w:r>
          </w:p>
        </w:tc>
        <w:tc>
          <w:tcPr>
            <w:tcW w:w="0" w:type="auto"/>
            <w:vAlign w:val="center"/>
            <w:hideMark/>
          </w:tcPr>
          <w:p w14:paraId="7240845F" w14:textId="77777777" w:rsidR="00735B76" w:rsidRPr="00D86917" w:rsidRDefault="00735B76" w:rsidP="00934560">
            <w:r w:rsidRPr="00D86917">
              <w:t>(0.05)</w:t>
            </w:r>
          </w:p>
        </w:tc>
        <w:tc>
          <w:tcPr>
            <w:tcW w:w="0" w:type="auto"/>
            <w:vAlign w:val="center"/>
            <w:hideMark/>
          </w:tcPr>
          <w:p w14:paraId="30232D91" w14:textId="77777777" w:rsidR="00735B76" w:rsidRPr="00D86917" w:rsidRDefault="00735B76" w:rsidP="00934560">
            <w:r w:rsidRPr="00D86917">
              <w:t>(0.01)</w:t>
            </w:r>
          </w:p>
        </w:tc>
        <w:tc>
          <w:tcPr>
            <w:tcW w:w="0" w:type="auto"/>
            <w:vAlign w:val="center"/>
            <w:hideMark/>
          </w:tcPr>
          <w:p w14:paraId="5097F3A9" w14:textId="77777777" w:rsidR="00735B76" w:rsidRPr="00D86917" w:rsidRDefault="00735B76" w:rsidP="00934560">
            <w:r w:rsidRPr="00D86917">
              <w:t>(0.02)</w:t>
            </w:r>
          </w:p>
        </w:tc>
        <w:tc>
          <w:tcPr>
            <w:tcW w:w="0" w:type="auto"/>
            <w:vAlign w:val="center"/>
            <w:hideMark/>
          </w:tcPr>
          <w:p w14:paraId="706B6805" w14:textId="77777777" w:rsidR="00735B76" w:rsidRPr="00D86917" w:rsidRDefault="00735B76" w:rsidP="00934560">
            <w:r w:rsidRPr="00D86917">
              <w:t>(0.02)</w:t>
            </w:r>
          </w:p>
        </w:tc>
      </w:tr>
      <w:tr w:rsidR="00735B76" w:rsidRPr="00D86917" w14:paraId="65A2D4FC" w14:textId="77777777" w:rsidTr="00934560">
        <w:trPr>
          <w:tblCellSpacing w:w="15" w:type="dxa"/>
        </w:trPr>
        <w:tc>
          <w:tcPr>
            <w:tcW w:w="0" w:type="auto"/>
            <w:vAlign w:val="center"/>
            <w:hideMark/>
          </w:tcPr>
          <w:p w14:paraId="1CF1AFE2" w14:textId="77777777" w:rsidR="00735B76" w:rsidRPr="00D86917" w:rsidRDefault="00735B76" w:rsidP="00934560"/>
        </w:tc>
        <w:tc>
          <w:tcPr>
            <w:tcW w:w="0" w:type="auto"/>
            <w:vAlign w:val="center"/>
            <w:hideMark/>
          </w:tcPr>
          <w:p w14:paraId="7EF52F97" w14:textId="77777777" w:rsidR="00735B76" w:rsidRPr="00D86917" w:rsidRDefault="00735B76" w:rsidP="00934560"/>
        </w:tc>
        <w:tc>
          <w:tcPr>
            <w:tcW w:w="0" w:type="auto"/>
            <w:vAlign w:val="center"/>
            <w:hideMark/>
          </w:tcPr>
          <w:p w14:paraId="1F2FA06E" w14:textId="77777777" w:rsidR="00735B76" w:rsidRPr="00D86917" w:rsidRDefault="00735B76" w:rsidP="00934560"/>
        </w:tc>
        <w:tc>
          <w:tcPr>
            <w:tcW w:w="0" w:type="auto"/>
            <w:vAlign w:val="center"/>
            <w:hideMark/>
          </w:tcPr>
          <w:p w14:paraId="012A5715" w14:textId="77777777" w:rsidR="00735B76" w:rsidRPr="00D86917" w:rsidRDefault="00735B76" w:rsidP="00934560"/>
        </w:tc>
        <w:tc>
          <w:tcPr>
            <w:tcW w:w="0" w:type="auto"/>
            <w:vAlign w:val="center"/>
            <w:hideMark/>
          </w:tcPr>
          <w:p w14:paraId="505B802B" w14:textId="77777777" w:rsidR="00735B76" w:rsidRPr="00D86917" w:rsidRDefault="00735B76" w:rsidP="00934560"/>
        </w:tc>
        <w:tc>
          <w:tcPr>
            <w:tcW w:w="0" w:type="auto"/>
            <w:vAlign w:val="center"/>
            <w:hideMark/>
          </w:tcPr>
          <w:p w14:paraId="6150CCA9" w14:textId="77777777" w:rsidR="00735B76" w:rsidRPr="00D86917" w:rsidRDefault="00735B76" w:rsidP="00934560"/>
        </w:tc>
        <w:tc>
          <w:tcPr>
            <w:tcW w:w="0" w:type="auto"/>
            <w:vAlign w:val="center"/>
            <w:hideMark/>
          </w:tcPr>
          <w:p w14:paraId="73C848EE" w14:textId="77777777" w:rsidR="00735B76" w:rsidRPr="00D86917" w:rsidRDefault="00735B76" w:rsidP="00934560"/>
        </w:tc>
      </w:tr>
      <w:tr w:rsidR="00735B76" w:rsidRPr="00D86917" w14:paraId="17A9DEEC" w14:textId="77777777" w:rsidTr="00934560">
        <w:trPr>
          <w:tblCellSpacing w:w="15" w:type="dxa"/>
        </w:trPr>
        <w:tc>
          <w:tcPr>
            <w:tcW w:w="0" w:type="auto"/>
            <w:vAlign w:val="center"/>
            <w:hideMark/>
          </w:tcPr>
          <w:p w14:paraId="32D1B192" w14:textId="77777777" w:rsidR="00735B76" w:rsidRPr="00D86917" w:rsidRDefault="00735B76" w:rsidP="00934560">
            <w:r w:rsidRPr="00D86917">
              <w:t>Heterogeneous*Days Since</w:t>
            </w:r>
          </w:p>
        </w:tc>
        <w:tc>
          <w:tcPr>
            <w:tcW w:w="0" w:type="auto"/>
            <w:vAlign w:val="center"/>
            <w:hideMark/>
          </w:tcPr>
          <w:p w14:paraId="319608B4" w14:textId="77777777" w:rsidR="00735B76" w:rsidRPr="00D86917" w:rsidRDefault="00735B76" w:rsidP="00934560">
            <w:r w:rsidRPr="00D86917">
              <w:t>0.01</w:t>
            </w:r>
          </w:p>
        </w:tc>
        <w:tc>
          <w:tcPr>
            <w:tcW w:w="0" w:type="auto"/>
            <w:vAlign w:val="center"/>
            <w:hideMark/>
          </w:tcPr>
          <w:p w14:paraId="63D8B2FC" w14:textId="77777777" w:rsidR="00735B76" w:rsidRPr="00D86917" w:rsidRDefault="00735B76" w:rsidP="00934560">
            <w:r w:rsidRPr="00D86917">
              <w:t>0.03</w:t>
            </w:r>
            <w:r w:rsidRPr="00D86917">
              <w:rPr>
                <w:vertAlign w:val="superscript"/>
              </w:rPr>
              <w:t>*</w:t>
            </w:r>
          </w:p>
        </w:tc>
        <w:tc>
          <w:tcPr>
            <w:tcW w:w="0" w:type="auto"/>
            <w:vAlign w:val="center"/>
            <w:hideMark/>
          </w:tcPr>
          <w:p w14:paraId="0B576656" w14:textId="77777777" w:rsidR="00735B76" w:rsidRPr="00D86917" w:rsidRDefault="00735B76" w:rsidP="00934560">
            <w:r w:rsidRPr="00D86917">
              <w:t>0.06</w:t>
            </w:r>
          </w:p>
        </w:tc>
        <w:tc>
          <w:tcPr>
            <w:tcW w:w="0" w:type="auto"/>
            <w:vAlign w:val="center"/>
            <w:hideMark/>
          </w:tcPr>
          <w:p w14:paraId="32FD9D3A" w14:textId="77777777" w:rsidR="00735B76" w:rsidRPr="00D86917" w:rsidRDefault="00735B76" w:rsidP="00934560">
            <w:r w:rsidRPr="00D86917">
              <w:t>-0.001</w:t>
            </w:r>
          </w:p>
        </w:tc>
        <w:tc>
          <w:tcPr>
            <w:tcW w:w="0" w:type="auto"/>
            <w:vAlign w:val="center"/>
            <w:hideMark/>
          </w:tcPr>
          <w:p w14:paraId="46858573" w14:textId="77777777" w:rsidR="00735B76" w:rsidRPr="00D86917" w:rsidRDefault="00735B76" w:rsidP="00934560">
            <w:r w:rsidRPr="00D86917">
              <w:t>0.02</w:t>
            </w:r>
          </w:p>
        </w:tc>
        <w:tc>
          <w:tcPr>
            <w:tcW w:w="0" w:type="auto"/>
            <w:vAlign w:val="center"/>
            <w:hideMark/>
          </w:tcPr>
          <w:p w14:paraId="0B5D5C48" w14:textId="77777777" w:rsidR="00735B76" w:rsidRPr="00D86917" w:rsidRDefault="00735B76" w:rsidP="00934560">
            <w:r w:rsidRPr="00D86917">
              <w:t>-0.02</w:t>
            </w:r>
          </w:p>
        </w:tc>
      </w:tr>
      <w:tr w:rsidR="00735B76" w:rsidRPr="00D86917" w14:paraId="79418C07" w14:textId="77777777" w:rsidTr="00934560">
        <w:trPr>
          <w:tblCellSpacing w:w="15" w:type="dxa"/>
        </w:trPr>
        <w:tc>
          <w:tcPr>
            <w:tcW w:w="0" w:type="auto"/>
            <w:vAlign w:val="center"/>
            <w:hideMark/>
          </w:tcPr>
          <w:p w14:paraId="6AD9B004" w14:textId="77777777" w:rsidR="00735B76" w:rsidRPr="00D86917" w:rsidRDefault="00735B76" w:rsidP="00934560"/>
        </w:tc>
        <w:tc>
          <w:tcPr>
            <w:tcW w:w="0" w:type="auto"/>
            <w:vAlign w:val="center"/>
            <w:hideMark/>
          </w:tcPr>
          <w:p w14:paraId="3C4270B4" w14:textId="77777777" w:rsidR="00735B76" w:rsidRPr="00D86917" w:rsidRDefault="00735B76" w:rsidP="00934560">
            <w:r w:rsidRPr="00D86917">
              <w:t>(0.01)</w:t>
            </w:r>
          </w:p>
        </w:tc>
        <w:tc>
          <w:tcPr>
            <w:tcW w:w="0" w:type="auto"/>
            <w:vAlign w:val="center"/>
            <w:hideMark/>
          </w:tcPr>
          <w:p w14:paraId="5BEA8EEB" w14:textId="77777777" w:rsidR="00735B76" w:rsidRPr="00D86917" w:rsidRDefault="00735B76" w:rsidP="00934560">
            <w:r w:rsidRPr="00D86917">
              <w:t>(0.02)</w:t>
            </w:r>
          </w:p>
        </w:tc>
        <w:tc>
          <w:tcPr>
            <w:tcW w:w="0" w:type="auto"/>
            <w:vAlign w:val="center"/>
            <w:hideMark/>
          </w:tcPr>
          <w:p w14:paraId="5079ABEE" w14:textId="77777777" w:rsidR="00735B76" w:rsidRPr="00D86917" w:rsidRDefault="00735B76" w:rsidP="00934560">
            <w:r w:rsidRPr="00D86917">
              <w:t>(0.05)</w:t>
            </w:r>
          </w:p>
        </w:tc>
        <w:tc>
          <w:tcPr>
            <w:tcW w:w="0" w:type="auto"/>
            <w:vAlign w:val="center"/>
            <w:hideMark/>
          </w:tcPr>
          <w:p w14:paraId="66C5AC24" w14:textId="77777777" w:rsidR="00735B76" w:rsidRPr="00D86917" w:rsidRDefault="00735B76" w:rsidP="00934560">
            <w:r w:rsidRPr="00D86917">
              <w:t>(0.01)</w:t>
            </w:r>
          </w:p>
        </w:tc>
        <w:tc>
          <w:tcPr>
            <w:tcW w:w="0" w:type="auto"/>
            <w:vAlign w:val="center"/>
            <w:hideMark/>
          </w:tcPr>
          <w:p w14:paraId="4869C362" w14:textId="77777777" w:rsidR="00735B76" w:rsidRPr="00D86917" w:rsidRDefault="00735B76" w:rsidP="00934560">
            <w:r w:rsidRPr="00D86917">
              <w:t>(0.02)</w:t>
            </w:r>
          </w:p>
        </w:tc>
        <w:tc>
          <w:tcPr>
            <w:tcW w:w="0" w:type="auto"/>
            <w:vAlign w:val="center"/>
            <w:hideMark/>
          </w:tcPr>
          <w:p w14:paraId="1C796C6E" w14:textId="77777777" w:rsidR="00735B76" w:rsidRPr="00D86917" w:rsidRDefault="00735B76" w:rsidP="00934560">
            <w:r w:rsidRPr="00D86917">
              <w:t>(0.02)</w:t>
            </w:r>
          </w:p>
        </w:tc>
      </w:tr>
      <w:tr w:rsidR="00735B76" w:rsidRPr="00D86917" w14:paraId="2DB51013" w14:textId="77777777" w:rsidTr="00934560">
        <w:trPr>
          <w:tblCellSpacing w:w="15" w:type="dxa"/>
        </w:trPr>
        <w:tc>
          <w:tcPr>
            <w:tcW w:w="0" w:type="auto"/>
            <w:vAlign w:val="center"/>
            <w:hideMark/>
          </w:tcPr>
          <w:p w14:paraId="62A5E11A" w14:textId="77777777" w:rsidR="00735B76" w:rsidRPr="00D86917" w:rsidRDefault="00735B76" w:rsidP="00934560"/>
        </w:tc>
        <w:tc>
          <w:tcPr>
            <w:tcW w:w="0" w:type="auto"/>
            <w:vAlign w:val="center"/>
            <w:hideMark/>
          </w:tcPr>
          <w:p w14:paraId="10B98654" w14:textId="77777777" w:rsidR="00735B76" w:rsidRPr="00D86917" w:rsidRDefault="00735B76" w:rsidP="00934560"/>
        </w:tc>
        <w:tc>
          <w:tcPr>
            <w:tcW w:w="0" w:type="auto"/>
            <w:vAlign w:val="center"/>
            <w:hideMark/>
          </w:tcPr>
          <w:p w14:paraId="3862FCDD" w14:textId="77777777" w:rsidR="00735B76" w:rsidRPr="00D86917" w:rsidRDefault="00735B76" w:rsidP="00934560"/>
        </w:tc>
        <w:tc>
          <w:tcPr>
            <w:tcW w:w="0" w:type="auto"/>
            <w:vAlign w:val="center"/>
            <w:hideMark/>
          </w:tcPr>
          <w:p w14:paraId="488B748A" w14:textId="77777777" w:rsidR="00735B76" w:rsidRPr="00D86917" w:rsidRDefault="00735B76" w:rsidP="00934560"/>
        </w:tc>
        <w:tc>
          <w:tcPr>
            <w:tcW w:w="0" w:type="auto"/>
            <w:vAlign w:val="center"/>
            <w:hideMark/>
          </w:tcPr>
          <w:p w14:paraId="2902AC33" w14:textId="77777777" w:rsidR="00735B76" w:rsidRPr="00D86917" w:rsidRDefault="00735B76" w:rsidP="00934560"/>
        </w:tc>
        <w:tc>
          <w:tcPr>
            <w:tcW w:w="0" w:type="auto"/>
            <w:vAlign w:val="center"/>
            <w:hideMark/>
          </w:tcPr>
          <w:p w14:paraId="6694E0BD" w14:textId="77777777" w:rsidR="00735B76" w:rsidRPr="00D86917" w:rsidRDefault="00735B76" w:rsidP="00934560"/>
        </w:tc>
        <w:tc>
          <w:tcPr>
            <w:tcW w:w="0" w:type="auto"/>
            <w:vAlign w:val="center"/>
            <w:hideMark/>
          </w:tcPr>
          <w:p w14:paraId="787EA60C" w14:textId="77777777" w:rsidR="00735B76" w:rsidRPr="00D86917" w:rsidRDefault="00735B76" w:rsidP="00934560"/>
        </w:tc>
      </w:tr>
      <w:tr w:rsidR="00735B76" w:rsidRPr="00D86917" w14:paraId="1FABFA37" w14:textId="77777777" w:rsidTr="00934560">
        <w:trPr>
          <w:tblCellSpacing w:w="15" w:type="dxa"/>
        </w:trPr>
        <w:tc>
          <w:tcPr>
            <w:tcW w:w="0" w:type="auto"/>
            <w:vAlign w:val="center"/>
            <w:hideMark/>
          </w:tcPr>
          <w:p w14:paraId="16366A2B" w14:textId="77777777" w:rsidR="00735B76" w:rsidRPr="00D86917" w:rsidRDefault="00735B76" w:rsidP="00934560">
            <w:r w:rsidRPr="00D86917">
              <w:t>Constant</w:t>
            </w:r>
          </w:p>
        </w:tc>
        <w:tc>
          <w:tcPr>
            <w:tcW w:w="0" w:type="auto"/>
            <w:vAlign w:val="center"/>
            <w:hideMark/>
          </w:tcPr>
          <w:p w14:paraId="4093AF1D" w14:textId="77777777" w:rsidR="00735B76" w:rsidRPr="00D86917" w:rsidRDefault="00735B76" w:rsidP="00934560">
            <w:r w:rsidRPr="00D86917">
              <w:t>0.51</w:t>
            </w:r>
            <w:r w:rsidRPr="00D86917">
              <w:rPr>
                <w:vertAlign w:val="superscript"/>
              </w:rPr>
              <w:t>***</w:t>
            </w:r>
          </w:p>
        </w:tc>
        <w:tc>
          <w:tcPr>
            <w:tcW w:w="0" w:type="auto"/>
            <w:vAlign w:val="center"/>
            <w:hideMark/>
          </w:tcPr>
          <w:p w14:paraId="7CB1CDEA" w14:textId="77777777" w:rsidR="00735B76" w:rsidRPr="00D86917" w:rsidRDefault="00735B76" w:rsidP="00934560">
            <w:r w:rsidRPr="00D86917">
              <w:t>0.33</w:t>
            </w:r>
          </w:p>
        </w:tc>
        <w:tc>
          <w:tcPr>
            <w:tcW w:w="0" w:type="auto"/>
            <w:vAlign w:val="center"/>
            <w:hideMark/>
          </w:tcPr>
          <w:p w14:paraId="4C3576CE" w14:textId="77777777" w:rsidR="00735B76" w:rsidRPr="00D86917" w:rsidRDefault="00735B76" w:rsidP="00934560">
            <w:r w:rsidRPr="00D86917">
              <w:t>0.47</w:t>
            </w:r>
          </w:p>
        </w:tc>
        <w:tc>
          <w:tcPr>
            <w:tcW w:w="0" w:type="auto"/>
            <w:vAlign w:val="center"/>
            <w:hideMark/>
          </w:tcPr>
          <w:p w14:paraId="3A1B8CC9" w14:textId="77777777" w:rsidR="00735B76" w:rsidRPr="00D86917" w:rsidRDefault="00735B76" w:rsidP="00934560">
            <w:r w:rsidRPr="00D86917">
              <w:t>0.58</w:t>
            </w:r>
            <w:r w:rsidRPr="00D86917">
              <w:rPr>
                <w:vertAlign w:val="superscript"/>
              </w:rPr>
              <w:t>***</w:t>
            </w:r>
          </w:p>
        </w:tc>
        <w:tc>
          <w:tcPr>
            <w:tcW w:w="0" w:type="auto"/>
            <w:vAlign w:val="center"/>
            <w:hideMark/>
          </w:tcPr>
          <w:p w14:paraId="4DF4CD97" w14:textId="77777777" w:rsidR="00735B76" w:rsidRPr="00D86917" w:rsidRDefault="00735B76" w:rsidP="00934560">
            <w:r w:rsidRPr="00D86917">
              <w:t>0.48</w:t>
            </w:r>
            <w:r w:rsidRPr="00D86917">
              <w:rPr>
                <w:vertAlign w:val="superscript"/>
              </w:rPr>
              <w:t>***</w:t>
            </w:r>
          </w:p>
        </w:tc>
        <w:tc>
          <w:tcPr>
            <w:tcW w:w="0" w:type="auto"/>
            <w:vAlign w:val="center"/>
            <w:hideMark/>
          </w:tcPr>
          <w:p w14:paraId="437FFA23" w14:textId="77777777" w:rsidR="00735B76" w:rsidRPr="00D86917" w:rsidRDefault="00735B76" w:rsidP="00934560">
            <w:r w:rsidRPr="00D86917">
              <w:t>0.71</w:t>
            </w:r>
            <w:r w:rsidRPr="00D86917">
              <w:rPr>
                <w:vertAlign w:val="superscript"/>
              </w:rPr>
              <w:t>***</w:t>
            </w:r>
          </w:p>
        </w:tc>
      </w:tr>
      <w:tr w:rsidR="00735B76" w:rsidRPr="00D86917" w14:paraId="007A44F1" w14:textId="77777777" w:rsidTr="00934560">
        <w:trPr>
          <w:tblCellSpacing w:w="15" w:type="dxa"/>
        </w:trPr>
        <w:tc>
          <w:tcPr>
            <w:tcW w:w="0" w:type="auto"/>
            <w:vAlign w:val="center"/>
            <w:hideMark/>
          </w:tcPr>
          <w:p w14:paraId="23AAE03B" w14:textId="77777777" w:rsidR="00735B76" w:rsidRPr="00D86917" w:rsidRDefault="00735B76" w:rsidP="00934560"/>
        </w:tc>
        <w:tc>
          <w:tcPr>
            <w:tcW w:w="0" w:type="auto"/>
            <w:vAlign w:val="center"/>
            <w:hideMark/>
          </w:tcPr>
          <w:p w14:paraId="6D68FF83" w14:textId="77777777" w:rsidR="00735B76" w:rsidRPr="00D86917" w:rsidRDefault="00735B76" w:rsidP="00934560">
            <w:r w:rsidRPr="00D86917">
              <w:t>(0.14)</w:t>
            </w:r>
          </w:p>
        </w:tc>
        <w:tc>
          <w:tcPr>
            <w:tcW w:w="0" w:type="auto"/>
            <w:vAlign w:val="center"/>
            <w:hideMark/>
          </w:tcPr>
          <w:p w14:paraId="701F3AC0" w14:textId="77777777" w:rsidR="00735B76" w:rsidRPr="00D86917" w:rsidRDefault="00735B76" w:rsidP="00934560">
            <w:r w:rsidRPr="00D86917">
              <w:t>(0.20)</w:t>
            </w:r>
          </w:p>
        </w:tc>
        <w:tc>
          <w:tcPr>
            <w:tcW w:w="0" w:type="auto"/>
            <w:vAlign w:val="center"/>
            <w:hideMark/>
          </w:tcPr>
          <w:p w14:paraId="791DC2D2" w14:textId="77777777" w:rsidR="00735B76" w:rsidRPr="00D86917" w:rsidRDefault="00735B76" w:rsidP="00934560">
            <w:r w:rsidRPr="00D86917">
              <w:t>(0.48)</w:t>
            </w:r>
          </w:p>
        </w:tc>
        <w:tc>
          <w:tcPr>
            <w:tcW w:w="0" w:type="auto"/>
            <w:vAlign w:val="center"/>
            <w:hideMark/>
          </w:tcPr>
          <w:p w14:paraId="05C7E1DC" w14:textId="77777777" w:rsidR="00735B76" w:rsidRPr="00D86917" w:rsidRDefault="00735B76" w:rsidP="00934560">
            <w:r w:rsidRPr="00D86917">
              <w:t>(0.18)</w:t>
            </w:r>
          </w:p>
        </w:tc>
        <w:tc>
          <w:tcPr>
            <w:tcW w:w="0" w:type="auto"/>
            <w:vAlign w:val="center"/>
            <w:hideMark/>
          </w:tcPr>
          <w:p w14:paraId="60307A3B" w14:textId="77777777" w:rsidR="00735B76" w:rsidRPr="00D86917" w:rsidRDefault="00735B76" w:rsidP="00934560">
            <w:r w:rsidRPr="00D86917">
              <w:t>(0.16)</w:t>
            </w:r>
          </w:p>
        </w:tc>
        <w:tc>
          <w:tcPr>
            <w:tcW w:w="0" w:type="auto"/>
            <w:vAlign w:val="center"/>
            <w:hideMark/>
          </w:tcPr>
          <w:p w14:paraId="3ECE03F3" w14:textId="77777777" w:rsidR="00735B76" w:rsidRPr="00D86917" w:rsidRDefault="00735B76" w:rsidP="00934560">
            <w:r w:rsidRPr="00D86917">
              <w:t>(0.18)</w:t>
            </w:r>
          </w:p>
        </w:tc>
      </w:tr>
      <w:tr w:rsidR="00735B76" w:rsidRPr="00D86917" w14:paraId="71CE30A1" w14:textId="77777777" w:rsidTr="00934560">
        <w:trPr>
          <w:tblCellSpacing w:w="15" w:type="dxa"/>
        </w:trPr>
        <w:tc>
          <w:tcPr>
            <w:tcW w:w="0" w:type="auto"/>
            <w:vAlign w:val="center"/>
            <w:hideMark/>
          </w:tcPr>
          <w:p w14:paraId="6DB385D9" w14:textId="77777777" w:rsidR="00735B76" w:rsidRPr="00D86917" w:rsidRDefault="00735B76" w:rsidP="00934560"/>
        </w:tc>
        <w:tc>
          <w:tcPr>
            <w:tcW w:w="0" w:type="auto"/>
            <w:vAlign w:val="center"/>
            <w:hideMark/>
          </w:tcPr>
          <w:p w14:paraId="1B22CDCC" w14:textId="77777777" w:rsidR="00735B76" w:rsidRPr="00D86917" w:rsidRDefault="00735B76" w:rsidP="00934560"/>
        </w:tc>
        <w:tc>
          <w:tcPr>
            <w:tcW w:w="0" w:type="auto"/>
            <w:vAlign w:val="center"/>
            <w:hideMark/>
          </w:tcPr>
          <w:p w14:paraId="213DC2C9" w14:textId="77777777" w:rsidR="00735B76" w:rsidRPr="00D86917" w:rsidRDefault="00735B76" w:rsidP="00934560"/>
        </w:tc>
        <w:tc>
          <w:tcPr>
            <w:tcW w:w="0" w:type="auto"/>
            <w:vAlign w:val="center"/>
            <w:hideMark/>
          </w:tcPr>
          <w:p w14:paraId="59664AEC" w14:textId="77777777" w:rsidR="00735B76" w:rsidRPr="00D86917" w:rsidRDefault="00735B76" w:rsidP="00934560"/>
        </w:tc>
        <w:tc>
          <w:tcPr>
            <w:tcW w:w="0" w:type="auto"/>
            <w:vAlign w:val="center"/>
            <w:hideMark/>
          </w:tcPr>
          <w:p w14:paraId="44551886" w14:textId="77777777" w:rsidR="00735B76" w:rsidRPr="00D86917" w:rsidRDefault="00735B76" w:rsidP="00934560"/>
        </w:tc>
        <w:tc>
          <w:tcPr>
            <w:tcW w:w="0" w:type="auto"/>
            <w:vAlign w:val="center"/>
            <w:hideMark/>
          </w:tcPr>
          <w:p w14:paraId="0F9AAFE3" w14:textId="77777777" w:rsidR="00735B76" w:rsidRPr="00D86917" w:rsidRDefault="00735B76" w:rsidP="00934560"/>
        </w:tc>
        <w:tc>
          <w:tcPr>
            <w:tcW w:w="0" w:type="auto"/>
            <w:vAlign w:val="center"/>
            <w:hideMark/>
          </w:tcPr>
          <w:p w14:paraId="3C5A5DD3" w14:textId="77777777" w:rsidR="00735B76" w:rsidRPr="00D86917" w:rsidRDefault="00735B76" w:rsidP="00934560"/>
        </w:tc>
      </w:tr>
      <w:tr w:rsidR="00735B76" w:rsidRPr="00D86917" w14:paraId="5E3EED7A" w14:textId="77777777" w:rsidTr="00934560">
        <w:trPr>
          <w:tblCellSpacing w:w="15" w:type="dxa"/>
        </w:trPr>
        <w:tc>
          <w:tcPr>
            <w:tcW w:w="0" w:type="auto"/>
            <w:gridSpan w:val="7"/>
            <w:tcBorders>
              <w:bottom w:val="single" w:sz="6" w:space="0" w:color="000000"/>
            </w:tcBorders>
            <w:vAlign w:val="center"/>
            <w:hideMark/>
          </w:tcPr>
          <w:p w14:paraId="0E2C8D8C" w14:textId="77777777" w:rsidR="00735B76" w:rsidRPr="00D86917" w:rsidRDefault="00735B76" w:rsidP="00934560"/>
        </w:tc>
      </w:tr>
      <w:tr w:rsidR="00735B76" w:rsidRPr="00D86917" w14:paraId="6B726CEE" w14:textId="77777777" w:rsidTr="00934560">
        <w:trPr>
          <w:tblCellSpacing w:w="15" w:type="dxa"/>
        </w:trPr>
        <w:tc>
          <w:tcPr>
            <w:tcW w:w="0" w:type="auto"/>
            <w:vAlign w:val="center"/>
            <w:hideMark/>
          </w:tcPr>
          <w:p w14:paraId="2F295550" w14:textId="77777777" w:rsidR="00735B76" w:rsidRPr="00D86917" w:rsidRDefault="00735B76" w:rsidP="00934560">
            <w:r w:rsidRPr="00D86917">
              <w:t>Observations</w:t>
            </w:r>
          </w:p>
        </w:tc>
        <w:tc>
          <w:tcPr>
            <w:tcW w:w="0" w:type="auto"/>
            <w:vAlign w:val="center"/>
            <w:hideMark/>
          </w:tcPr>
          <w:p w14:paraId="5FBA986E" w14:textId="77777777" w:rsidR="00735B76" w:rsidRPr="00D86917" w:rsidRDefault="00735B76" w:rsidP="00934560">
            <w:r w:rsidRPr="00D86917">
              <w:t>182</w:t>
            </w:r>
          </w:p>
        </w:tc>
        <w:tc>
          <w:tcPr>
            <w:tcW w:w="0" w:type="auto"/>
            <w:vAlign w:val="center"/>
            <w:hideMark/>
          </w:tcPr>
          <w:p w14:paraId="1476A0E9" w14:textId="77777777" w:rsidR="00735B76" w:rsidRPr="00D86917" w:rsidRDefault="00735B76" w:rsidP="00934560">
            <w:r w:rsidRPr="00D86917">
              <w:t>158</w:t>
            </w:r>
          </w:p>
        </w:tc>
        <w:tc>
          <w:tcPr>
            <w:tcW w:w="0" w:type="auto"/>
            <w:vAlign w:val="center"/>
            <w:hideMark/>
          </w:tcPr>
          <w:p w14:paraId="2607C22B" w14:textId="77777777" w:rsidR="00735B76" w:rsidRPr="00D86917" w:rsidRDefault="00735B76" w:rsidP="00934560">
            <w:r w:rsidRPr="00D86917">
              <w:t>125</w:t>
            </w:r>
          </w:p>
        </w:tc>
        <w:tc>
          <w:tcPr>
            <w:tcW w:w="0" w:type="auto"/>
            <w:vAlign w:val="center"/>
            <w:hideMark/>
          </w:tcPr>
          <w:p w14:paraId="12B0B5F4" w14:textId="77777777" w:rsidR="00735B76" w:rsidRPr="00D86917" w:rsidRDefault="00735B76" w:rsidP="00934560">
            <w:r w:rsidRPr="00D86917">
              <w:t>179</w:t>
            </w:r>
          </w:p>
        </w:tc>
        <w:tc>
          <w:tcPr>
            <w:tcW w:w="0" w:type="auto"/>
            <w:vAlign w:val="center"/>
            <w:hideMark/>
          </w:tcPr>
          <w:p w14:paraId="20410C50" w14:textId="77777777" w:rsidR="00735B76" w:rsidRPr="00D86917" w:rsidRDefault="00735B76" w:rsidP="00934560">
            <w:r w:rsidRPr="00D86917">
              <w:t>182</w:t>
            </w:r>
          </w:p>
        </w:tc>
        <w:tc>
          <w:tcPr>
            <w:tcW w:w="0" w:type="auto"/>
            <w:vAlign w:val="center"/>
            <w:hideMark/>
          </w:tcPr>
          <w:p w14:paraId="7A821527" w14:textId="77777777" w:rsidR="00735B76" w:rsidRPr="00D86917" w:rsidRDefault="00735B76" w:rsidP="00934560">
            <w:r w:rsidRPr="00D86917">
              <w:t>182</w:t>
            </w:r>
          </w:p>
        </w:tc>
      </w:tr>
      <w:tr w:rsidR="00735B76" w:rsidRPr="00D86917" w14:paraId="445FABCF" w14:textId="77777777" w:rsidTr="00934560">
        <w:trPr>
          <w:tblCellSpacing w:w="15" w:type="dxa"/>
        </w:trPr>
        <w:tc>
          <w:tcPr>
            <w:tcW w:w="0" w:type="auto"/>
            <w:vAlign w:val="center"/>
            <w:hideMark/>
          </w:tcPr>
          <w:p w14:paraId="1FC9D8BB" w14:textId="77777777" w:rsidR="00735B76" w:rsidRPr="00D86917" w:rsidRDefault="00735B76" w:rsidP="00934560">
            <w:r w:rsidRPr="00D86917">
              <w:t>R</w:t>
            </w:r>
            <w:r w:rsidRPr="00D86917">
              <w:rPr>
                <w:vertAlign w:val="superscript"/>
              </w:rPr>
              <w:t>2</w:t>
            </w:r>
          </w:p>
        </w:tc>
        <w:tc>
          <w:tcPr>
            <w:tcW w:w="0" w:type="auto"/>
            <w:vAlign w:val="center"/>
            <w:hideMark/>
          </w:tcPr>
          <w:p w14:paraId="1D8C3190" w14:textId="77777777" w:rsidR="00735B76" w:rsidRPr="00D86917" w:rsidRDefault="00735B76" w:rsidP="00934560">
            <w:r w:rsidRPr="00D86917">
              <w:t>0.24</w:t>
            </w:r>
          </w:p>
        </w:tc>
        <w:tc>
          <w:tcPr>
            <w:tcW w:w="0" w:type="auto"/>
            <w:vAlign w:val="center"/>
            <w:hideMark/>
          </w:tcPr>
          <w:p w14:paraId="26561A8F" w14:textId="77777777" w:rsidR="00735B76" w:rsidRPr="00D86917" w:rsidRDefault="00735B76" w:rsidP="00934560">
            <w:r w:rsidRPr="00D86917">
              <w:t>0.25</w:t>
            </w:r>
          </w:p>
        </w:tc>
        <w:tc>
          <w:tcPr>
            <w:tcW w:w="0" w:type="auto"/>
            <w:vAlign w:val="center"/>
            <w:hideMark/>
          </w:tcPr>
          <w:p w14:paraId="5045B119" w14:textId="77777777" w:rsidR="00735B76" w:rsidRPr="00D86917" w:rsidRDefault="00735B76" w:rsidP="00934560">
            <w:r w:rsidRPr="00D86917">
              <w:t>0.31</w:t>
            </w:r>
          </w:p>
        </w:tc>
        <w:tc>
          <w:tcPr>
            <w:tcW w:w="0" w:type="auto"/>
            <w:vAlign w:val="center"/>
            <w:hideMark/>
          </w:tcPr>
          <w:p w14:paraId="1CA7DB0F" w14:textId="77777777" w:rsidR="00735B76" w:rsidRPr="00D86917" w:rsidRDefault="00735B76" w:rsidP="00934560">
            <w:r w:rsidRPr="00D86917">
              <w:t>0.23</w:t>
            </w:r>
          </w:p>
        </w:tc>
        <w:tc>
          <w:tcPr>
            <w:tcW w:w="0" w:type="auto"/>
            <w:vAlign w:val="center"/>
            <w:hideMark/>
          </w:tcPr>
          <w:p w14:paraId="6E8B9328" w14:textId="77777777" w:rsidR="00735B76" w:rsidRPr="00D86917" w:rsidRDefault="00735B76" w:rsidP="00934560">
            <w:r w:rsidRPr="00D86917">
              <w:t>0.21</w:t>
            </w:r>
          </w:p>
        </w:tc>
        <w:tc>
          <w:tcPr>
            <w:tcW w:w="0" w:type="auto"/>
            <w:vAlign w:val="center"/>
            <w:hideMark/>
          </w:tcPr>
          <w:p w14:paraId="7B995505" w14:textId="77777777" w:rsidR="00735B76" w:rsidRPr="00D86917" w:rsidRDefault="00735B76" w:rsidP="00934560">
            <w:r w:rsidRPr="00D86917">
              <w:t>0.26</w:t>
            </w:r>
          </w:p>
        </w:tc>
      </w:tr>
      <w:tr w:rsidR="00735B76" w:rsidRPr="00D86917" w14:paraId="62241AED" w14:textId="77777777" w:rsidTr="00934560">
        <w:trPr>
          <w:tblCellSpacing w:w="15" w:type="dxa"/>
        </w:trPr>
        <w:tc>
          <w:tcPr>
            <w:tcW w:w="0" w:type="auto"/>
            <w:gridSpan w:val="7"/>
            <w:tcBorders>
              <w:bottom w:val="single" w:sz="6" w:space="0" w:color="000000"/>
            </w:tcBorders>
            <w:vAlign w:val="center"/>
            <w:hideMark/>
          </w:tcPr>
          <w:p w14:paraId="254EFBF1" w14:textId="77777777" w:rsidR="00735B76" w:rsidRPr="00D86917" w:rsidRDefault="00735B76" w:rsidP="00934560"/>
        </w:tc>
      </w:tr>
      <w:tr w:rsidR="00D86917" w:rsidRPr="00D86917" w14:paraId="5AB02C87" w14:textId="77777777" w:rsidTr="00934560">
        <w:trPr>
          <w:tblCellSpacing w:w="15" w:type="dxa"/>
        </w:trPr>
        <w:tc>
          <w:tcPr>
            <w:tcW w:w="0" w:type="auto"/>
            <w:vAlign w:val="center"/>
            <w:hideMark/>
          </w:tcPr>
          <w:p w14:paraId="1E29CFCA" w14:textId="77777777" w:rsidR="00735B76" w:rsidRPr="00D86917" w:rsidRDefault="00735B76" w:rsidP="00934560">
            <w:r w:rsidRPr="00D86917">
              <w:rPr>
                <w:i/>
                <w:iCs/>
              </w:rPr>
              <w:t>Note:</w:t>
            </w:r>
          </w:p>
        </w:tc>
        <w:tc>
          <w:tcPr>
            <w:tcW w:w="0" w:type="auto"/>
            <w:gridSpan w:val="6"/>
            <w:vAlign w:val="center"/>
            <w:hideMark/>
          </w:tcPr>
          <w:p w14:paraId="45153C1E" w14:textId="77777777" w:rsidR="00735B76" w:rsidRPr="00D86917" w:rsidRDefault="00735B76" w:rsidP="00934560">
            <w:r w:rsidRPr="00D86917">
              <w:rPr>
                <w:vertAlign w:val="superscript"/>
              </w:rPr>
              <w:t>*</w:t>
            </w:r>
            <w:r w:rsidRPr="00D86917">
              <w:t>p&lt;0.1; </w:t>
            </w:r>
            <w:r w:rsidRPr="00D86917">
              <w:rPr>
                <w:vertAlign w:val="superscript"/>
              </w:rPr>
              <w:t>**</w:t>
            </w:r>
            <w:r w:rsidRPr="00D86917">
              <w:t>p&lt;0.05; </w:t>
            </w:r>
            <w:r w:rsidRPr="00D86917">
              <w:rPr>
                <w:vertAlign w:val="superscript"/>
              </w:rPr>
              <w:t>***</w:t>
            </w:r>
            <w:r w:rsidRPr="00D86917">
              <w:t>p&lt;0.01</w:t>
            </w:r>
          </w:p>
        </w:tc>
      </w:tr>
    </w:tbl>
    <w:p w14:paraId="42319B6A" w14:textId="2660BAA8" w:rsidR="000C75A3" w:rsidRPr="00D86917" w:rsidRDefault="000C75A3" w:rsidP="000C75A3">
      <w:pPr>
        <w:rPr>
          <w:sz w:val="18"/>
          <w:szCs w:val="18"/>
        </w:rPr>
      </w:pPr>
    </w:p>
    <w:p w14:paraId="67E57DE5" w14:textId="77777777" w:rsidR="00322297" w:rsidRPr="00D86917" w:rsidRDefault="00322297" w:rsidP="000C75A3">
      <w:pPr>
        <w:rPr>
          <w:sz w:val="18"/>
          <w:szCs w:val="18"/>
        </w:rPr>
      </w:pPr>
    </w:p>
    <w:p w14:paraId="79F2A7EF" w14:textId="7BDEF2E5" w:rsidR="00412C97" w:rsidRPr="00D86917" w:rsidRDefault="00412C97">
      <w:r w:rsidRPr="00D86917">
        <w:lastRenderedPageBreak/>
        <w:t>Table A</w:t>
      </w:r>
      <w:r w:rsidR="00735B76" w:rsidRPr="00D86917">
        <w:t>6</w:t>
      </w:r>
      <w:r w:rsidRPr="00D86917">
        <w:t xml:space="preserve">: Follow Up Study, Heterogeneous Treatment Effects by Time Since Original Study. </w:t>
      </w:r>
    </w:p>
    <w:p w14:paraId="6B2E4BDE" w14:textId="4366D780" w:rsidR="00322297" w:rsidRPr="00D86917" w:rsidRDefault="00322297" w:rsidP="00322297">
      <w:pPr>
        <w:autoSpaceDE w:val="0"/>
        <w:autoSpaceDN w:val="0"/>
        <w:adjustRightInd w:val="0"/>
        <w:rPr>
          <w:sz w:val="22"/>
          <w:szCs w:val="22"/>
        </w:rPr>
      </w:pPr>
      <w:r w:rsidRPr="00D86917">
        <w:rPr>
          <w:i/>
          <w:iCs/>
          <w:sz w:val="22"/>
          <w:szCs w:val="22"/>
        </w:rPr>
        <w:t xml:space="preserve">Note: </w:t>
      </w:r>
      <w:r w:rsidRPr="00D86917">
        <w:rPr>
          <w:iCs/>
          <w:sz w:val="22"/>
          <w:szCs w:val="22"/>
        </w:rPr>
        <w:t>Cell entries are OLS regression efforts with standard errors (clustered by discussion group) in parentheses. All models contain fixed effects for session</w:t>
      </w:r>
      <w:r w:rsidRPr="00D86917">
        <w:rPr>
          <w:i/>
          <w:iCs/>
          <w:sz w:val="22"/>
          <w:szCs w:val="22"/>
        </w:rPr>
        <w:t xml:space="preserve">.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5B662403" w14:textId="275B2D51" w:rsidR="00735B76" w:rsidRPr="00D86917" w:rsidRDefault="00735B76">
      <w:pPr>
        <w:rPr>
          <w:sz w:val="22"/>
          <w:szCs w:val="22"/>
        </w:rPr>
      </w:pPr>
      <w:r w:rsidRPr="00D86917">
        <w:rPr>
          <w:sz w:val="22"/>
          <w:szCs w:val="22"/>
        </w:rPr>
        <w:br w:type="page"/>
      </w:r>
    </w:p>
    <w:p w14:paraId="6A348158" w14:textId="77777777" w:rsidR="00224B35" w:rsidRDefault="00224B35" w:rsidP="00224B35">
      <w:pPr>
        <w:widowControl w:val="0"/>
        <w:overflowPunct w:val="0"/>
        <w:autoSpaceDE w:val="0"/>
        <w:autoSpaceDN w:val="0"/>
        <w:adjustRightInd w:val="0"/>
        <w:spacing w:after="200" w:line="276" w:lineRule="auto"/>
        <w:textAlignment w:val="baseline"/>
        <w:rPr>
          <w:rFonts w:eastAsia="Times New Roman"/>
        </w:rPr>
      </w:pPr>
    </w:p>
    <w:p w14:paraId="6FE63106" w14:textId="348237A0" w:rsidR="00626298" w:rsidRPr="00D86917" w:rsidRDefault="00224B35" w:rsidP="00224B35">
      <w:pPr>
        <w:autoSpaceDE w:val="0"/>
        <w:autoSpaceDN w:val="0"/>
        <w:adjustRightInd w:val="0"/>
        <w:rPr>
          <w:sz w:val="22"/>
          <w:szCs w:val="22"/>
        </w:rPr>
      </w:pPr>
      <w:r w:rsidRPr="00237D5B">
        <w:rPr>
          <w:rFonts w:eastAsia="Times New Roman"/>
        </w:rPr>
        <w:t xml:space="preserve">We also re-estimated our follow-up study model controlling for the significant predictors of participation in the follow-up study (age, gender, and education; see Table A5 above). This does not change our substantive pattern of results; the only difference is that the results for </w:t>
      </w:r>
      <w:r>
        <w:rPr>
          <w:rFonts w:eastAsia="Times New Roman"/>
        </w:rPr>
        <w:t>out-party trait ratings</w:t>
      </w:r>
      <w:r w:rsidRPr="00237D5B">
        <w:rPr>
          <w:rFonts w:eastAsia="Times New Roman"/>
        </w:rPr>
        <w:t xml:space="preserve"> are now no longer significant, see Table A7 below.</w:t>
      </w:r>
    </w:p>
    <w:tbl>
      <w:tblPr>
        <w:tblW w:w="5000" w:type="pct"/>
        <w:tblBorders>
          <w:top w:val="nil"/>
          <w:left w:val="nil"/>
          <w:right w:val="nil"/>
        </w:tblBorders>
        <w:tblLook w:val="0000" w:firstRow="0" w:lastRow="0" w:firstColumn="0" w:lastColumn="0" w:noHBand="0" w:noVBand="0"/>
      </w:tblPr>
      <w:tblGrid>
        <w:gridCol w:w="2139"/>
        <w:gridCol w:w="1510"/>
        <w:gridCol w:w="1006"/>
        <w:gridCol w:w="1193"/>
        <w:gridCol w:w="1065"/>
        <w:gridCol w:w="1178"/>
        <w:gridCol w:w="1269"/>
      </w:tblGrid>
      <w:tr w:rsidR="00735B76" w:rsidRPr="00D86917" w14:paraId="1C787585" w14:textId="77777777" w:rsidTr="00934560">
        <w:tc>
          <w:tcPr>
            <w:tcW w:w="5000" w:type="pct"/>
            <w:gridSpan w:val="7"/>
            <w:tcBorders>
              <w:bottom w:val="single" w:sz="8" w:space="0" w:color="000000"/>
            </w:tcBorders>
            <w:tcMar>
              <w:top w:w="20" w:type="nil"/>
              <w:left w:w="20" w:type="nil"/>
              <w:bottom w:w="20" w:type="nil"/>
              <w:right w:w="20" w:type="nil"/>
            </w:tcMar>
            <w:vAlign w:val="center"/>
          </w:tcPr>
          <w:p w14:paraId="06A253E0" w14:textId="77777777" w:rsidR="00735B76" w:rsidRPr="00D86917" w:rsidRDefault="00735B76" w:rsidP="00934560">
            <w:pPr>
              <w:autoSpaceDE w:val="0"/>
              <w:autoSpaceDN w:val="0"/>
              <w:adjustRightInd w:val="0"/>
              <w:jc w:val="center"/>
            </w:pPr>
          </w:p>
        </w:tc>
      </w:tr>
      <w:tr w:rsidR="00735B76" w:rsidRPr="00D86917" w14:paraId="1E1820A9" w14:textId="77777777" w:rsidTr="00934560">
        <w:tblPrEx>
          <w:tblBorders>
            <w:top w:val="none" w:sz="0" w:space="0" w:color="auto"/>
          </w:tblBorders>
        </w:tblPrEx>
        <w:tc>
          <w:tcPr>
            <w:tcW w:w="1150" w:type="pct"/>
            <w:tcMar>
              <w:top w:w="20" w:type="nil"/>
              <w:left w:w="20" w:type="nil"/>
              <w:bottom w:w="20" w:type="nil"/>
              <w:right w:w="20" w:type="nil"/>
            </w:tcMar>
            <w:vAlign w:val="center"/>
          </w:tcPr>
          <w:p w14:paraId="54412B2F" w14:textId="77777777" w:rsidR="00735B76" w:rsidRPr="00D86917" w:rsidRDefault="00735B76" w:rsidP="00934560">
            <w:pPr>
              <w:autoSpaceDE w:val="0"/>
              <w:autoSpaceDN w:val="0"/>
              <w:adjustRightInd w:val="0"/>
              <w:jc w:val="center"/>
            </w:pPr>
          </w:p>
        </w:tc>
        <w:tc>
          <w:tcPr>
            <w:tcW w:w="814" w:type="pct"/>
            <w:tcMar>
              <w:top w:w="20" w:type="nil"/>
              <w:left w:w="20" w:type="nil"/>
              <w:bottom w:w="20" w:type="nil"/>
              <w:right w:w="20" w:type="nil"/>
            </w:tcMar>
            <w:vAlign w:val="center"/>
          </w:tcPr>
          <w:p w14:paraId="632288EE" w14:textId="77777777" w:rsidR="00735B76" w:rsidRPr="00D86917" w:rsidRDefault="00735B76" w:rsidP="00934560">
            <w:pPr>
              <w:autoSpaceDE w:val="0"/>
              <w:autoSpaceDN w:val="0"/>
              <w:adjustRightInd w:val="0"/>
              <w:jc w:val="center"/>
            </w:pPr>
            <w:r w:rsidRPr="00D86917">
              <w:t>AP Index</w:t>
            </w:r>
          </w:p>
        </w:tc>
        <w:tc>
          <w:tcPr>
            <w:tcW w:w="545" w:type="pct"/>
            <w:tcMar>
              <w:top w:w="20" w:type="nil"/>
              <w:left w:w="20" w:type="nil"/>
              <w:bottom w:w="20" w:type="nil"/>
              <w:right w:w="20" w:type="nil"/>
            </w:tcMar>
            <w:vAlign w:val="center"/>
          </w:tcPr>
          <w:p w14:paraId="3EEC1104" w14:textId="77777777" w:rsidR="00735B76" w:rsidRPr="00D86917" w:rsidRDefault="00735B76" w:rsidP="00934560">
            <w:pPr>
              <w:autoSpaceDE w:val="0"/>
              <w:autoSpaceDN w:val="0"/>
              <w:adjustRightInd w:val="0"/>
              <w:jc w:val="center"/>
            </w:pPr>
            <w:r w:rsidRPr="00D86917">
              <w:t>Out-Party FT</w:t>
            </w:r>
          </w:p>
        </w:tc>
        <w:tc>
          <w:tcPr>
            <w:tcW w:w="645" w:type="pct"/>
            <w:tcMar>
              <w:top w:w="20" w:type="nil"/>
              <w:left w:w="20" w:type="nil"/>
              <w:bottom w:w="20" w:type="nil"/>
              <w:right w:w="20" w:type="nil"/>
            </w:tcMar>
            <w:vAlign w:val="center"/>
          </w:tcPr>
          <w:p w14:paraId="01559847" w14:textId="77777777" w:rsidR="00735B76" w:rsidRPr="00D86917" w:rsidRDefault="00735B76" w:rsidP="00934560">
            <w:pPr>
              <w:autoSpaceDE w:val="0"/>
              <w:autoSpaceDN w:val="0"/>
              <w:adjustRightInd w:val="0"/>
              <w:jc w:val="center"/>
            </w:pPr>
            <w:r w:rsidRPr="00D86917">
              <w:t xml:space="preserve">Out-Party </w:t>
            </w:r>
            <w:proofErr w:type="spellStart"/>
            <w:r w:rsidRPr="00D86917">
              <w:t>Cand</w:t>
            </w:r>
            <w:proofErr w:type="spellEnd"/>
            <w:r w:rsidRPr="00D86917">
              <w:t>. FT</w:t>
            </w:r>
          </w:p>
        </w:tc>
        <w:tc>
          <w:tcPr>
            <w:tcW w:w="576" w:type="pct"/>
            <w:tcMar>
              <w:top w:w="20" w:type="nil"/>
              <w:left w:w="20" w:type="nil"/>
              <w:bottom w:w="20" w:type="nil"/>
              <w:right w:w="20" w:type="nil"/>
            </w:tcMar>
            <w:vAlign w:val="center"/>
          </w:tcPr>
          <w:p w14:paraId="4BBF9CC1" w14:textId="77777777" w:rsidR="00735B76" w:rsidRPr="00D86917" w:rsidRDefault="00735B76" w:rsidP="00934560">
            <w:pPr>
              <w:autoSpaceDE w:val="0"/>
              <w:autoSpaceDN w:val="0"/>
              <w:adjustRightInd w:val="0"/>
              <w:jc w:val="center"/>
            </w:pPr>
            <w:r w:rsidRPr="00D86917">
              <w:t>Out-Party Traits</w:t>
            </w:r>
          </w:p>
        </w:tc>
        <w:tc>
          <w:tcPr>
            <w:tcW w:w="636" w:type="pct"/>
            <w:tcMar>
              <w:top w:w="20" w:type="nil"/>
              <w:left w:w="20" w:type="nil"/>
              <w:bottom w:w="20" w:type="nil"/>
              <w:right w:w="20" w:type="nil"/>
            </w:tcMar>
            <w:vAlign w:val="center"/>
          </w:tcPr>
          <w:p w14:paraId="10ED8477" w14:textId="77777777" w:rsidR="00735B76" w:rsidRPr="00D86917" w:rsidRDefault="00735B76" w:rsidP="00934560">
            <w:pPr>
              <w:autoSpaceDE w:val="0"/>
              <w:autoSpaceDN w:val="0"/>
              <w:adjustRightInd w:val="0"/>
              <w:jc w:val="center"/>
            </w:pPr>
            <w:r w:rsidRPr="00D86917">
              <w:t>Out-Party Trust</w:t>
            </w:r>
          </w:p>
        </w:tc>
        <w:tc>
          <w:tcPr>
            <w:tcW w:w="634" w:type="pct"/>
            <w:tcMar>
              <w:top w:w="20" w:type="nil"/>
              <w:left w:w="20" w:type="nil"/>
              <w:bottom w:w="20" w:type="nil"/>
              <w:right w:w="20" w:type="nil"/>
            </w:tcMar>
            <w:vAlign w:val="center"/>
          </w:tcPr>
          <w:p w14:paraId="02FF7AD6" w14:textId="77777777" w:rsidR="00735B76" w:rsidRPr="00D86917" w:rsidRDefault="00735B76" w:rsidP="00934560">
            <w:pPr>
              <w:autoSpaceDE w:val="0"/>
              <w:autoSpaceDN w:val="0"/>
              <w:adjustRightInd w:val="0"/>
              <w:jc w:val="center"/>
            </w:pPr>
            <w:r w:rsidRPr="00D86917">
              <w:t>Social Distance (Reversed)</w:t>
            </w:r>
          </w:p>
        </w:tc>
      </w:tr>
      <w:tr w:rsidR="00735B76" w:rsidRPr="00D86917" w14:paraId="277D0B6C" w14:textId="77777777" w:rsidTr="00934560">
        <w:tblPrEx>
          <w:tblBorders>
            <w:top w:val="none" w:sz="0" w:space="0" w:color="auto"/>
          </w:tblBorders>
        </w:tblPrEx>
        <w:tc>
          <w:tcPr>
            <w:tcW w:w="1150" w:type="pct"/>
            <w:tcMar>
              <w:top w:w="20" w:type="nil"/>
              <w:left w:w="20" w:type="nil"/>
              <w:bottom w:w="20" w:type="nil"/>
              <w:right w:w="20" w:type="nil"/>
            </w:tcMar>
            <w:vAlign w:val="center"/>
          </w:tcPr>
          <w:p w14:paraId="1EA9C0BA" w14:textId="77777777" w:rsidR="00735B76" w:rsidRPr="00D86917" w:rsidRDefault="00735B76" w:rsidP="00934560">
            <w:pPr>
              <w:autoSpaceDE w:val="0"/>
              <w:autoSpaceDN w:val="0"/>
              <w:adjustRightInd w:val="0"/>
              <w:jc w:val="center"/>
            </w:pPr>
          </w:p>
        </w:tc>
        <w:tc>
          <w:tcPr>
            <w:tcW w:w="814" w:type="pct"/>
            <w:tcMar>
              <w:top w:w="20" w:type="nil"/>
              <w:left w:w="20" w:type="nil"/>
              <w:bottom w:w="20" w:type="nil"/>
              <w:right w:w="20" w:type="nil"/>
            </w:tcMar>
            <w:vAlign w:val="center"/>
          </w:tcPr>
          <w:p w14:paraId="71535511" w14:textId="77777777" w:rsidR="00735B76" w:rsidRPr="00D86917" w:rsidRDefault="00735B76" w:rsidP="00934560">
            <w:pPr>
              <w:autoSpaceDE w:val="0"/>
              <w:autoSpaceDN w:val="0"/>
              <w:adjustRightInd w:val="0"/>
              <w:jc w:val="center"/>
            </w:pPr>
            <w:r w:rsidRPr="00D86917">
              <w:t>(1)</w:t>
            </w:r>
          </w:p>
        </w:tc>
        <w:tc>
          <w:tcPr>
            <w:tcW w:w="545" w:type="pct"/>
            <w:tcMar>
              <w:top w:w="20" w:type="nil"/>
              <w:left w:w="20" w:type="nil"/>
              <w:bottom w:w="20" w:type="nil"/>
              <w:right w:w="20" w:type="nil"/>
            </w:tcMar>
            <w:vAlign w:val="center"/>
          </w:tcPr>
          <w:p w14:paraId="24F3618B" w14:textId="77777777" w:rsidR="00735B76" w:rsidRPr="00D86917" w:rsidRDefault="00735B76" w:rsidP="00934560">
            <w:pPr>
              <w:autoSpaceDE w:val="0"/>
              <w:autoSpaceDN w:val="0"/>
              <w:adjustRightInd w:val="0"/>
              <w:jc w:val="center"/>
            </w:pPr>
            <w:r w:rsidRPr="00D86917">
              <w:t>(2)</w:t>
            </w:r>
          </w:p>
        </w:tc>
        <w:tc>
          <w:tcPr>
            <w:tcW w:w="645" w:type="pct"/>
            <w:tcMar>
              <w:top w:w="20" w:type="nil"/>
              <w:left w:w="20" w:type="nil"/>
              <w:bottom w:w="20" w:type="nil"/>
              <w:right w:w="20" w:type="nil"/>
            </w:tcMar>
            <w:vAlign w:val="center"/>
          </w:tcPr>
          <w:p w14:paraId="27F1C86C" w14:textId="77777777" w:rsidR="00735B76" w:rsidRPr="00D86917" w:rsidRDefault="00735B76" w:rsidP="00934560">
            <w:pPr>
              <w:autoSpaceDE w:val="0"/>
              <w:autoSpaceDN w:val="0"/>
              <w:adjustRightInd w:val="0"/>
              <w:jc w:val="center"/>
            </w:pPr>
            <w:r w:rsidRPr="00D86917">
              <w:t>(3)</w:t>
            </w:r>
          </w:p>
        </w:tc>
        <w:tc>
          <w:tcPr>
            <w:tcW w:w="576" w:type="pct"/>
            <w:tcMar>
              <w:top w:w="20" w:type="nil"/>
              <w:left w:w="20" w:type="nil"/>
              <w:bottom w:w="20" w:type="nil"/>
              <w:right w:w="20" w:type="nil"/>
            </w:tcMar>
            <w:vAlign w:val="center"/>
          </w:tcPr>
          <w:p w14:paraId="01A2902F" w14:textId="77777777" w:rsidR="00735B76" w:rsidRPr="00D86917" w:rsidRDefault="00735B76" w:rsidP="00934560">
            <w:pPr>
              <w:autoSpaceDE w:val="0"/>
              <w:autoSpaceDN w:val="0"/>
              <w:adjustRightInd w:val="0"/>
              <w:jc w:val="center"/>
            </w:pPr>
            <w:r w:rsidRPr="00D86917">
              <w:t>(4)</w:t>
            </w:r>
          </w:p>
        </w:tc>
        <w:tc>
          <w:tcPr>
            <w:tcW w:w="636" w:type="pct"/>
            <w:tcMar>
              <w:top w:w="20" w:type="nil"/>
              <w:left w:w="20" w:type="nil"/>
              <w:bottom w:w="20" w:type="nil"/>
              <w:right w:w="20" w:type="nil"/>
            </w:tcMar>
            <w:vAlign w:val="center"/>
          </w:tcPr>
          <w:p w14:paraId="54821059" w14:textId="77777777" w:rsidR="00735B76" w:rsidRPr="00D86917" w:rsidRDefault="00735B76" w:rsidP="00934560">
            <w:pPr>
              <w:autoSpaceDE w:val="0"/>
              <w:autoSpaceDN w:val="0"/>
              <w:adjustRightInd w:val="0"/>
              <w:jc w:val="center"/>
            </w:pPr>
            <w:r w:rsidRPr="00D86917">
              <w:t>(5)</w:t>
            </w:r>
          </w:p>
        </w:tc>
        <w:tc>
          <w:tcPr>
            <w:tcW w:w="634" w:type="pct"/>
            <w:tcMar>
              <w:top w:w="20" w:type="nil"/>
              <w:left w:w="20" w:type="nil"/>
              <w:bottom w:w="20" w:type="nil"/>
              <w:right w:w="20" w:type="nil"/>
            </w:tcMar>
            <w:vAlign w:val="center"/>
          </w:tcPr>
          <w:p w14:paraId="1CBA05CB" w14:textId="77777777" w:rsidR="00735B76" w:rsidRPr="00D86917" w:rsidRDefault="00735B76" w:rsidP="00934560">
            <w:pPr>
              <w:autoSpaceDE w:val="0"/>
              <w:autoSpaceDN w:val="0"/>
              <w:adjustRightInd w:val="0"/>
              <w:jc w:val="center"/>
            </w:pPr>
            <w:r w:rsidRPr="00D86917">
              <w:t>(6)</w:t>
            </w:r>
          </w:p>
        </w:tc>
      </w:tr>
      <w:tr w:rsidR="00735B76" w:rsidRPr="00D86917" w14:paraId="49A664F0" w14:textId="77777777" w:rsidTr="00934560">
        <w:tblPrEx>
          <w:tblBorders>
            <w:top w:val="none" w:sz="0" w:space="0" w:color="auto"/>
          </w:tblBorders>
        </w:tblPrEx>
        <w:tc>
          <w:tcPr>
            <w:tcW w:w="5000" w:type="pct"/>
            <w:gridSpan w:val="7"/>
            <w:tcBorders>
              <w:bottom w:val="single" w:sz="8" w:space="0" w:color="000000"/>
            </w:tcBorders>
            <w:tcMar>
              <w:top w:w="20" w:type="nil"/>
              <w:left w:w="20" w:type="nil"/>
              <w:bottom w:w="20" w:type="nil"/>
              <w:right w:w="20" w:type="nil"/>
            </w:tcMar>
            <w:vAlign w:val="center"/>
          </w:tcPr>
          <w:p w14:paraId="032BFD70" w14:textId="77777777" w:rsidR="00735B76" w:rsidRPr="00D86917" w:rsidRDefault="00735B76" w:rsidP="00934560">
            <w:pPr>
              <w:autoSpaceDE w:val="0"/>
              <w:autoSpaceDN w:val="0"/>
              <w:adjustRightInd w:val="0"/>
              <w:jc w:val="center"/>
            </w:pPr>
          </w:p>
        </w:tc>
      </w:tr>
      <w:tr w:rsidR="00735B76" w:rsidRPr="00D86917" w14:paraId="377191DD" w14:textId="77777777" w:rsidTr="00934560">
        <w:tblPrEx>
          <w:tblBorders>
            <w:top w:val="none" w:sz="0" w:space="0" w:color="auto"/>
          </w:tblBorders>
        </w:tblPrEx>
        <w:tc>
          <w:tcPr>
            <w:tcW w:w="1150" w:type="pct"/>
            <w:tcMar>
              <w:top w:w="20" w:type="nil"/>
              <w:left w:w="20" w:type="nil"/>
              <w:bottom w:w="20" w:type="nil"/>
              <w:right w:w="20" w:type="nil"/>
            </w:tcMar>
            <w:vAlign w:val="center"/>
          </w:tcPr>
          <w:p w14:paraId="0F7B2E53" w14:textId="77777777" w:rsidR="00735B76" w:rsidRPr="00D86917" w:rsidRDefault="00735B76" w:rsidP="00934560">
            <w:pPr>
              <w:autoSpaceDE w:val="0"/>
              <w:autoSpaceDN w:val="0"/>
              <w:adjustRightInd w:val="0"/>
            </w:pPr>
            <w:r w:rsidRPr="00D86917">
              <w:t>Homogeneous Discussion</w:t>
            </w:r>
          </w:p>
        </w:tc>
        <w:tc>
          <w:tcPr>
            <w:tcW w:w="814" w:type="pct"/>
            <w:tcMar>
              <w:top w:w="20" w:type="nil"/>
              <w:left w:w="20" w:type="nil"/>
              <w:bottom w:w="20" w:type="nil"/>
              <w:right w:w="20" w:type="nil"/>
            </w:tcMar>
            <w:vAlign w:val="center"/>
          </w:tcPr>
          <w:p w14:paraId="03ACD62F" w14:textId="77777777" w:rsidR="00735B76" w:rsidRPr="00D86917" w:rsidRDefault="00735B76" w:rsidP="00934560">
            <w:pPr>
              <w:autoSpaceDE w:val="0"/>
              <w:autoSpaceDN w:val="0"/>
              <w:adjustRightInd w:val="0"/>
              <w:jc w:val="center"/>
            </w:pPr>
            <w:r w:rsidRPr="00D86917">
              <w:t>-0.01</w:t>
            </w:r>
          </w:p>
        </w:tc>
        <w:tc>
          <w:tcPr>
            <w:tcW w:w="545" w:type="pct"/>
            <w:tcMar>
              <w:top w:w="20" w:type="nil"/>
              <w:left w:w="20" w:type="nil"/>
              <w:bottom w:w="20" w:type="nil"/>
              <w:right w:w="20" w:type="nil"/>
            </w:tcMar>
            <w:vAlign w:val="center"/>
          </w:tcPr>
          <w:p w14:paraId="18A18D1D" w14:textId="77777777" w:rsidR="00735B76" w:rsidRPr="00D86917" w:rsidRDefault="00735B76" w:rsidP="00934560">
            <w:pPr>
              <w:autoSpaceDE w:val="0"/>
              <w:autoSpaceDN w:val="0"/>
              <w:adjustRightInd w:val="0"/>
              <w:jc w:val="center"/>
            </w:pPr>
            <w:r w:rsidRPr="00D86917">
              <w:t>0.01</w:t>
            </w:r>
          </w:p>
        </w:tc>
        <w:tc>
          <w:tcPr>
            <w:tcW w:w="645" w:type="pct"/>
            <w:tcMar>
              <w:top w:w="20" w:type="nil"/>
              <w:left w:w="20" w:type="nil"/>
              <w:bottom w:w="20" w:type="nil"/>
              <w:right w:w="20" w:type="nil"/>
            </w:tcMar>
            <w:vAlign w:val="center"/>
          </w:tcPr>
          <w:p w14:paraId="08AF4251" w14:textId="77777777" w:rsidR="00735B76" w:rsidRPr="00D86917" w:rsidRDefault="00735B76" w:rsidP="00934560">
            <w:pPr>
              <w:autoSpaceDE w:val="0"/>
              <w:autoSpaceDN w:val="0"/>
              <w:adjustRightInd w:val="0"/>
              <w:jc w:val="center"/>
            </w:pPr>
            <w:r w:rsidRPr="00D86917">
              <w:t>0.01</w:t>
            </w:r>
          </w:p>
        </w:tc>
        <w:tc>
          <w:tcPr>
            <w:tcW w:w="576" w:type="pct"/>
            <w:tcMar>
              <w:top w:w="20" w:type="nil"/>
              <w:left w:w="20" w:type="nil"/>
              <w:bottom w:w="20" w:type="nil"/>
              <w:right w:w="20" w:type="nil"/>
            </w:tcMar>
            <w:vAlign w:val="center"/>
          </w:tcPr>
          <w:p w14:paraId="468FDA6B" w14:textId="77777777" w:rsidR="00735B76" w:rsidRPr="00D86917" w:rsidRDefault="00735B76" w:rsidP="00934560">
            <w:pPr>
              <w:autoSpaceDE w:val="0"/>
              <w:autoSpaceDN w:val="0"/>
              <w:adjustRightInd w:val="0"/>
              <w:jc w:val="center"/>
            </w:pPr>
            <w:r w:rsidRPr="00D86917">
              <w:t>-0.02</w:t>
            </w:r>
          </w:p>
        </w:tc>
        <w:tc>
          <w:tcPr>
            <w:tcW w:w="636" w:type="pct"/>
            <w:tcMar>
              <w:top w:w="20" w:type="nil"/>
              <w:left w:w="20" w:type="nil"/>
              <w:bottom w:w="20" w:type="nil"/>
              <w:right w:w="20" w:type="nil"/>
            </w:tcMar>
            <w:vAlign w:val="center"/>
          </w:tcPr>
          <w:p w14:paraId="17BB0F2B" w14:textId="77777777" w:rsidR="00735B76" w:rsidRPr="00D86917" w:rsidRDefault="00735B76" w:rsidP="00934560">
            <w:pPr>
              <w:autoSpaceDE w:val="0"/>
              <w:autoSpaceDN w:val="0"/>
              <w:adjustRightInd w:val="0"/>
              <w:jc w:val="center"/>
            </w:pPr>
            <w:r w:rsidRPr="00D86917">
              <w:t>0.004</w:t>
            </w:r>
          </w:p>
        </w:tc>
        <w:tc>
          <w:tcPr>
            <w:tcW w:w="634" w:type="pct"/>
            <w:tcMar>
              <w:top w:w="20" w:type="nil"/>
              <w:left w:w="20" w:type="nil"/>
              <w:bottom w:w="20" w:type="nil"/>
              <w:right w:w="20" w:type="nil"/>
            </w:tcMar>
            <w:vAlign w:val="center"/>
          </w:tcPr>
          <w:p w14:paraId="7E41A55B" w14:textId="77777777" w:rsidR="00735B76" w:rsidRPr="00D86917" w:rsidRDefault="00735B76" w:rsidP="00934560">
            <w:pPr>
              <w:autoSpaceDE w:val="0"/>
              <w:autoSpaceDN w:val="0"/>
              <w:adjustRightInd w:val="0"/>
              <w:jc w:val="center"/>
            </w:pPr>
            <w:r w:rsidRPr="00D86917">
              <w:t>-0.02</w:t>
            </w:r>
          </w:p>
        </w:tc>
      </w:tr>
      <w:tr w:rsidR="00735B76" w:rsidRPr="00D86917" w14:paraId="47C07A63" w14:textId="77777777" w:rsidTr="00934560">
        <w:tblPrEx>
          <w:tblBorders>
            <w:top w:val="none" w:sz="0" w:space="0" w:color="auto"/>
          </w:tblBorders>
        </w:tblPrEx>
        <w:tc>
          <w:tcPr>
            <w:tcW w:w="1150" w:type="pct"/>
            <w:tcMar>
              <w:top w:w="20" w:type="nil"/>
              <w:left w:w="20" w:type="nil"/>
              <w:bottom w:w="20" w:type="nil"/>
              <w:right w:w="20" w:type="nil"/>
            </w:tcMar>
            <w:vAlign w:val="center"/>
          </w:tcPr>
          <w:p w14:paraId="1AF5A43A"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5CAA0FD9" w14:textId="77777777" w:rsidR="00735B76" w:rsidRPr="00D86917" w:rsidRDefault="00735B76" w:rsidP="00934560">
            <w:pPr>
              <w:autoSpaceDE w:val="0"/>
              <w:autoSpaceDN w:val="0"/>
              <w:adjustRightInd w:val="0"/>
              <w:jc w:val="center"/>
            </w:pPr>
            <w:r w:rsidRPr="00D86917">
              <w:t>(0.03)</w:t>
            </w:r>
          </w:p>
        </w:tc>
        <w:tc>
          <w:tcPr>
            <w:tcW w:w="545" w:type="pct"/>
            <w:tcMar>
              <w:top w:w="20" w:type="nil"/>
              <w:left w:w="20" w:type="nil"/>
              <w:bottom w:w="20" w:type="nil"/>
              <w:right w:w="20" w:type="nil"/>
            </w:tcMar>
            <w:vAlign w:val="center"/>
          </w:tcPr>
          <w:p w14:paraId="032EDC51" w14:textId="77777777" w:rsidR="00735B76" w:rsidRPr="00D86917" w:rsidRDefault="00735B76" w:rsidP="00934560">
            <w:pPr>
              <w:autoSpaceDE w:val="0"/>
              <w:autoSpaceDN w:val="0"/>
              <w:adjustRightInd w:val="0"/>
              <w:jc w:val="center"/>
            </w:pPr>
            <w:r w:rsidRPr="00D86917">
              <w:t>(0.04)</w:t>
            </w:r>
          </w:p>
        </w:tc>
        <w:tc>
          <w:tcPr>
            <w:tcW w:w="645" w:type="pct"/>
            <w:tcMar>
              <w:top w:w="20" w:type="nil"/>
              <w:left w:w="20" w:type="nil"/>
              <w:bottom w:w="20" w:type="nil"/>
              <w:right w:w="20" w:type="nil"/>
            </w:tcMar>
            <w:vAlign w:val="center"/>
          </w:tcPr>
          <w:p w14:paraId="37C6B2CB" w14:textId="77777777" w:rsidR="00735B76" w:rsidRPr="00D86917" w:rsidRDefault="00735B76" w:rsidP="00934560">
            <w:pPr>
              <w:autoSpaceDE w:val="0"/>
              <w:autoSpaceDN w:val="0"/>
              <w:adjustRightInd w:val="0"/>
              <w:jc w:val="center"/>
            </w:pPr>
            <w:r w:rsidRPr="00D86917">
              <w:t>(0.05)</w:t>
            </w:r>
          </w:p>
        </w:tc>
        <w:tc>
          <w:tcPr>
            <w:tcW w:w="576" w:type="pct"/>
            <w:tcMar>
              <w:top w:w="20" w:type="nil"/>
              <w:left w:w="20" w:type="nil"/>
              <w:bottom w:w="20" w:type="nil"/>
              <w:right w:w="20" w:type="nil"/>
            </w:tcMar>
            <w:vAlign w:val="center"/>
          </w:tcPr>
          <w:p w14:paraId="5CC5E565" w14:textId="77777777" w:rsidR="00735B76" w:rsidRPr="00D86917" w:rsidRDefault="00735B76" w:rsidP="00934560">
            <w:pPr>
              <w:autoSpaceDE w:val="0"/>
              <w:autoSpaceDN w:val="0"/>
              <w:adjustRightInd w:val="0"/>
              <w:jc w:val="center"/>
            </w:pPr>
            <w:r w:rsidRPr="00D86917">
              <w:t>(0.03)</w:t>
            </w:r>
          </w:p>
        </w:tc>
        <w:tc>
          <w:tcPr>
            <w:tcW w:w="636" w:type="pct"/>
            <w:tcMar>
              <w:top w:w="20" w:type="nil"/>
              <w:left w:w="20" w:type="nil"/>
              <w:bottom w:w="20" w:type="nil"/>
              <w:right w:w="20" w:type="nil"/>
            </w:tcMar>
            <w:vAlign w:val="center"/>
          </w:tcPr>
          <w:p w14:paraId="2EFE47C2" w14:textId="77777777" w:rsidR="00735B76" w:rsidRPr="00D86917" w:rsidRDefault="00735B76" w:rsidP="00934560">
            <w:pPr>
              <w:autoSpaceDE w:val="0"/>
              <w:autoSpaceDN w:val="0"/>
              <w:adjustRightInd w:val="0"/>
              <w:jc w:val="center"/>
            </w:pPr>
            <w:r w:rsidRPr="00D86917">
              <w:t>(0.04)</w:t>
            </w:r>
          </w:p>
        </w:tc>
        <w:tc>
          <w:tcPr>
            <w:tcW w:w="634" w:type="pct"/>
            <w:tcMar>
              <w:top w:w="20" w:type="nil"/>
              <w:left w:w="20" w:type="nil"/>
              <w:bottom w:w="20" w:type="nil"/>
              <w:right w:w="20" w:type="nil"/>
            </w:tcMar>
            <w:vAlign w:val="center"/>
          </w:tcPr>
          <w:p w14:paraId="6C139ED0" w14:textId="77777777" w:rsidR="00735B76" w:rsidRPr="00D86917" w:rsidRDefault="00735B76" w:rsidP="00934560">
            <w:pPr>
              <w:autoSpaceDE w:val="0"/>
              <w:autoSpaceDN w:val="0"/>
              <w:adjustRightInd w:val="0"/>
              <w:jc w:val="center"/>
            </w:pPr>
            <w:r w:rsidRPr="00D86917">
              <w:t>(0.04)</w:t>
            </w:r>
          </w:p>
        </w:tc>
      </w:tr>
      <w:tr w:rsidR="00735B76" w:rsidRPr="00D86917" w14:paraId="0C1F6CB2" w14:textId="77777777" w:rsidTr="00934560">
        <w:tblPrEx>
          <w:tblBorders>
            <w:top w:val="none" w:sz="0" w:space="0" w:color="auto"/>
          </w:tblBorders>
        </w:tblPrEx>
        <w:tc>
          <w:tcPr>
            <w:tcW w:w="1150" w:type="pct"/>
            <w:tcMar>
              <w:top w:w="20" w:type="nil"/>
              <w:left w:w="20" w:type="nil"/>
              <w:bottom w:w="20" w:type="nil"/>
              <w:right w:w="20" w:type="nil"/>
            </w:tcMar>
            <w:vAlign w:val="center"/>
          </w:tcPr>
          <w:p w14:paraId="3E24064D"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071285C1" w14:textId="77777777" w:rsidR="00735B76" w:rsidRPr="00D86917" w:rsidRDefault="00735B76" w:rsidP="00934560">
            <w:pPr>
              <w:autoSpaceDE w:val="0"/>
              <w:autoSpaceDN w:val="0"/>
              <w:adjustRightInd w:val="0"/>
              <w:jc w:val="center"/>
            </w:pPr>
          </w:p>
        </w:tc>
        <w:tc>
          <w:tcPr>
            <w:tcW w:w="545" w:type="pct"/>
            <w:tcMar>
              <w:top w:w="20" w:type="nil"/>
              <w:left w:w="20" w:type="nil"/>
              <w:bottom w:w="20" w:type="nil"/>
              <w:right w:w="20" w:type="nil"/>
            </w:tcMar>
            <w:vAlign w:val="center"/>
          </w:tcPr>
          <w:p w14:paraId="6CA1DF0E" w14:textId="77777777" w:rsidR="00735B76" w:rsidRPr="00D86917" w:rsidRDefault="00735B76" w:rsidP="00934560">
            <w:pPr>
              <w:autoSpaceDE w:val="0"/>
              <w:autoSpaceDN w:val="0"/>
              <w:adjustRightInd w:val="0"/>
              <w:jc w:val="center"/>
            </w:pPr>
          </w:p>
        </w:tc>
        <w:tc>
          <w:tcPr>
            <w:tcW w:w="645" w:type="pct"/>
            <w:tcMar>
              <w:top w:w="20" w:type="nil"/>
              <w:left w:w="20" w:type="nil"/>
              <w:bottom w:w="20" w:type="nil"/>
              <w:right w:w="20" w:type="nil"/>
            </w:tcMar>
            <w:vAlign w:val="center"/>
          </w:tcPr>
          <w:p w14:paraId="18F700CB" w14:textId="77777777" w:rsidR="00735B76" w:rsidRPr="00D86917" w:rsidRDefault="00735B76" w:rsidP="00934560">
            <w:pPr>
              <w:autoSpaceDE w:val="0"/>
              <w:autoSpaceDN w:val="0"/>
              <w:adjustRightInd w:val="0"/>
              <w:jc w:val="center"/>
            </w:pPr>
          </w:p>
        </w:tc>
        <w:tc>
          <w:tcPr>
            <w:tcW w:w="576" w:type="pct"/>
            <w:tcMar>
              <w:top w:w="20" w:type="nil"/>
              <w:left w:w="20" w:type="nil"/>
              <w:bottom w:w="20" w:type="nil"/>
              <w:right w:w="20" w:type="nil"/>
            </w:tcMar>
            <w:vAlign w:val="center"/>
          </w:tcPr>
          <w:p w14:paraId="56E62404" w14:textId="77777777" w:rsidR="00735B76" w:rsidRPr="00D86917" w:rsidRDefault="00735B76" w:rsidP="00934560">
            <w:pPr>
              <w:autoSpaceDE w:val="0"/>
              <w:autoSpaceDN w:val="0"/>
              <w:adjustRightInd w:val="0"/>
              <w:jc w:val="center"/>
            </w:pPr>
          </w:p>
        </w:tc>
        <w:tc>
          <w:tcPr>
            <w:tcW w:w="636" w:type="pct"/>
            <w:tcMar>
              <w:top w:w="20" w:type="nil"/>
              <w:left w:w="20" w:type="nil"/>
              <w:bottom w:w="20" w:type="nil"/>
              <w:right w:w="20" w:type="nil"/>
            </w:tcMar>
            <w:vAlign w:val="center"/>
          </w:tcPr>
          <w:p w14:paraId="5600971A" w14:textId="77777777" w:rsidR="00735B76" w:rsidRPr="00D86917" w:rsidRDefault="00735B76" w:rsidP="00934560">
            <w:pPr>
              <w:autoSpaceDE w:val="0"/>
              <w:autoSpaceDN w:val="0"/>
              <w:adjustRightInd w:val="0"/>
              <w:jc w:val="center"/>
            </w:pPr>
          </w:p>
        </w:tc>
        <w:tc>
          <w:tcPr>
            <w:tcW w:w="634" w:type="pct"/>
            <w:tcMar>
              <w:top w:w="20" w:type="nil"/>
              <w:left w:w="20" w:type="nil"/>
              <w:bottom w:w="20" w:type="nil"/>
              <w:right w:w="20" w:type="nil"/>
            </w:tcMar>
            <w:vAlign w:val="center"/>
          </w:tcPr>
          <w:p w14:paraId="6FB19EA1" w14:textId="77777777" w:rsidR="00735B76" w:rsidRPr="00D86917" w:rsidRDefault="00735B76" w:rsidP="00934560">
            <w:pPr>
              <w:autoSpaceDE w:val="0"/>
              <w:autoSpaceDN w:val="0"/>
              <w:adjustRightInd w:val="0"/>
              <w:jc w:val="center"/>
            </w:pPr>
          </w:p>
        </w:tc>
      </w:tr>
      <w:tr w:rsidR="00735B76" w:rsidRPr="00D86917" w14:paraId="5267BFC9" w14:textId="77777777" w:rsidTr="00934560">
        <w:tblPrEx>
          <w:tblBorders>
            <w:top w:val="none" w:sz="0" w:space="0" w:color="auto"/>
          </w:tblBorders>
        </w:tblPrEx>
        <w:tc>
          <w:tcPr>
            <w:tcW w:w="1150" w:type="pct"/>
            <w:tcMar>
              <w:top w:w="20" w:type="nil"/>
              <w:left w:w="20" w:type="nil"/>
              <w:bottom w:w="20" w:type="nil"/>
              <w:right w:w="20" w:type="nil"/>
            </w:tcMar>
            <w:vAlign w:val="center"/>
          </w:tcPr>
          <w:p w14:paraId="2C9992DA" w14:textId="77777777" w:rsidR="00735B76" w:rsidRPr="00D86917" w:rsidRDefault="00735B76" w:rsidP="00934560">
            <w:pPr>
              <w:autoSpaceDE w:val="0"/>
              <w:autoSpaceDN w:val="0"/>
              <w:adjustRightInd w:val="0"/>
            </w:pPr>
            <w:r w:rsidRPr="00D86917">
              <w:t>Heterogeneous Discussion</w:t>
            </w:r>
          </w:p>
        </w:tc>
        <w:tc>
          <w:tcPr>
            <w:tcW w:w="814" w:type="pct"/>
            <w:tcMar>
              <w:top w:w="20" w:type="nil"/>
              <w:left w:w="20" w:type="nil"/>
              <w:bottom w:w="20" w:type="nil"/>
              <w:right w:w="20" w:type="nil"/>
            </w:tcMar>
            <w:vAlign w:val="center"/>
          </w:tcPr>
          <w:p w14:paraId="1AA372CA" w14:textId="77777777" w:rsidR="00735B76" w:rsidRPr="00D86917" w:rsidRDefault="00735B76" w:rsidP="00934560">
            <w:pPr>
              <w:autoSpaceDE w:val="0"/>
              <w:autoSpaceDN w:val="0"/>
              <w:adjustRightInd w:val="0"/>
              <w:jc w:val="center"/>
            </w:pPr>
            <w:r w:rsidRPr="00D86917">
              <w:t>0.08</w:t>
            </w:r>
            <w:r w:rsidRPr="00D86917">
              <w:rPr>
                <w:vertAlign w:val="superscript"/>
              </w:rPr>
              <w:t>***</w:t>
            </w:r>
          </w:p>
        </w:tc>
        <w:tc>
          <w:tcPr>
            <w:tcW w:w="545" w:type="pct"/>
            <w:tcMar>
              <w:top w:w="20" w:type="nil"/>
              <w:left w:w="20" w:type="nil"/>
              <w:bottom w:w="20" w:type="nil"/>
              <w:right w:w="20" w:type="nil"/>
            </w:tcMar>
            <w:vAlign w:val="center"/>
          </w:tcPr>
          <w:p w14:paraId="0B776EB3" w14:textId="77777777" w:rsidR="00735B76" w:rsidRPr="00D86917" w:rsidRDefault="00735B76" w:rsidP="00934560">
            <w:pPr>
              <w:autoSpaceDE w:val="0"/>
              <w:autoSpaceDN w:val="0"/>
              <w:adjustRightInd w:val="0"/>
              <w:jc w:val="center"/>
            </w:pPr>
            <w:r w:rsidRPr="00D86917">
              <w:t>0.14</w:t>
            </w:r>
            <w:r w:rsidRPr="00D86917">
              <w:rPr>
                <w:vertAlign w:val="superscript"/>
              </w:rPr>
              <w:t>***</w:t>
            </w:r>
          </w:p>
        </w:tc>
        <w:tc>
          <w:tcPr>
            <w:tcW w:w="645" w:type="pct"/>
            <w:tcMar>
              <w:top w:w="20" w:type="nil"/>
              <w:left w:w="20" w:type="nil"/>
              <w:bottom w:w="20" w:type="nil"/>
              <w:right w:w="20" w:type="nil"/>
            </w:tcMar>
            <w:vAlign w:val="center"/>
          </w:tcPr>
          <w:p w14:paraId="7FDE8F28" w14:textId="77777777" w:rsidR="00735B76" w:rsidRPr="00D86917" w:rsidRDefault="00735B76" w:rsidP="00934560">
            <w:pPr>
              <w:autoSpaceDE w:val="0"/>
              <w:autoSpaceDN w:val="0"/>
              <w:adjustRightInd w:val="0"/>
              <w:jc w:val="center"/>
            </w:pPr>
            <w:r w:rsidRPr="00D86917">
              <w:t>0.11</w:t>
            </w:r>
            <w:r w:rsidRPr="00D86917">
              <w:rPr>
                <w:vertAlign w:val="superscript"/>
              </w:rPr>
              <w:t>**</w:t>
            </w:r>
          </w:p>
        </w:tc>
        <w:tc>
          <w:tcPr>
            <w:tcW w:w="576" w:type="pct"/>
            <w:tcMar>
              <w:top w:w="20" w:type="nil"/>
              <w:left w:w="20" w:type="nil"/>
              <w:bottom w:w="20" w:type="nil"/>
              <w:right w:w="20" w:type="nil"/>
            </w:tcMar>
            <w:vAlign w:val="center"/>
          </w:tcPr>
          <w:p w14:paraId="1826F256" w14:textId="77777777" w:rsidR="00735B76" w:rsidRPr="00D86917" w:rsidRDefault="00735B76" w:rsidP="00934560">
            <w:pPr>
              <w:autoSpaceDE w:val="0"/>
              <w:autoSpaceDN w:val="0"/>
              <w:adjustRightInd w:val="0"/>
              <w:jc w:val="center"/>
            </w:pPr>
            <w:r w:rsidRPr="00D86917">
              <w:t>0.05</w:t>
            </w:r>
          </w:p>
        </w:tc>
        <w:tc>
          <w:tcPr>
            <w:tcW w:w="636" w:type="pct"/>
            <w:tcMar>
              <w:top w:w="20" w:type="nil"/>
              <w:left w:w="20" w:type="nil"/>
              <w:bottom w:w="20" w:type="nil"/>
              <w:right w:w="20" w:type="nil"/>
            </w:tcMar>
            <w:vAlign w:val="center"/>
          </w:tcPr>
          <w:p w14:paraId="292B8A03" w14:textId="77777777" w:rsidR="00735B76" w:rsidRPr="00D86917" w:rsidRDefault="00735B76" w:rsidP="00934560">
            <w:pPr>
              <w:autoSpaceDE w:val="0"/>
              <w:autoSpaceDN w:val="0"/>
              <w:adjustRightInd w:val="0"/>
              <w:jc w:val="center"/>
            </w:pPr>
            <w:r w:rsidRPr="00D86917">
              <w:t>0.09</w:t>
            </w:r>
            <w:r w:rsidRPr="00D86917">
              <w:rPr>
                <w:vertAlign w:val="superscript"/>
              </w:rPr>
              <w:t>**</w:t>
            </w:r>
          </w:p>
        </w:tc>
        <w:tc>
          <w:tcPr>
            <w:tcW w:w="634" w:type="pct"/>
            <w:tcMar>
              <w:top w:w="20" w:type="nil"/>
              <w:left w:w="20" w:type="nil"/>
              <w:bottom w:w="20" w:type="nil"/>
              <w:right w:w="20" w:type="nil"/>
            </w:tcMar>
            <w:vAlign w:val="center"/>
          </w:tcPr>
          <w:p w14:paraId="065A547C" w14:textId="77777777" w:rsidR="00735B76" w:rsidRPr="00D86917" w:rsidRDefault="00735B76" w:rsidP="00934560">
            <w:pPr>
              <w:autoSpaceDE w:val="0"/>
              <w:autoSpaceDN w:val="0"/>
              <w:adjustRightInd w:val="0"/>
              <w:jc w:val="center"/>
            </w:pPr>
            <w:r w:rsidRPr="00D86917">
              <w:t>0.09</w:t>
            </w:r>
            <w:r w:rsidRPr="00D86917">
              <w:rPr>
                <w:vertAlign w:val="superscript"/>
              </w:rPr>
              <w:t>**</w:t>
            </w:r>
          </w:p>
        </w:tc>
      </w:tr>
      <w:tr w:rsidR="00735B76" w:rsidRPr="00D86917" w14:paraId="452F1DF9" w14:textId="77777777" w:rsidTr="00934560">
        <w:tblPrEx>
          <w:tblBorders>
            <w:top w:val="none" w:sz="0" w:space="0" w:color="auto"/>
          </w:tblBorders>
        </w:tblPrEx>
        <w:tc>
          <w:tcPr>
            <w:tcW w:w="1150" w:type="pct"/>
            <w:tcMar>
              <w:top w:w="20" w:type="nil"/>
              <w:left w:w="20" w:type="nil"/>
              <w:bottom w:w="20" w:type="nil"/>
              <w:right w:w="20" w:type="nil"/>
            </w:tcMar>
            <w:vAlign w:val="center"/>
          </w:tcPr>
          <w:p w14:paraId="71355856"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268ABEAD" w14:textId="77777777" w:rsidR="00735B76" w:rsidRPr="00D86917" w:rsidRDefault="00735B76" w:rsidP="00934560">
            <w:pPr>
              <w:autoSpaceDE w:val="0"/>
              <w:autoSpaceDN w:val="0"/>
              <w:adjustRightInd w:val="0"/>
              <w:jc w:val="center"/>
            </w:pPr>
            <w:r w:rsidRPr="00D86917">
              <w:t>(0.03)</w:t>
            </w:r>
          </w:p>
        </w:tc>
        <w:tc>
          <w:tcPr>
            <w:tcW w:w="545" w:type="pct"/>
            <w:tcMar>
              <w:top w:w="20" w:type="nil"/>
              <w:left w:w="20" w:type="nil"/>
              <w:bottom w:w="20" w:type="nil"/>
              <w:right w:w="20" w:type="nil"/>
            </w:tcMar>
            <w:vAlign w:val="center"/>
          </w:tcPr>
          <w:p w14:paraId="33C1A7D3" w14:textId="77777777" w:rsidR="00735B76" w:rsidRPr="00D86917" w:rsidRDefault="00735B76" w:rsidP="00934560">
            <w:pPr>
              <w:autoSpaceDE w:val="0"/>
              <w:autoSpaceDN w:val="0"/>
              <w:adjustRightInd w:val="0"/>
              <w:jc w:val="center"/>
            </w:pPr>
            <w:r w:rsidRPr="00D86917">
              <w:t>(0.04)</w:t>
            </w:r>
          </w:p>
        </w:tc>
        <w:tc>
          <w:tcPr>
            <w:tcW w:w="645" w:type="pct"/>
            <w:tcMar>
              <w:top w:w="20" w:type="nil"/>
              <w:left w:w="20" w:type="nil"/>
              <w:bottom w:w="20" w:type="nil"/>
              <w:right w:w="20" w:type="nil"/>
            </w:tcMar>
            <w:vAlign w:val="center"/>
          </w:tcPr>
          <w:p w14:paraId="27500D3D" w14:textId="77777777" w:rsidR="00735B76" w:rsidRPr="00D86917" w:rsidRDefault="00735B76" w:rsidP="00934560">
            <w:pPr>
              <w:autoSpaceDE w:val="0"/>
              <w:autoSpaceDN w:val="0"/>
              <w:adjustRightInd w:val="0"/>
              <w:jc w:val="center"/>
            </w:pPr>
            <w:r w:rsidRPr="00D86917">
              <w:t>(0.05)</w:t>
            </w:r>
          </w:p>
        </w:tc>
        <w:tc>
          <w:tcPr>
            <w:tcW w:w="576" w:type="pct"/>
            <w:tcMar>
              <w:top w:w="20" w:type="nil"/>
              <w:left w:w="20" w:type="nil"/>
              <w:bottom w:w="20" w:type="nil"/>
              <w:right w:w="20" w:type="nil"/>
            </w:tcMar>
            <w:vAlign w:val="center"/>
          </w:tcPr>
          <w:p w14:paraId="4518B0DB" w14:textId="77777777" w:rsidR="00735B76" w:rsidRPr="00D86917" w:rsidRDefault="00735B76" w:rsidP="00934560">
            <w:pPr>
              <w:autoSpaceDE w:val="0"/>
              <w:autoSpaceDN w:val="0"/>
              <w:adjustRightInd w:val="0"/>
              <w:jc w:val="center"/>
            </w:pPr>
            <w:r w:rsidRPr="00D86917">
              <w:t>(0.03)</w:t>
            </w:r>
          </w:p>
        </w:tc>
        <w:tc>
          <w:tcPr>
            <w:tcW w:w="636" w:type="pct"/>
            <w:tcMar>
              <w:top w:w="20" w:type="nil"/>
              <w:left w:w="20" w:type="nil"/>
              <w:bottom w:w="20" w:type="nil"/>
              <w:right w:w="20" w:type="nil"/>
            </w:tcMar>
            <w:vAlign w:val="center"/>
          </w:tcPr>
          <w:p w14:paraId="5F459746" w14:textId="77777777" w:rsidR="00735B76" w:rsidRPr="00D86917" w:rsidRDefault="00735B76" w:rsidP="00934560">
            <w:pPr>
              <w:autoSpaceDE w:val="0"/>
              <w:autoSpaceDN w:val="0"/>
              <w:adjustRightInd w:val="0"/>
              <w:jc w:val="center"/>
            </w:pPr>
            <w:r w:rsidRPr="00D86917">
              <w:t>(0.04)</w:t>
            </w:r>
          </w:p>
        </w:tc>
        <w:tc>
          <w:tcPr>
            <w:tcW w:w="634" w:type="pct"/>
            <w:tcMar>
              <w:top w:w="20" w:type="nil"/>
              <w:left w:w="20" w:type="nil"/>
              <w:bottom w:w="20" w:type="nil"/>
              <w:right w:w="20" w:type="nil"/>
            </w:tcMar>
            <w:vAlign w:val="center"/>
          </w:tcPr>
          <w:p w14:paraId="0BC950D8" w14:textId="77777777" w:rsidR="00735B76" w:rsidRPr="00D86917" w:rsidRDefault="00735B76" w:rsidP="00934560">
            <w:pPr>
              <w:autoSpaceDE w:val="0"/>
              <w:autoSpaceDN w:val="0"/>
              <w:adjustRightInd w:val="0"/>
              <w:jc w:val="center"/>
            </w:pPr>
            <w:r w:rsidRPr="00D86917">
              <w:t>(0.04)</w:t>
            </w:r>
          </w:p>
        </w:tc>
      </w:tr>
      <w:tr w:rsidR="00735B76" w:rsidRPr="00D86917" w14:paraId="4539BA56" w14:textId="77777777" w:rsidTr="00934560">
        <w:tblPrEx>
          <w:tblBorders>
            <w:top w:val="none" w:sz="0" w:space="0" w:color="auto"/>
          </w:tblBorders>
        </w:tblPrEx>
        <w:tc>
          <w:tcPr>
            <w:tcW w:w="1150" w:type="pct"/>
            <w:tcMar>
              <w:top w:w="20" w:type="nil"/>
              <w:left w:w="20" w:type="nil"/>
              <w:bottom w:w="20" w:type="nil"/>
              <w:right w:w="20" w:type="nil"/>
            </w:tcMar>
            <w:vAlign w:val="center"/>
          </w:tcPr>
          <w:p w14:paraId="3B9DB971"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2CDFF1AE" w14:textId="77777777" w:rsidR="00735B76" w:rsidRPr="00D86917" w:rsidRDefault="00735B76" w:rsidP="00934560">
            <w:pPr>
              <w:autoSpaceDE w:val="0"/>
              <w:autoSpaceDN w:val="0"/>
              <w:adjustRightInd w:val="0"/>
              <w:jc w:val="center"/>
            </w:pPr>
          </w:p>
        </w:tc>
        <w:tc>
          <w:tcPr>
            <w:tcW w:w="545" w:type="pct"/>
            <w:tcMar>
              <w:top w:w="20" w:type="nil"/>
              <w:left w:w="20" w:type="nil"/>
              <w:bottom w:w="20" w:type="nil"/>
              <w:right w:w="20" w:type="nil"/>
            </w:tcMar>
            <w:vAlign w:val="center"/>
          </w:tcPr>
          <w:p w14:paraId="26475A95" w14:textId="77777777" w:rsidR="00735B76" w:rsidRPr="00D86917" w:rsidRDefault="00735B76" w:rsidP="00934560">
            <w:pPr>
              <w:autoSpaceDE w:val="0"/>
              <w:autoSpaceDN w:val="0"/>
              <w:adjustRightInd w:val="0"/>
              <w:jc w:val="center"/>
            </w:pPr>
          </w:p>
        </w:tc>
        <w:tc>
          <w:tcPr>
            <w:tcW w:w="645" w:type="pct"/>
            <w:tcMar>
              <w:top w:w="20" w:type="nil"/>
              <w:left w:w="20" w:type="nil"/>
              <w:bottom w:w="20" w:type="nil"/>
              <w:right w:w="20" w:type="nil"/>
            </w:tcMar>
            <w:vAlign w:val="center"/>
          </w:tcPr>
          <w:p w14:paraId="1A6ACCB7" w14:textId="77777777" w:rsidR="00735B76" w:rsidRPr="00D86917" w:rsidRDefault="00735B76" w:rsidP="00934560">
            <w:pPr>
              <w:autoSpaceDE w:val="0"/>
              <w:autoSpaceDN w:val="0"/>
              <w:adjustRightInd w:val="0"/>
              <w:jc w:val="center"/>
            </w:pPr>
          </w:p>
        </w:tc>
        <w:tc>
          <w:tcPr>
            <w:tcW w:w="576" w:type="pct"/>
            <w:tcMar>
              <w:top w:w="20" w:type="nil"/>
              <w:left w:w="20" w:type="nil"/>
              <w:bottom w:w="20" w:type="nil"/>
              <w:right w:w="20" w:type="nil"/>
            </w:tcMar>
            <w:vAlign w:val="center"/>
          </w:tcPr>
          <w:p w14:paraId="0E3C4001" w14:textId="77777777" w:rsidR="00735B76" w:rsidRPr="00D86917" w:rsidRDefault="00735B76" w:rsidP="00934560">
            <w:pPr>
              <w:autoSpaceDE w:val="0"/>
              <w:autoSpaceDN w:val="0"/>
              <w:adjustRightInd w:val="0"/>
              <w:jc w:val="center"/>
            </w:pPr>
          </w:p>
        </w:tc>
        <w:tc>
          <w:tcPr>
            <w:tcW w:w="636" w:type="pct"/>
            <w:tcMar>
              <w:top w:w="20" w:type="nil"/>
              <w:left w:w="20" w:type="nil"/>
              <w:bottom w:w="20" w:type="nil"/>
              <w:right w:w="20" w:type="nil"/>
            </w:tcMar>
            <w:vAlign w:val="center"/>
          </w:tcPr>
          <w:p w14:paraId="387030B1" w14:textId="77777777" w:rsidR="00735B76" w:rsidRPr="00D86917" w:rsidRDefault="00735B76" w:rsidP="00934560">
            <w:pPr>
              <w:autoSpaceDE w:val="0"/>
              <w:autoSpaceDN w:val="0"/>
              <w:adjustRightInd w:val="0"/>
              <w:jc w:val="center"/>
            </w:pPr>
          </w:p>
        </w:tc>
        <w:tc>
          <w:tcPr>
            <w:tcW w:w="634" w:type="pct"/>
            <w:tcMar>
              <w:top w:w="20" w:type="nil"/>
              <w:left w:w="20" w:type="nil"/>
              <w:bottom w:w="20" w:type="nil"/>
              <w:right w:w="20" w:type="nil"/>
            </w:tcMar>
            <w:vAlign w:val="center"/>
          </w:tcPr>
          <w:p w14:paraId="4308D755" w14:textId="77777777" w:rsidR="00735B76" w:rsidRPr="00D86917" w:rsidRDefault="00735B76" w:rsidP="00934560">
            <w:pPr>
              <w:autoSpaceDE w:val="0"/>
              <w:autoSpaceDN w:val="0"/>
              <w:adjustRightInd w:val="0"/>
              <w:jc w:val="center"/>
            </w:pPr>
          </w:p>
        </w:tc>
      </w:tr>
      <w:tr w:rsidR="00735B76" w:rsidRPr="00D86917" w14:paraId="1C7E3225" w14:textId="77777777" w:rsidTr="00934560">
        <w:tblPrEx>
          <w:tblBorders>
            <w:top w:val="none" w:sz="0" w:space="0" w:color="auto"/>
          </w:tblBorders>
        </w:tblPrEx>
        <w:tc>
          <w:tcPr>
            <w:tcW w:w="1150" w:type="pct"/>
            <w:tcMar>
              <w:top w:w="20" w:type="nil"/>
              <w:left w:w="20" w:type="nil"/>
              <w:bottom w:w="20" w:type="nil"/>
              <w:right w:w="20" w:type="nil"/>
            </w:tcMar>
            <w:vAlign w:val="center"/>
          </w:tcPr>
          <w:p w14:paraId="52AE42A4" w14:textId="77777777" w:rsidR="00735B76" w:rsidRPr="00D86917" w:rsidRDefault="00735B76" w:rsidP="00934560">
            <w:pPr>
              <w:autoSpaceDE w:val="0"/>
              <w:autoSpaceDN w:val="0"/>
              <w:adjustRightInd w:val="0"/>
            </w:pPr>
            <w:r w:rsidRPr="00D86917">
              <w:t>Age</w:t>
            </w:r>
          </w:p>
        </w:tc>
        <w:tc>
          <w:tcPr>
            <w:tcW w:w="814" w:type="pct"/>
            <w:tcMar>
              <w:top w:w="20" w:type="nil"/>
              <w:left w:w="20" w:type="nil"/>
              <w:bottom w:w="20" w:type="nil"/>
              <w:right w:w="20" w:type="nil"/>
            </w:tcMar>
            <w:vAlign w:val="center"/>
          </w:tcPr>
          <w:p w14:paraId="023F7FC6" w14:textId="77777777" w:rsidR="00735B76" w:rsidRPr="00D86917" w:rsidRDefault="00735B76" w:rsidP="00934560">
            <w:pPr>
              <w:autoSpaceDE w:val="0"/>
              <w:autoSpaceDN w:val="0"/>
              <w:adjustRightInd w:val="0"/>
              <w:jc w:val="center"/>
            </w:pPr>
            <w:r w:rsidRPr="00D86917">
              <w:t>-0.01</w:t>
            </w:r>
          </w:p>
        </w:tc>
        <w:tc>
          <w:tcPr>
            <w:tcW w:w="545" w:type="pct"/>
            <w:tcMar>
              <w:top w:w="20" w:type="nil"/>
              <w:left w:w="20" w:type="nil"/>
              <w:bottom w:w="20" w:type="nil"/>
              <w:right w:w="20" w:type="nil"/>
            </w:tcMar>
            <w:vAlign w:val="center"/>
          </w:tcPr>
          <w:p w14:paraId="59157B83" w14:textId="77777777" w:rsidR="00735B76" w:rsidRPr="00D86917" w:rsidRDefault="00735B76" w:rsidP="00934560">
            <w:pPr>
              <w:autoSpaceDE w:val="0"/>
              <w:autoSpaceDN w:val="0"/>
              <w:adjustRightInd w:val="0"/>
              <w:jc w:val="center"/>
            </w:pPr>
            <w:r w:rsidRPr="00D86917">
              <w:t>-0.02</w:t>
            </w:r>
          </w:p>
        </w:tc>
        <w:tc>
          <w:tcPr>
            <w:tcW w:w="645" w:type="pct"/>
            <w:tcMar>
              <w:top w:w="20" w:type="nil"/>
              <w:left w:w="20" w:type="nil"/>
              <w:bottom w:w="20" w:type="nil"/>
              <w:right w:w="20" w:type="nil"/>
            </w:tcMar>
            <w:vAlign w:val="center"/>
          </w:tcPr>
          <w:p w14:paraId="28302D5B" w14:textId="77777777" w:rsidR="00735B76" w:rsidRPr="00D86917" w:rsidRDefault="00735B76" w:rsidP="00934560">
            <w:pPr>
              <w:autoSpaceDE w:val="0"/>
              <w:autoSpaceDN w:val="0"/>
              <w:adjustRightInd w:val="0"/>
              <w:jc w:val="center"/>
            </w:pPr>
            <w:r w:rsidRPr="00D86917">
              <w:t>-0.03</w:t>
            </w:r>
          </w:p>
        </w:tc>
        <w:tc>
          <w:tcPr>
            <w:tcW w:w="576" w:type="pct"/>
            <w:tcMar>
              <w:top w:w="20" w:type="nil"/>
              <w:left w:w="20" w:type="nil"/>
              <w:bottom w:w="20" w:type="nil"/>
              <w:right w:w="20" w:type="nil"/>
            </w:tcMar>
            <w:vAlign w:val="center"/>
          </w:tcPr>
          <w:p w14:paraId="5B48C197" w14:textId="77777777" w:rsidR="00735B76" w:rsidRPr="00D86917" w:rsidRDefault="00735B76" w:rsidP="00934560">
            <w:pPr>
              <w:autoSpaceDE w:val="0"/>
              <w:autoSpaceDN w:val="0"/>
              <w:adjustRightInd w:val="0"/>
              <w:jc w:val="center"/>
            </w:pPr>
            <w:r w:rsidRPr="00D86917">
              <w:t>0.01</w:t>
            </w:r>
          </w:p>
        </w:tc>
        <w:tc>
          <w:tcPr>
            <w:tcW w:w="636" w:type="pct"/>
            <w:tcMar>
              <w:top w:w="20" w:type="nil"/>
              <w:left w:w="20" w:type="nil"/>
              <w:bottom w:w="20" w:type="nil"/>
              <w:right w:w="20" w:type="nil"/>
            </w:tcMar>
            <w:vAlign w:val="center"/>
          </w:tcPr>
          <w:p w14:paraId="1137AD47" w14:textId="77777777" w:rsidR="00735B76" w:rsidRPr="00D86917" w:rsidRDefault="00735B76" w:rsidP="00934560">
            <w:pPr>
              <w:autoSpaceDE w:val="0"/>
              <w:autoSpaceDN w:val="0"/>
              <w:adjustRightInd w:val="0"/>
              <w:jc w:val="center"/>
            </w:pPr>
            <w:r w:rsidRPr="00D86917">
              <w:t>-0.01</w:t>
            </w:r>
          </w:p>
        </w:tc>
        <w:tc>
          <w:tcPr>
            <w:tcW w:w="634" w:type="pct"/>
            <w:tcMar>
              <w:top w:w="20" w:type="nil"/>
              <w:left w:w="20" w:type="nil"/>
              <w:bottom w:w="20" w:type="nil"/>
              <w:right w:w="20" w:type="nil"/>
            </w:tcMar>
            <w:vAlign w:val="center"/>
          </w:tcPr>
          <w:p w14:paraId="1FFF3418" w14:textId="77777777" w:rsidR="00735B76" w:rsidRPr="00D86917" w:rsidRDefault="00735B76" w:rsidP="00934560">
            <w:pPr>
              <w:autoSpaceDE w:val="0"/>
              <w:autoSpaceDN w:val="0"/>
              <w:adjustRightInd w:val="0"/>
              <w:jc w:val="center"/>
            </w:pPr>
            <w:r w:rsidRPr="00D86917">
              <w:t>-0.01</w:t>
            </w:r>
          </w:p>
        </w:tc>
      </w:tr>
      <w:tr w:rsidR="00735B76" w:rsidRPr="00D86917" w14:paraId="137E89A4" w14:textId="77777777" w:rsidTr="00934560">
        <w:tblPrEx>
          <w:tblBorders>
            <w:top w:val="none" w:sz="0" w:space="0" w:color="auto"/>
          </w:tblBorders>
        </w:tblPrEx>
        <w:tc>
          <w:tcPr>
            <w:tcW w:w="1150" w:type="pct"/>
            <w:tcMar>
              <w:top w:w="20" w:type="nil"/>
              <w:left w:w="20" w:type="nil"/>
              <w:bottom w:w="20" w:type="nil"/>
              <w:right w:w="20" w:type="nil"/>
            </w:tcMar>
            <w:vAlign w:val="center"/>
          </w:tcPr>
          <w:p w14:paraId="30567C7A"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00F20F4B" w14:textId="77777777" w:rsidR="00735B76" w:rsidRPr="00D86917" w:rsidRDefault="00735B76" w:rsidP="00934560">
            <w:pPr>
              <w:autoSpaceDE w:val="0"/>
              <w:autoSpaceDN w:val="0"/>
              <w:adjustRightInd w:val="0"/>
              <w:jc w:val="center"/>
            </w:pPr>
            <w:r w:rsidRPr="00D86917">
              <w:t>(0.01)</w:t>
            </w:r>
          </w:p>
        </w:tc>
        <w:tc>
          <w:tcPr>
            <w:tcW w:w="545" w:type="pct"/>
            <w:tcMar>
              <w:top w:w="20" w:type="nil"/>
              <w:left w:w="20" w:type="nil"/>
              <w:bottom w:w="20" w:type="nil"/>
              <w:right w:w="20" w:type="nil"/>
            </w:tcMar>
            <w:vAlign w:val="center"/>
          </w:tcPr>
          <w:p w14:paraId="614161D9" w14:textId="77777777" w:rsidR="00735B76" w:rsidRPr="00D86917" w:rsidRDefault="00735B76" w:rsidP="00934560">
            <w:pPr>
              <w:autoSpaceDE w:val="0"/>
              <w:autoSpaceDN w:val="0"/>
              <w:adjustRightInd w:val="0"/>
              <w:jc w:val="center"/>
            </w:pPr>
            <w:r w:rsidRPr="00D86917">
              <w:t>(0.02)</w:t>
            </w:r>
          </w:p>
        </w:tc>
        <w:tc>
          <w:tcPr>
            <w:tcW w:w="645" w:type="pct"/>
            <w:tcMar>
              <w:top w:w="20" w:type="nil"/>
              <w:left w:w="20" w:type="nil"/>
              <w:bottom w:w="20" w:type="nil"/>
              <w:right w:w="20" w:type="nil"/>
            </w:tcMar>
            <w:vAlign w:val="center"/>
          </w:tcPr>
          <w:p w14:paraId="2453A51D" w14:textId="77777777" w:rsidR="00735B76" w:rsidRPr="00D86917" w:rsidRDefault="00735B76" w:rsidP="00934560">
            <w:pPr>
              <w:autoSpaceDE w:val="0"/>
              <w:autoSpaceDN w:val="0"/>
              <w:adjustRightInd w:val="0"/>
              <w:jc w:val="center"/>
            </w:pPr>
            <w:r w:rsidRPr="00D86917">
              <w:t>(0.03)</w:t>
            </w:r>
          </w:p>
        </w:tc>
        <w:tc>
          <w:tcPr>
            <w:tcW w:w="576" w:type="pct"/>
            <w:tcMar>
              <w:top w:w="20" w:type="nil"/>
              <w:left w:w="20" w:type="nil"/>
              <w:bottom w:w="20" w:type="nil"/>
              <w:right w:w="20" w:type="nil"/>
            </w:tcMar>
            <w:vAlign w:val="center"/>
          </w:tcPr>
          <w:p w14:paraId="37F22253" w14:textId="77777777" w:rsidR="00735B76" w:rsidRPr="00D86917" w:rsidRDefault="00735B76" w:rsidP="00934560">
            <w:pPr>
              <w:autoSpaceDE w:val="0"/>
              <w:autoSpaceDN w:val="0"/>
              <w:adjustRightInd w:val="0"/>
              <w:jc w:val="center"/>
            </w:pPr>
            <w:r w:rsidRPr="00D86917">
              <w:t>(0.02)</w:t>
            </w:r>
          </w:p>
        </w:tc>
        <w:tc>
          <w:tcPr>
            <w:tcW w:w="636" w:type="pct"/>
            <w:tcMar>
              <w:top w:w="20" w:type="nil"/>
              <w:left w:w="20" w:type="nil"/>
              <w:bottom w:w="20" w:type="nil"/>
              <w:right w:w="20" w:type="nil"/>
            </w:tcMar>
            <w:vAlign w:val="center"/>
          </w:tcPr>
          <w:p w14:paraId="5F1BAD5B" w14:textId="77777777" w:rsidR="00735B76" w:rsidRPr="00D86917" w:rsidRDefault="00735B76" w:rsidP="00934560">
            <w:pPr>
              <w:autoSpaceDE w:val="0"/>
              <w:autoSpaceDN w:val="0"/>
              <w:adjustRightInd w:val="0"/>
              <w:jc w:val="center"/>
            </w:pPr>
            <w:r w:rsidRPr="00D86917">
              <w:t>(0.02)</w:t>
            </w:r>
          </w:p>
        </w:tc>
        <w:tc>
          <w:tcPr>
            <w:tcW w:w="634" w:type="pct"/>
            <w:tcMar>
              <w:top w:w="20" w:type="nil"/>
              <w:left w:w="20" w:type="nil"/>
              <w:bottom w:w="20" w:type="nil"/>
              <w:right w:w="20" w:type="nil"/>
            </w:tcMar>
            <w:vAlign w:val="center"/>
          </w:tcPr>
          <w:p w14:paraId="43D668C8" w14:textId="77777777" w:rsidR="00735B76" w:rsidRPr="00D86917" w:rsidRDefault="00735B76" w:rsidP="00934560">
            <w:pPr>
              <w:autoSpaceDE w:val="0"/>
              <w:autoSpaceDN w:val="0"/>
              <w:adjustRightInd w:val="0"/>
              <w:jc w:val="center"/>
            </w:pPr>
            <w:r w:rsidRPr="00D86917">
              <w:t>(0.02)</w:t>
            </w:r>
          </w:p>
        </w:tc>
      </w:tr>
      <w:tr w:rsidR="00735B76" w:rsidRPr="00D86917" w14:paraId="37270C28" w14:textId="77777777" w:rsidTr="00934560">
        <w:tblPrEx>
          <w:tblBorders>
            <w:top w:val="none" w:sz="0" w:space="0" w:color="auto"/>
          </w:tblBorders>
        </w:tblPrEx>
        <w:tc>
          <w:tcPr>
            <w:tcW w:w="1150" w:type="pct"/>
            <w:tcMar>
              <w:top w:w="20" w:type="nil"/>
              <w:left w:w="20" w:type="nil"/>
              <w:bottom w:w="20" w:type="nil"/>
              <w:right w:w="20" w:type="nil"/>
            </w:tcMar>
            <w:vAlign w:val="center"/>
          </w:tcPr>
          <w:p w14:paraId="787308E7"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70298C30" w14:textId="77777777" w:rsidR="00735B76" w:rsidRPr="00D86917" w:rsidRDefault="00735B76" w:rsidP="00934560">
            <w:pPr>
              <w:autoSpaceDE w:val="0"/>
              <w:autoSpaceDN w:val="0"/>
              <w:adjustRightInd w:val="0"/>
              <w:jc w:val="center"/>
            </w:pPr>
          </w:p>
        </w:tc>
        <w:tc>
          <w:tcPr>
            <w:tcW w:w="545" w:type="pct"/>
            <w:tcMar>
              <w:top w:w="20" w:type="nil"/>
              <w:left w:w="20" w:type="nil"/>
              <w:bottom w:w="20" w:type="nil"/>
              <w:right w:w="20" w:type="nil"/>
            </w:tcMar>
            <w:vAlign w:val="center"/>
          </w:tcPr>
          <w:p w14:paraId="04F3FA76" w14:textId="77777777" w:rsidR="00735B76" w:rsidRPr="00D86917" w:rsidRDefault="00735B76" w:rsidP="00934560">
            <w:pPr>
              <w:autoSpaceDE w:val="0"/>
              <w:autoSpaceDN w:val="0"/>
              <w:adjustRightInd w:val="0"/>
              <w:jc w:val="center"/>
            </w:pPr>
          </w:p>
        </w:tc>
        <w:tc>
          <w:tcPr>
            <w:tcW w:w="645" w:type="pct"/>
            <w:tcMar>
              <w:top w:w="20" w:type="nil"/>
              <w:left w:w="20" w:type="nil"/>
              <w:bottom w:w="20" w:type="nil"/>
              <w:right w:w="20" w:type="nil"/>
            </w:tcMar>
            <w:vAlign w:val="center"/>
          </w:tcPr>
          <w:p w14:paraId="1EDC3F6F" w14:textId="77777777" w:rsidR="00735B76" w:rsidRPr="00D86917" w:rsidRDefault="00735B76" w:rsidP="00934560">
            <w:pPr>
              <w:autoSpaceDE w:val="0"/>
              <w:autoSpaceDN w:val="0"/>
              <w:adjustRightInd w:val="0"/>
              <w:jc w:val="center"/>
            </w:pPr>
          </w:p>
        </w:tc>
        <w:tc>
          <w:tcPr>
            <w:tcW w:w="576" w:type="pct"/>
            <w:tcMar>
              <w:top w:w="20" w:type="nil"/>
              <w:left w:w="20" w:type="nil"/>
              <w:bottom w:w="20" w:type="nil"/>
              <w:right w:w="20" w:type="nil"/>
            </w:tcMar>
            <w:vAlign w:val="center"/>
          </w:tcPr>
          <w:p w14:paraId="027A5281" w14:textId="77777777" w:rsidR="00735B76" w:rsidRPr="00D86917" w:rsidRDefault="00735B76" w:rsidP="00934560">
            <w:pPr>
              <w:autoSpaceDE w:val="0"/>
              <w:autoSpaceDN w:val="0"/>
              <w:adjustRightInd w:val="0"/>
              <w:jc w:val="center"/>
            </w:pPr>
          </w:p>
        </w:tc>
        <w:tc>
          <w:tcPr>
            <w:tcW w:w="636" w:type="pct"/>
            <w:tcMar>
              <w:top w:w="20" w:type="nil"/>
              <w:left w:w="20" w:type="nil"/>
              <w:bottom w:w="20" w:type="nil"/>
              <w:right w:w="20" w:type="nil"/>
            </w:tcMar>
            <w:vAlign w:val="center"/>
          </w:tcPr>
          <w:p w14:paraId="29BBD5CA" w14:textId="77777777" w:rsidR="00735B76" w:rsidRPr="00D86917" w:rsidRDefault="00735B76" w:rsidP="00934560">
            <w:pPr>
              <w:autoSpaceDE w:val="0"/>
              <w:autoSpaceDN w:val="0"/>
              <w:adjustRightInd w:val="0"/>
              <w:jc w:val="center"/>
            </w:pPr>
          </w:p>
        </w:tc>
        <w:tc>
          <w:tcPr>
            <w:tcW w:w="634" w:type="pct"/>
            <w:tcMar>
              <w:top w:w="20" w:type="nil"/>
              <w:left w:w="20" w:type="nil"/>
              <w:bottom w:w="20" w:type="nil"/>
              <w:right w:w="20" w:type="nil"/>
            </w:tcMar>
            <w:vAlign w:val="center"/>
          </w:tcPr>
          <w:p w14:paraId="26055F55" w14:textId="77777777" w:rsidR="00735B76" w:rsidRPr="00D86917" w:rsidRDefault="00735B76" w:rsidP="00934560">
            <w:pPr>
              <w:autoSpaceDE w:val="0"/>
              <w:autoSpaceDN w:val="0"/>
              <w:adjustRightInd w:val="0"/>
              <w:jc w:val="center"/>
            </w:pPr>
          </w:p>
        </w:tc>
      </w:tr>
      <w:tr w:rsidR="00735B76" w:rsidRPr="00D86917" w14:paraId="21375825" w14:textId="77777777" w:rsidTr="00934560">
        <w:tblPrEx>
          <w:tblBorders>
            <w:top w:val="none" w:sz="0" w:space="0" w:color="auto"/>
          </w:tblBorders>
        </w:tblPrEx>
        <w:tc>
          <w:tcPr>
            <w:tcW w:w="1150" w:type="pct"/>
            <w:tcMar>
              <w:top w:w="20" w:type="nil"/>
              <w:left w:w="20" w:type="nil"/>
              <w:bottom w:w="20" w:type="nil"/>
              <w:right w:w="20" w:type="nil"/>
            </w:tcMar>
            <w:vAlign w:val="center"/>
          </w:tcPr>
          <w:p w14:paraId="700A30EC" w14:textId="77777777" w:rsidR="00735B76" w:rsidRPr="00D86917" w:rsidRDefault="00735B76" w:rsidP="00934560">
            <w:pPr>
              <w:autoSpaceDE w:val="0"/>
              <w:autoSpaceDN w:val="0"/>
              <w:adjustRightInd w:val="0"/>
            </w:pPr>
            <w:r w:rsidRPr="00D86917">
              <w:t xml:space="preserve">Education </w:t>
            </w:r>
          </w:p>
        </w:tc>
        <w:tc>
          <w:tcPr>
            <w:tcW w:w="814" w:type="pct"/>
            <w:tcMar>
              <w:top w:w="20" w:type="nil"/>
              <w:left w:w="20" w:type="nil"/>
              <w:bottom w:w="20" w:type="nil"/>
              <w:right w:w="20" w:type="nil"/>
            </w:tcMar>
            <w:vAlign w:val="center"/>
          </w:tcPr>
          <w:p w14:paraId="5203B822" w14:textId="77777777" w:rsidR="00735B76" w:rsidRPr="00D86917" w:rsidRDefault="00735B76" w:rsidP="00934560">
            <w:pPr>
              <w:autoSpaceDE w:val="0"/>
              <w:autoSpaceDN w:val="0"/>
              <w:adjustRightInd w:val="0"/>
              <w:jc w:val="center"/>
            </w:pPr>
            <w:r w:rsidRPr="00D86917">
              <w:t>-0.01</w:t>
            </w:r>
          </w:p>
        </w:tc>
        <w:tc>
          <w:tcPr>
            <w:tcW w:w="545" w:type="pct"/>
            <w:tcMar>
              <w:top w:w="20" w:type="nil"/>
              <w:left w:w="20" w:type="nil"/>
              <w:bottom w:w="20" w:type="nil"/>
              <w:right w:w="20" w:type="nil"/>
            </w:tcMar>
            <w:vAlign w:val="center"/>
          </w:tcPr>
          <w:p w14:paraId="73BBC77E" w14:textId="77777777" w:rsidR="00735B76" w:rsidRPr="00D86917" w:rsidRDefault="00735B76" w:rsidP="00934560">
            <w:pPr>
              <w:autoSpaceDE w:val="0"/>
              <w:autoSpaceDN w:val="0"/>
              <w:adjustRightInd w:val="0"/>
              <w:jc w:val="center"/>
            </w:pPr>
            <w:r w:rsidRPr="00D86917">
              <w:t>-0.003</w:t>
            </w:r>
          </w:p>
        </w:tc>
        <w:tc>
          <w:tcPr>
            <w:tcW w:w="645" w:type="pct"/>
            <w:tcMar>
              <w:top w:w="20" w:type="nil"/>
              <w:left w:w="20" w:type="nil"/>
              <w:bottom w:w="20" w:type="nil"/>
              <w:right w:w="20" w:type="nil"/>
            </w:tcMar>
            <w:vAlign w:val="center"/>
          </w:tcPr>
          <w:p w14:paraId="05E11022" w14:textId="77777777" w:rsidR="00735B76" w:rsidRPr="00D86917" w:rsidRDefault="00735B76" w:rsidP="00934560">
            <w:pPr>
              <w:autoSpaceDE w:val="0"/>
              <w:autoSpaceDN w:val="0"/>
              <w:adjustRightInd w:val="0"/>
              <w:jc w:val="center"/>
            </w:pPr>
            <w:r w:rsidRPr="00D86917">
              <w:t>0.01</w:t>
            </w:r>
          </w:p>
        </w:tc>
        <w:tc>
          <w:tcPr>
            <w:tcW w:w="576" w:type="pct"/>
            <w:tcMar>
              <w:top w:w="20" w:type="nil"/>
              <w:left w:w="20" w:type="nil"/>
              <w:bottom w:w="20" w:type="nil"/>
              <w:right w:w="20" w:type="nil"/>
            </w:tcMar>
            <w:vAlign w:val="center"/>
          </w:tcPr>
          <w:p w14:paraId="2634966F" w14:textId="77777777" w:rsidR="00735B76" w:rsidRPr="00D86917" w:rsidRDefault="00735B76" w:rsidP="00934560">
            <w:pPr>
              <w:autoSpaceDE w:val="0"/>
              <w:autoSpaceDN w:val="0"/>
              <w:adjustRightInd w:val="0"/>
              <w:jc w:val="center"/>
            </w:pPr>
            <w:r w:rsidRPr="00D86917">
              <w:t>0.01</w:t>
            </w:r>
          </w:p>
        </w:tc>
        <w:tc>
          <w:tcPr>
            <w:tcW w:w="636" w:type="pct"/>
            <w:tcMar>
              <w:top w:w="20" w:type="nil"/>
              <w:left w:w="20" w:type="nil"/>
              <w:bottom w:w="20" w:type="nil"/>
              <w:right w:w="20" w:type="nil"/>
            </w:tcMar>
            <w:vAlign w:val="center"/>
          </w:tcPr>
          <w:p w14:paraId="4A7BEF00" w14:textId="77777777" w:rsidR="00735B76" w:rsidRPr="00D86917" w:rsidRDefault="00735B76" w:rsidP="00934560">
            <w:pPr>
              <w:autoSpaceDE w:val="0"/>
              <w:autoSpaceDN w:val="0"/>
              <w:adjustRightInd w:val="0"/>
              <w:jc w:val="center"/>
            </w:pPr>
            <w:r w:rsidRPr="00D86917">
              <w:t>-0.01</w:t>
            </w:r>
          </w:p>
        </w:tc>
        <w:tc>
          <w:tcPr>
            <w:tcW w:w="634" w:type="pct"/>
            <w:tcMar>
              <w:top w:w="20" w:type="nil"/>
              <w:left w:w="20" w:type="nil"/>
              <w:bottom w:w="20" w:type="nil"/>
              <w:right w:w="20" w:type="nil"/>
            </w:tcMar>
            <w:vAlign w:val="center"/>
          </w:tcPr>
          <w:p w14:paraId="0F8CA234" w14:textId="77777777" w:rsidR="00735B76" w:rsidRPr="00D86917" w:rsidRDefault="00735B76" w:rsidP="00934560">
            <w:pPr>
              <w:autoSpaceDE w:val="0"/>
              <w:autoSpaceDN w:val="0"/>
              <w:adjustRightInd w:val="0"/>
              <w:jc w:val="center"/>
            </w:pPr>
            <w:r w:rsidRPr="00D86917">
              <w:t>-0.03</w:t>
            </w:r>
          </w:p>
        </w:tc>
      </w:tr>
      <w:tr w:rsidR="00735B76" w:rsidRPr="00D86917" w14:paraId="4446600A" w14:textId="77777777" w:rsidTr="00934560">
        <w:tblPrEx>
          <w:tblBorders>
            <w:top w:val="none" w:sz="0" w:space="0" w:color="auto"/>
          </w:tblBorders>
        </w:tblPrEx>
        <w:tc>
          <w:tcPr>
            <w:tcW w:w="1150" w:type="pct"/>
            <w:tcMar>
              <w:top w:w="20" w:type="nil"/>
              <w:left w:w="20" w:type="nil"/>
              <w:bottom w:w="20" w:type="nil"/>
              <w:right w:w="20" w:type="nil"/>
            </w:tcMar>
            <w:vAlign w:val="center"/>
          </w:tcPr>
          <w:p w14:paraId="633D4035"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3FD51702" w14:textId="77777777" w:rsidR="00735B76" w:rsidRPr="00D86917" w:rsidRDefault="00735B76" w:rsidP="00934560">
            <w:pPr>
              <w:autoSpaceDE w:val="0"/>
              <w:autoSpaceDN w:val="0"/>
              <w:adjustRightInd w:val="0"/>
              <w:jc w:val="center"/>
            </w:pPr>
            <w:r w:rsidRPr="00D86917">
              <w:t>(0.02)</w:t>
            </w:r>
          </w:p>
        </w:tc>
        <w:tc>
          <w:tcPr>
            <w:tcW w:w="545" w:type="pct"/>
            <w:tcMar>
              <w:top w:w="20" w:type="nil"/>
              <w:left w:w="20" w:type="nil"/>
              <w:bottom w:w="20" w:type="nil"/>
              <w:right w:w="20" w:type="nil"/>
            </w:tcMar>
            <w:vAlign w:val="center"/>
          </w:tcPr>
          <w:p w14:paraId="6CE074D3" w14:textId="77777777" w:rsidR="00735B76" w:rsidRPr="00D86917" w:rsidRDefault="00735B76" w:rsidP="00934560">
            <w:pPr>
              <w:autoSpaceDE w:val="0"/>
              <w:autoSpaceDN w:val="0"/>
              <w:adjustRightInd w:val="0"/>
              <w:jc w:val="center"/>
            </w:pPr>
            <w:r w:rsidRPr="00D86917">
              <w:t>(0.03)</w:t>
            </w:r>
          </w:p>
        </w:tc>
        <w:tc>
          <w:tcPr>
            <w:tcW w:w="645" w:type="pct"/>
            <w:tcMar>
              <w:top w:w="20" w:type="nil"/>
              <w:left w:w="20" w:type="nil"/>
              <w:bottom w:w="20" w:type="nil"/>
              <w:right w:w="20" w:type="nil"/>
            </w:tcMar>
            <w:vAlign w:val="center"/>
          </w:tcPr>
          <w:p w14:paraId="79EEBF54" w14:textId="77777777" w:rsidR="00735B76" w:rsidRPr="00D86917" w:rsidRDefault="00735B76" w:rsidP="00934560">
            <w:pPr>
              <w:autoSpaceDE w:val="0"/>
              <w:autoSpaceDN w:val="0"/>
              <w:adjustRightInd w:val="0"/>
              <w:jc w:val="center"/>
            </w:pPr>
            <w:r w:rsidRPr="00D86917">
              <w:t>(0.03)</w:t>
            </w:r>
          </w:p>
        </w:tc>
        <w:tc>
          <w:tcPr>
            <w:tcW w:w="576" w:type="pct"/>
            <w:tcMar>
              <w:top w:w="20" w:type="nil"/>
              <w:left w:w="20" w:type="nil"/>
              <w:bottom w:w="20" w:type="nil"/>
              <w:right w:w="20" w:type="nil"/>
            </w:tcMar>
            <w:vAlign w:val="center"/>
          </w:tcPr>
          <w:p w14:paraId="572F034F" w14:textId="77777777" w:rsidR="00735B76" w:rsidRPr="00D86917" w:rsidRDefault="00735B76" w:rsidP="00934560">
            <w:pPr>
              <w:autoSpaceDE w:val="0"/>
              <w:autoSpaceDN w:val="0"/>
              <w:adjustRightInd w:val="0"/>
              <w:jc w:val="center"/>
            </w:pPr>
            <w:r w:rsidRPr="00D86917">
              <w:t>(0.02)</w:t>
            </w:r>
          </w:p>
        </w:tc>
        <w:tc>
          <w:tcPr>
            <w:tcW w:w="636" w:type="pct"/>
            <w:tcMar>
              <w:top w:w="20" w:type="nil"/>
              <w:left w:w="20" w:type="nil"/>
              <w:bottom w:w="20" w:type="nil"/>
              <w:right w:w="20" w:type="nil"/>
            </w:tcMar>
            <w:vAlign w:val="center"/>
          </w:tcPr>
          <w:p w14:paraId="419EC909" w14:textId="77777777" w:rsidR="00735B76" w:rsidRPr="00D86917" w:rsidRDefault="00735B76" w:rsidP="00934560">
            <w:pPr>
              <w:autoSpaceDE w:val="0"/>
              <w:autoSpaceDN w:val="0"/>
              <w:adjustRightInd w:val="0"/>
              <w:jc w:val="center"/>
            </w:pPr>
            <w:r w:rsidRPr="00D86917">
              <w:t>(0.02)</w:t>
            </w:r>
          </w:p>
        </w:tc>
        <w:tc>
          <w:tcPr>
            <w:tcW w:w="634" w:type="pct"/>
            <w:tcMar>
              <w:top w:w="20" w:type="nil"/>
              <w:left w:w="20" w:type="nil"/>
              <w:bottom w:w="20" w:type="nil"/>
              <w:right w:w="20" w:type="nil"/>
            </w:tcMar>
            <w:vAlign w:val="center"/>
          </w:tcPr>
          <w:p w14:paraId="03934839" w14:textId="77777777" w:rsidR="00735B76" w:rsidRPr="00D86917" w:rsidRDefault="00735B76" w:rsidP="00934560">
            <w:pPr>
              <w:autoSpaceDE w:val="0"/>
              <w:autoSpaceDN w:val="0"/>
              <w:adjustRightInd w:val="0"/>
              <w:jc w:val="center"/>
            </w:pPr>
            <w:r w:rsidRPr="00D86917">
              <w:t>(0.02)</w:t>
            </w:r>
          </w:p>
        </w:tc>
      </w:tr>
      <w:tr w:rsidR="00735B76" w:rsidRPr="00D86917" w14:paraId="2E20F46F" w14:textId="77777777" w:rsidTr="00934560">
        <w:tblPrEx>
          <w:tblBorders>
            <w:top w:val="none" w:sz="0" w:space="0" w:color="auto"/>
          </w:tblBorders>
        </w:tblPrEx>
        <w:tc>
          <w:tcPr>
            <w:tcW w:w="1150" w:type="pct"/>
            <w:tcMar>
              <w:top w:w="20" w:type="nil"/>
              <w:left w:w="20" w:type="nil"/>
              <w:bottom w:w="20" w:type="nil"/>
              <w:right w:w="20" w:type="nil"/>
            </w:tcMar>
            <w:vAlign w:val="center"/>
          </w:tcPr>
          <w:p w14:paraId="5ADF3559"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400E8FBE" w14:textId="77777777" w:rsidR="00735B76" w:rsidRPr="00D86917" w:rsidRDefault="00735B76" w:rsidP="00934560">
            <w:pPr>
              <w:autoSpaceDE w:val="0"/>
              <w:autoSpaceDN w:val="0"/>
              <w:adjustRightInd w:val="0"/>
              <w:jc w:val="center"/>
            </w:pPr>
          </w:p>
        </w:tc>
        <w:tc>
          <w:tcPr>
            <w:tcW w:w="545" w:type="pct"/>
            <w:tcMar>
              <w:top w:w="20" w:type="nil"/>
              <w:left w:w="20" w:type="nil"/>
              <w:bottom w:w="20" w:type="nil"/>
              <w:right w:w="20" w:type="nil"/>
            </w:tcMar>
            <w:vAlign w:val="center"/>
          </w:tcPr>
          <w:p w14:paraId="09AD41E5" w14:textId="77777777" w:rsidR="00735B76" w:rsidRPr="00D86917" w:rsidRDefault="00735B76" w:rsidP="00934560">
            <w:pPr>
              <w:autoSpaceDE w:val="0"/>
              <w:autoSpaceDN w:val="0"/>
              <w:adjustRightInd w:val="0"/>
              <w:jc w:val="center"/>
            </w:pPr>
          </w:p>
        </w:tc>
        <w:tc>
          <w:tcPr>
            <w:tcW w:w="645" w:type="pct"/>
            <w:tcMar>
              <w:top w:w="20" w:type="nil"/>
              <w:left w:w="20" w:type="nil"/>
              <w:bottom w:w="20" w:type="nil"/>
              <w:right w:w="20" w:type="nil"/>
            </w:tcMar>
            <w:vAlign w:val="center"/>
          </w:tcPr>
          <w:p w14:paraId="56C5A7CF" w14:textId="77777777" w:rsidR="00735B76" w:rsidRPr="00D86917" w:rsidRDefault="00735B76" w:rsidP="00934560">
            <w:pPr>
              <w:autoSpaceDE w:val="0"/>
              <w:autoSpaceDN w:val="0"/>
              <w:adjustRightInd w:val="0"/>
              <w:jc w:val="center"/>
            </w:pPr>
          </w:p>
        </w:tc>
        <w:tc>
          <w:tcPr>
            <w:tcW w:w="576" w:type="pct"/>
            <w:tcMar>
              <w:top w:w="20" w:type="nil"/>
              <w:left w:w="20" w:type="nil"/>
              <w:bottom w:w="20" w:type="nil"/>
              <w:right w:w="20" w:type="nil"/>
            </w:tcMar>
            <w:vAlign w:val="center"/>
          </w:tcPr>
          <w:p w14:paraId="77C3A42F" w14:textId="77777777" w:rsidR="00735B76" w:rsidRPr="00D86917" w:rsidRDefault="00735B76" w:rsidP="00934560">
            <w:pPr>
              <w:autoSpaceDE w:val="0"/>
              <w:autoSpaceDN w:val="0"/>
              <w:adjustRightInd w:val="0"/>
              <w:jc w:val="center"/>
            </w:pPr>
          </w:p>
        </w:tc>
        <w:tc>
          <w:tcPr>
            <w:tcW w:w="636" w:type="pct"/>
            <w:tcMar>
              <w:top w:w="20" w:type="nil"/>
              <w:left w:w="20" w:type="nil"/>
              <w:bottom w:w="20" w:type="nil"/>
              <w:right w:w="20" w:type="nil"/>
            </w:tcMar>
            <w:vAlign w:val="center"/>
          </w:tcPr>
          <w:p w14:paraId="277EA62C" w14:textId="77777777" w:rsidR="00735B76" w:rsidRPr="00D86917" w:rsidRDefault="00735B76" w:rsidP="00934560">
            <w:pPr>
              <w:autoSpaceDE w:val="0"/>
              <w:autoSpaceDN w:val="0"/>
              <w:adjustRightInd w:val="0"/>
              <w:jc w:val="center"/>
            </w:pPr>
          </w:p>
        </w:tc>
        <w:tc>
          <w:tcPr>
            <w:tcW w:w="634" w:type="pct"/>
            <w:tcMar>
              <w:top w:w="20" w:type="nil"/>
              <w:left w:w="20" w:type="nil"/>
              <w:bottom w:w="20" w:type="nil"/>
              <w:right w:w="20" w:type="nil"/>
            </w:tcMar>
            <w:vAlign w:val="center"/>
          </w:tcPr>
          <w:p w14:paraId="40B9ACA4" w14:textId="77777777" w:rsidR="00735B76" w:rsidRPr="00D86917" w:rsidRDefault="00735B76" w:rsidP="00934560">
            <w:pPr>
              <w:autoSpaceDE w:val="0"/>
              <w:autoSpaceDN w:val="0"/>
              <w:adjustRightInd w:val="0"/>
              <w:jc w:val="center"/>
            </w:pPr>
          </w:p>
        </w:tc>
      </w:tr>
      <w:tr w:rsidR="00735B76" w:rsidRPr="00D86917" w14:paraId="4E3ACCFF" w14:textId="77777777" w:rsidTr="00934560">
        <w:tblPrEx>
          <w:tblBorders>
            <w:top w:val="none" w:sz="0" w:space="0" w:color="auto"/>
          </w:tblBorders>
        </w:tblPrEx>
        <w:tc>
          <w:tcPr>
            <w:tcW w:w="1150" w:type="pct"/>
            <w:tcMar>
              <w:top w:w="20" w:type="nil"/>
              <w:left w:w="20" w:type="nil"/>
              <w:bottom w:w="20" w:type="nil"/>
              <w:right w:w="20" w:type="nil"/>
            </w:tcMar>
            <w:vAlign w:val="center"/>
          </w:tcPr>
          <w:p w14:paraId="414E0C88" w14:textId="77777777" w:rsidR="00735B76" w:rsidRPr="00D86917" w:rsidRDefault="00735B76" w:rsidP="00934560">
            <w:pPr>
              <w:autoSpaceDE w:val="0"/>
              <w:autoSpaceDN w:val="0"/>
              <w:adjustRightInd w:val="0"/>
            </w:pPr>
            <w:r w:rsidRPr="00D86917">
              <w:t>Female</w:t>
            </w:r>
          </w:p>
        </w:tc>
        <w:tc>
          <w:tcPr>
            <w:tcW w:w="814" w:type="pct"/>
            <w:tcMar>
              <w:top w:w="20" w:type="nil"/>
              <w:left w:w="20" w:type="nil"/>
              <w:bottom w:w="20" w:type="nil"/>
              <w:right w:w="20" w:type="nil"/>
            </w:tcMar>
            <w:vAlign w:val="center"/>
          </w:tcPr>
          <w:p w14:paraId="6A439ED0" w14:textId="77777777" w:rsidR="00735B76" w:rsidRPr="00D86917" w:rsidRDefault="00735B76" w:rsidP="00934560">
            <w:pPr>
              <w:autoSpaceDE w:val="0"/>
              <w:autoSpaceDN w:val="0"/>
              <w:adjustRightInd w:val="0"/>
              <w:jc w:val="center"/>
            </w:pPr>
            <w:r w:rsidRPr="00D86917">
              <w:t>0.02</w:t>
            </w:r>
          </w:p>
        </w:tc>
        <w:tc>
          <w:tcPr>
            <w:tcW w:w="545" w:type="pct"/>
            <w:tcMar>
              <w:top w:w="20" w:type="nil"/>
              <w:left w:w="20" w:type="nil"/>
              <w:bottom w:w="20" w:type="nil"/>
              <w:right w:w="20" w:type="nil"/>
            </w:tcMar>
            <w:vAlign w:val="center"/>
          </w:tcPr>
          <w:p w14:paraId="3F30707F" w14:textId="77777777" w:rsidR="00735B76" w:rsidRPr="00D86917" w:rsidRDefault="00735B76" w:rsidP="00934560">
            <w:pPr>
              <w:autoSpaceDE w:val="0"/>
              <w:autoSpaceDN w:val="0"/>
              <w:adjustRightInd w:val="0"/>
              <w:jc w:val="center"/>
            </w:pPr>
            <w:r w:rsidRPr="00D86917">
              <w:t>0.07</w:t>
            </w:r>
            <w:r w:rsidRPr="00D86917">
              <w:rPr>
                <w:vertAlign w:val="superscript"/>
              </w:rPr>
              <w:t>**</w:t>
            </w:r>
          </w:p>
        </w:tc>
        <w:tc>
          <w:tcPr>
            <w:tcW w:w="645" w:type="pct"/>
            <w:tcMar>
              <w:top w:w="20" w:type="nil"/>
              <w:left w:w="20" w:type="nil"/>
              <w:bottom w:w="20" w:type="nil"/>
              <w:right w:w="20" w:type="nil"/>
            </w:tcMar>
            <w:vAlign w:val="center"/>
          </w:tcPr>
          <w:p w14:paraId="4058974C" w14:textId="77777777" w:rsidR="00735B76" w:rsidRPr="00D86917" w:rsidRDefault="00735B76" w:rsidP="00934560">
            <w:pPr>
              <w:autoSpaceDE w:val="0"/>
              <w:autoSpaceDN w:val="0"/>
              <w:adjustRightInd w:val="0"/>
              <w:jc w:val="center"/>
            </w:pPr>
            <w:r w:rsidRPr="00D86917">
              <w:t>0.04</w:t>
            </w:r>
          </w:p>
        </w:tc>
        <w:tc>
          <w:tcPr>
            <w:tcW w:w="576" w:type="pct"/>
            <w:tcMar>
              <w:top w:w="20" w:type="nil"/>
              <w:left w:w="20" w:type="nil"/>
              <w:bottom w:w="20" w:type="nil"/>
              <w:right w:w="20" w:type="nil"/>
            </w:tcMar>
            <w:vAlign w:val="center"/>
          </w:tcPr>
          <w:p w14:paraId="21B10C50" w14:textId="77777777" w:rsidR="00735B76" w:rsidRPr="00D86917" w:rsidRDefault="00735B76" w:rsidP="00934560">
            <w:pPr>
              <w:autoSpaceDE w:val="0"/>
              <w:autoSpaceDN w:val="0"/>
              <w:adjustRightInd w:val="0"/>
              <w:jc w:val="center"/>
            </w:pPr>
            <w:r w:rsidRPr="00D86917">
              <w:t>0.03</w:t>
            </w:r>
          </w:p>
        </w:tc>
        <w:tc>
          <w:tcPr>
            <w:tcW w:w="636" w:type="pct"/>
            <w:tcMar>
              <w:top w:w="20" w:type="nil"/>
              <w:left w:w="20" w:type="nil"/>
              <w:bottom w:w="20" w:type="nil"/>
              <w:right w:w="20" w:type="nil"/>
            </w:tcMar>
            <w:vAlign w:val="center"/>
          </w:tcPr>
          <w:p w14:paraId="20321A67" w14:textId="77777777" w:rsidR="00735B76" w:rsidRPr="00D86917" w:rsidRDefault="00735B76" w:rsidP="00934560">
            <w:pPr>
              <w:autoSpaceDE w:val="0"/>
              <w:autoSpaceDN w:val="0"/>
              <w:adjustRightInd w:val="0"/>
              <w:jc w:val="center"/>
            </w:pPr>
            <w:r w:rsidRPr="00D86917">
              <w:t>0.08</w:t>
            </w:r>
            <w:r w:rsidRPr="00D86917">
              <w:rPr>
                <w:vertAlign w:val="superscript"/>
              </w:rPr>
              <w:t>***</w:t>
            </w:r>
          </w:p>
        </w:tc>
        <w:tc>
          <w:tcPr>
            <w:tcW w:w="634" w:type="pct"/>
            <w:tcMar>
              <w:top w:w="20" w:type="nil"/>
              <w:left w:w="20" w:type="nil"/>
              <w:bottom w:w="20" w:type="nil"/>
              <w:right w:w="20" w:type="nil"/>
            </w:tcMar>
            <w:vAlign w:val="center"/>
          </w:tcPr>
          <w:p w14:paraId="3D2BA3E1" w14:textId="77777777" w:rsidR="00735B76" w:rsidRPr="00D86917" w:rsidRDefault="00735B76" w:rsidP="00934560">
            <w:pPr>
              <w:autoSpaceDE w:val="0"/>
              <w:autoSpaceDN w:val="0"/>
              <w:adjustRightInd w:val="0"/>
              <w:jc w:val="center"/>
            </w:pPr>
            <w:r w:rsidRPr="00D86917">
              <w:t>-0.06</w:t>
            </w:r>
            <w:r w:rsidRPr="00D86917">
              <w:rPr>
                <w:vertAlign w:val="superscript"/>
              </w:rPr>
              <w:t>**</w:t>
            </w:r>
          </w:p>
        </w:tc>
      </w:tr>
      <w:tr w:rsidR="00735B76" w:rsidRPr="00D86917" w14:paraId="7F1CBF92" w14:textId="77777777" w:rsidTr="00934560">
        <w:tblPrEx>
          <w:tblBorders>
            <w:top w:val="none" w:sz="0" w:space="0" w:color="auto"/>
          </w:tblBorders>
        </w:tblPrEx>
        <w:tc>
          <w:tcPr>
            <w:tcW w:w="1150" w:type="pct"/>
            <w:tcMar>
              <w:top w:w="20" w:type="nil"/>
              <w:left w:w="20" w:type="nil"/>
              <w:bottom w:w="20" w:type="nil"/>
              <w:right w:w="20" w:type="nil"/>
            </w:tcMar>
            <w:vAlign w:val="center"/>
          </w:tcPr>
          <w:p w14:paraId="40D73FCF"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1CB7B4A1" w14:textId="77777777" w:rsidR="00735B76" w:rsidRPr="00D86917" w:rsidRDefault="00735B76" w:rsidP="00934560">
            <w:pPr>
              <w:autoSpaceDE w:val="0"/>
              <w:autoSpaceDN w:val="0"/>
              <w:adjustRightInd w:val="0"/>
              <w:jc w:val="center"/>
            </w:pPr>
            <w:r w:rsidRPr="00D86917">
              <w:t>(0.02)</w:t>
            </w:r>
          </w:p>
        </w:tc>
        <w:tc>
          <w:tcPr>
            <w:tcW w:w="545" w:type="pct"/>
            <w:tcMar>
              <w:top w:w="20" w:type="nil"/>
              <w:left w:w="20" w:type="nil"/>
              <w:bottom w:w="20" w:type="nil"/>
              <w:right w:w="20" w:type="nil"/>
            </w:tcMar>
            <w:vAlign w:val="center"/>
          </w:tcPr>
          <w:p w14:paraId="4E994274" w14:textId="77777777" w:rsidR="00735B76" w:rsidRPr="00D86917" w:rsidRDefault="00735B76" w:rsidP="00934560">
            <w:pPr>
              <w:autoSpaceDE w:val="0"/>
              <w:autoSpaceDN w:val="0"/>
              <w:adjustRightInd w:val="0"/>
              <w:jc w:val="center"/>
            </w:pPr>
            <w:r w:rsidRPr="00D86917">
              <w:t>(0.03)</w:t>
            </w:r>
          </w:p>
        </w:tc>
        <w:tc>
          <w:tcPr>
            <w:tcW w:w="645" w:type="pct"/>
            <w:tcMar>
              <w:top w:w="20" w:type="nil"/>
              <w:left w:w="20" w:type="nil"/>
              <w:bottom w:w="20" w:type="nil"/>
              <w:right w:w="20" w:type="nil"/>
            </w:tcMar>
            <w:vAlign w:val="center"/>
          </w:tcPr>
          <w:p w14:paraId="68973E4B" w14:textId="77777777" w:rsidR="00735B76" w:rsidRPr="00D86917" w:rsidRDefault="00735B76" w:rsidP="00934560">
            <w:pPr>
              <w:autoSpaceDE w:val="0"/>
              <w:autoSpaceDN w:val="0"/>
              <w:adjustRightInd w:val="0"/>
              <w:jc w:val="center"/>
            </w:pPr>
            <w:r w:rsidRPr="00D86917">
              <w:t>(0.03)</w:t>
            </w:r>
          </w:p>
        </w:tc>
        <w:tc>
          <w:tcPr>
            <w:tcW w:w="576" w:type="pct"/>
            <w:tcMar>
              <w:top w:w="20" w:type="nil"/>
              <w:left w:w="20" w:type="nil"/>
              <w:bottom w:w="20" w:type="nil"/>
              <w:right w:w="20" w:type="nil"/>
            </w:tcMar>
            <w:vAlign w:val="center"/>
          </w:tcPr>
          <w:p w14:paraId="0D3DC181" w14:textId="77777777" w:rsidR="00735B76" w:rsidRPr="00D86917" w:rsidRDefault="00735B76" w:rsidP="00934560">
            <w:pPr>
              <w:autoSpaceDE w:val="0"/>
              <w:autoSpaceDN w:val="0"/>
              <w:adjustRightInd w:val="0"/>
              <w:jc w:val="center"/>
            </w:pPr>
            <w:r w:rsidRPr="00D86917">
              <w:t>(0.03)</w:t>
            </w:r>
          </w:p>
        </w:tc>
        <w:tc>
          <w:tcPr>
            <w:tcW w:w="636" w:type="pct"/>
            <w:tcMar>
              <w:top w:w="20" w:type="nil"/>
              <w:left w:w="20" w:type="nil"/>
              <w:bottom w:w="20" w:type="nil"/>
              <w:right w:w="20" w:type="nil"/>
            </w:tcMar>
            <w:vAlign w:val="center"/>
          </w:tcPr>
          <w:p w14:paraId="153527D1" w14:textId="77777777" w:rsidR="00735B76" w:rsidRPr="00D86917" w:rsidRDefault="00735B76" w:rsidP="00934560">
            <w:pPr>
              <w:autoSpaceDE w:val="0"/>
              <w:autoSpaceDN w:val="0"/>
              <w:adjustRightInd w:val="0"/>
              <w:jc w:val="center"/>
            </w:pPr>
            <w:r w:rsidRPr="00D86917">
              <w:t>(0.02)</w:t>
            </w:r>
          </w:p>
        </w:tc>
        <w:tc>
          <w:tcPr>
            <w:tcW w:w="634" w:type="pct"/>
            <w:tcMar>
              <w:top w:w="20" w:type="nil"/>
              <w:left w:w="20" w:type="nil"/>
              <w:bottom w:w="20" w:type="nil"/>
              <w:right w:w="20" w:type="nil"/>
            </w:tcMar>
            <w:vAlign w:val="center"/>
          </w:tcPr>
          <w:p w14:paraId="33452803" w14:textId="77777777" w:rsidR="00735B76" w:rsidRPr="00D86917" w:rsidRDefault="00735B76" w:rsidP="00934560">
            <w:pPr>
              <w:autoSpaceDE w:val="0"/>
              <w:autoSpaceDN w:val="0"/>
              <w:adjustRightInd w:val="0"/>
              <w:jc w:val="center"/>
            </w:pPr>
            <w:r w:rsidRPr="00D86917">
              <w:t>(0.03)</w:t>
            </w:r>
          </w:p>
        </w:tc>
      </w:tr>
      <w:tr w:rsidR="00735B76" w:rsidRPr="00D86917" w14:paraId="43C93DA9" w14:textId="77777777" w:rsidTr="00934560">
        <w:tblPrEx>
          <w:tblBorders>
            <w:top w:val="none" w:sz="0" w:space="0" w:color="auto"/>
          </w:tblBorders>
        </w:tblPrEx>
        <w:tc>
          <w:tcPr>
            <w:tcW w:w="1150" w:type="pct"/>
            <w:tcMar>
              <w:top w:w="20" w:type="nil"/>
              <w:left w:w="20" w:type="nil"/>
              <w:bottom w:w="20" w:type="nil"/>
              <w:right w:w="20" w:type="nil"/>
            </w:tcMar>
            <w:vAlign w:val="center"/>
          </w:tcPr>
          <w:p w14:paraId="0CEE44FE"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2BD98EFA" w14:textId="77777777" w:rsidR="00735B76" w:rsidRPr="00D86917" w:rsidRDefault="00735B76" w:rsidP="00934560">
            <w:pPr>
              <w:autoSpaceDE w:val="0"/>
              <w:autoSpaceDN w:val="0"/>
              <w:adjustRightInd w:val="0"/>
              <w:jc w:val="center"/>
            </w:pPr>
          </w:p>
        </w:tc>
        <w:tc>
          <w:tcPr>
            <w:tcW w:w="545" w:type="pct"/>
            <w:tcMar>
              <w:top w:w="20" w:type="nil"/>
              <w:left w:w="20" w:type="nil"/>
              <w:bottom w:w="20" w:type="nil"/>
              <w:right w:w="20" w:type="nil"/>
            </w:tcMar>
            <w:vAlign w:val="center"/>
          </w:tcPr>
          <w:p w14:paraId="544EEA54" w14:textId="77777777" w:rsidR="00735B76" w:rsidRPr="00D86917" w:rsidRDefault="00735B76" w:rsidP="00934560">
            <w:pPr>
              <w:autoSpaceDE w:val="0"/>
              <w:autoSpaceDN w:val="0"/>
              <w:adjustRightInd w:val="0"/>
              <w:jc w:val="center"/>
            </w:pPr>
          </w:p>
        </w:tc>
        <w:tc>
          <w:tcPr>
            <w:tcW w:w="645" w:type="pct"/>
            <w:tcMar>
              <w:top w:w="20" w:type="nil"/>
              <w:left w:w="20" w:type="nil"/>
              <w:bottom w:w="20" w:type="nil"/>
              <w:right w:w="20" w:type="nil"/>
            </w:tcMar>
            <w:vAlign w:val="center"/>
          </w:tcPr>
          <w:p w14:paraId="72808CBA" w14:textId="77777777" w:rsidR="00735B76" w:rsidRPr="00D86917" w:rsidRDefault="00735B76" w:rsidP="00934560">
            <w:pPr>
              <w:autoSpaceDE w:val="0"/>
              <w:autoSpaceDN w:val="0"/>
              <w:adjustRightInd w:val="0"/>
              <w:jc w:val="center"/>
            </w:pPr>
          </w:p>
        </w:tc>
        <w:tc>
          <w:tcPr>
            <w:tcW w:w="576" w:type="pct"/>
            <w:tcMar>
              <w:top w:w="20" w:type="nil"/>
              <w:left w:w="20" w:type="nil"/>
              <w:bottom w:w="20" w:type="nil"/>
              <w:right w:w="20" w:type="nil"/>
            </w:tcMar>
            <w:vAlign w:val="center"/>
          </w:tcPr>
          <w:p w14:paraId="48A3B135" w14:textId="77777777" w:rsidR="00735B76" w:rsidRPr="00D86917" w:rsidRDefault="00735B76" w:rsidP="00934560">
            <w:pPr>
              <w:autoSpaceDE w:val="0"/>
              <w:autoSpaceDN w:val="0"/>
              <w:adjustRightInd w:val="0"/>
              <w:jc w:val="center"/>
            </w:pPr>
          </w:p>
        </w:tc>
        <w:tc>
          <w:tcPr>
            <w:tcW w:w="636" w:type="pct"/>
            <w:tcMar>
              <w:top w:w="20" w:type="nil"/>
              <w:left w:w="20" w:type="nil"/>
              <w:bottom w:w="20" w:type="nil"/>
              <w:right w:w="20" w:type="nil"/>
            </w:tcMar>
            <w:vAlign w:val="center"/>
          </w:tcPr>
          <w:p w14:paraId="4AD21EFC" w14:textId="77777777" w:rsidR="00735B76" w:rsidRPr="00D86917" w:rsidRDefault="00735B76" w:rsidP="00934560">
            <w:pPr>
              <w:autoSpaceDE w:val="0"/>
              <w:autoSpaceDN w:val="0"/>
              <w:adjustRightInd w:val="0"/>
              <w:jc w:val="center"/>
            </w:pPr>
          </w:p>
        </w:tc>
        <w:tc>
          <w:tcPr>
            <w:tcW w:w="634" w:type="pct"/>
            <w:tcMar>
              <w:top w:w="20" w:type="nil"/>
              <w:left w:w="20" w:type="nil"/>
              <w:bottom w:w="20" w:type="nil"/>
              <w:right w:w="20" w:type="nil"/>
            </w:tcMar>
            <w:vAlign w:val="center"/>
          </w:tcPr>
          <w:p w14:paraId="79FB967D" w14:textId="77777777" w:rsidR="00735B76" w:rsidRPr="00D86917" w:rsidRDefault="00735B76" w:rsidP="00934560">
            <w:pPr>
              <w:autoSpaceDE w:val="0"/>
              <w:autoSpaceDN w:val="0"/>
              <w:adjustRightInd w:val="0"/>
              <w:jc w:val="center"/>
            </w:pPr>
          </w:p>
        </w:tc>
      </w:tr>
      <w:tr w:rsidR="00735B76" w:rsidRPr="00D86917" w14:paraId="5812758A" w14:textId="77777777" w:rsidTr="00934560">
        <w:tblPrEx>
          <w:tblBorders>
            <w:top w:val="none" w:sz="0" w:space="0" w:color="auto"/>
          </w:tblBorders>
        </w:tblPrEx>
        <w:tc>
          <w:tcPr>
            <w:tcW w:w="1150" w:type="pct"/>
            <w:tcMar>
              <w:top w:w="20" w:type="nil"/>
              <w:left w:w="20" w:type="nil"/>
              <w:bottom w:w="20" w:type="nil"/>
              <w:right w:w="20" w:type="nil"/>
            </w:tcMar>
            <w:vAlign w:val="center"/>
          </w:tcPr>
          <w:p w14:paraId="1A4F46CD" w14:textId="77777777" w:rsidR="00735B76" w:rsidRPr="00D86917" w:rsidRDefault="00735B76" w:rsidP="00934560">
            <w:pPr>
              <w:autoSpaceDE w:val="0"/>
              <w:autoSpaceDN w:val="0"/>
              <w:adjustRightInd w:val="0"/>
            </w:pPr>
            <w:r w:rsidRPr="00D86917">
              <w:t>Constant</w:t>
            </w:r>
          </w:p>
        </w:tc>
        <w:tc>
          <w:tcPr>
            <w:tcW w:w="814" w:type="pct"/>
            <w:tcMar>
              <w:top w:w="20" w:type="nil"/>
              <w:left w:w="20" w:type="nil"/>
              <w:bottom w:w="20" w:type="nil"/>
              <w:right w:w="20" w:type="nil"/>
            </w:tcMar>
            <w:vAlign w:val="center"/>
          </w:tcPr>
          <w:p w14:paraId="6E5BE81B" w14:textId="77777777" w:rsidR="00735B76" w:rsidRPr="00D86917" w:rsidRDefault="00735B76" w:rsidP="00934560">
            <w:pPr>
              <w:autoSpaceDE w:val="0"/>
              <w:autoSpaceDN w:val="0"/>
              <w:adjustRightInd w:val="0"/>
              <w:jc w:val="center"/>
            </w:pPr>
            <w:r w:rsidRPr="00D86917">
              <w:t>0.57</w:t>
            </w:r>
            <w:r w:rsidRPr="00D86917">
              <w:rPr>
                <w:vertAlign w:val="superscript"/>
              </w:rPr>
              <w:t>***</w:t>
            </w:r>
          </w:p>
        </w:tc>
        <w:tc>
          <w:tcPr>
            <w:tcW w:w="545" w:type="pct"/>
            <w:tcMar>
              <w:top w:w="20" w:type="nil"/>
              <w:left w:w="20" w:type="nil"/>
              <w:bottom w:w="20" w:type="nil"/>
              <w:right w:w="20" w:type="nil"/>
            </w:tcMar>
            <w:vAlign w:val="center"/>
          </w:tcPr>
          <w:p w14:paraId="56E45881" w14:textId="77777777" w:rsidR="00735B76" w:rsidRPr="00D86917" w:rsidRDefault="00735B76" w:rsidP="00934560">
            <w:pPr>
              <w:autoSpaceDE w:val="0"/>
              <w:autoSpaceDN w:val="0"/>
              <w:adjustRightInd w:val="0"/>
              <w:jc w:val="center"/>
            </w:pPr>
            <w:r w:rsidRPr="00D86917">
              <w:t>0.30</w:t>
            </w:r>
          </w:p>
        </w:tc>
        <w:tc>
          <w:tcPr>
            <w:tcW w:w="645" w:type="pct"/>
            <w:tcMar>
              <w:top w:w="20" w:type="nil"/>
              <w:left w:w="20" w:type="nil"/>
              <w:bottom w:w="20" w:type="nil"/>
              <w:right w:w="20" w:type="nil"/>
            </w:tcMar>
            <w:vAlign w:val="center"/>
          </w:tcPr>
          <w:p w14:paraId="11244115" w14:textId="77777777" w:rsidR="00735B76" w:rsidRPr="00D86917" w:rsidRDefault="00735B76" w:rsidP="00934560">
            <w:pPr>
              <w:autoSpaceDE w:val="0"/>
              <w:autoSpaceDN w:val="0"/>
              <w:adjustRightInd w:val="0"/>
              <w:jc w:val="center"/>
            </w:pPr>
            <w:r w:rsidRPr="00D86917">
              <w:t>0.04</w:t>
            </w:r>
          </w:p>
        </w:tc>
        <w:tc>
          <w:tcPr>
            <w:tcW w:w="576" w:type="pct"/>
            <w:tcMar>
              <w:top w:w="20" w:type="nil"/>
              <w:left w:w="20" w:type="nil"/>
              <w:bottom w:w="20" w:type="nil"/>
              <w:right w:w="20" w:type="nil"/>
            </w:tcMar>
            <w:vAlign w:val="center"/>
          </w:tcPr>
          <w:p w14:paraId="36E16B8A" w14:textId="77777777" w:rsidR="00735B76" w:rsidRPr="00D86917" w:rsidRDefault="00735B76" w:rsidP="00934560">
            <w:pPr>
              <w:autoSpaceDE w:val="0"/>
              <w:autoSpaceDN w:val="0"/>
              <w:adjustRightInd w:val="0"/>
              <w:jc w:val="center"/>
            </w:pPr>
            <w:r w:rsidRPr="00D86917">
              <w:t>0.52</w:t>
            </w:r>
            <w:r w:rsidRPr="00D86917">
              <w:rPr>
                <w:vertAlign w:val="superscript"/>
              </w:rPr>
              <w:t>***</w:t>
            </w:r>
          </w:p>
        </w:tc>
        <w:tc>
          <w:tcPr>
            <w:tcW w:w="636" w:type="pct"/>
            <w:tcMar>
              <w:top w:w="20" w:type="nil"/>
              <w:left w:w="20" w:type="nil"/>
              <w:bottom w:w="20" w:type="nil"/>
              <w:right w:w="20" w:type="nil"/>
            </w:tcMar>
            <w:vAlign w:val="center"/>
          </w:tcPr>
          <w:p w14:paraId="00E76DB8" w14:textId="77777777" w:rsidR="00735B76" w:rsidRPr="00D86917" w:rsidRDefault="00735B76" w:rsidP="00934560">
            <w:pPr>
              <w:autoSpaceDE w:val="0"/>
              <w:autoSpaceDN w:val="0"/>
              <w:adjustRightInd w:val="0"/>
              <w:jc w:val="center"/>
            </w:pPr>
            <w:r w:rsidRPr="00D86917">
              <w:t>0.41</w:t>
            </w:r>
            <w:r w:rsidRPr="00D86917">
              <w:rPr>
                <w:vertAlign w:val="superscript"/>
              </w:rPr>
              <w:t>***</w:t>
            </w:r>
          </w:p>
        </w:tc>
        <w:tc>
          <w:tcPr>
            <w:tcW w:w="634" w:type="pct"/>
            <w:tcMar>
              <w:top w:w="20" w:type="nil"/>
              <w:left w:w="20" w:type="nil"/>
              <w:bottom w:w="20" w:type="nil"/>
              <w:right w:w="20" w:type="nil"/>
            </w:tcMar>
            <w:vAlign w:val="center"/>
          </w:tcPr>
          <w:p w14:paraId="4968E47D" w14:textId="77777777" w:rsidR="00735B76" w:rsidRPr="00D86917" w:rsidRDefault="00735B76" w:rsidP="00934560">
            <w:pPr>
              <w:autoSpaceDE w:val="0"/>
              <w:autoSpaceDN w:val="0"/>
              <w:adjustRightInd w:val="0"/>
              <w:jc w:val="center"/>
            </w:pPr>
            <w:r w:rsidRPr="00D86917">
              <w:t>1.08</w:t>
            </w:r>
            <w:r w:rsidRPr="00D86917">
              <w:rPr>
                <w:vertAlign w:val="superscript"/>
              </w:rPr>
              <w:t>***</w:t>
            </w:r>
          </w:p>
        </w:tc>
      </w:tr>
      <w:tr w:rsidR="00735B76" w:rsidRPr="00D86917" w14:paraId="222A74C7" w14:textId="77777777" w:rsidTr="00934560">
        <w:tblPrEx>
          <w:tblBorders>
            <w:top w:val="none" w:sz="0" w:space="0" w:color="auto"/>
          </w:tblBorders>
        </w:tblPrEx>
        <w:tc>
          <w:tcPr>
            <w:tcW w:w="1150" w:type="pct"/>
            <w:tcMar>
              <w:top w:w="20" w:type="nil"/>
              <w:left w:w="20" w:type="nil"/>
              <w:bottom w:w="20" w:type="nil"/>
              <w:right w:w="20" w:type="nil"/>
            </w:tcMar>
            <w:vAlign w:val="center"/>
          </w:tcPr>
          <w:p w14:paraId="5734042D"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01911269" w14:textId="77777777" w:rsidR="00735B76" w:rsidRPr="00D86917" w:rsidRDefault="00735B76" w:rsidP="00934560">
            <w:pPr>
              <w:autoSpaceDE w:val="0"/>
              <w:autoSpaceDN w:val="0"/>
              <w:adjustRightInd w:val="0"/>
              <w:jc w:val="center"/>
            </w:pPr>
            <w:r w:rsidRPr="00D86917">
              <w:t>(0.08)</w:t>
            </w:r>
          </w:p>
        </w:tc>
        <w:tc>
          <w:tcPr>
            <w:tcW w:w="545" w:type="pct"/>
            <w:tcMar>
              <w:top w:w="20" w:type="nil"/>
              <w:left w:w="20" w:type="nil"/>
              <w:bottom w:w="20" w:type="nil"/>
              <w:right w:w="20" w:type="nil"/>
            </w:tcMar>
            <w:vAlign w:val="center"/>
          </w:tcPr>
          <w:p w14:paraId="357BF460" w14:textId="77777777" w:rsidR="00735B76" w:rsidRPr="00D86917" w:rsidRDefault="00735B76" w:rsidP="00934560">
            <w:pPr>
              <w:autoSpaceDE w:val="0"/>
              <w:autoSpaceDN w:val="0"/>
              <w:adjustRightInd w:val="0"/>
              <w:jc w:val="center"/>
            </w:pPr>
            <w:r w:rsidRPr="00D86917">
              <w:t>(0.20)</w:t>
            </w:r>
          </w:p>
        </w:tc>
        <w:tc>
          <w:tcPr>
            <w:tcW w:w="645" w:type="pct"/>
            <w:tcMar>
              <w:top w:w="20" w:type="nil"/>
              <w:left w:w="20" w:type="nil"/>
              <w:bottom w:w="20" w:type="nil"/>
              <w:right w:w="20" w:type="nil"/>
            </w:tcMar>
            <w:vAlign w:val="center"/>
          </w:tcPr>
          <w:p w14:paraId="6F5AE37C" w14:textId="77777777" w:rsidR="00735B76" w:rsidRPr="00D86917" w:rsidRDefault="00735B76" w:rsidP="00934560">
            <w:pPr>
              <w:autoSpaceDE w:val="0"/>
              <w:autoSpaceDN w:val="0"/>
              <w:adjustRightInd w:val="0"/>
              <w:jc w:val="center"/>
            </w:pPr>
            <w:r w:rsidRPr="00D86917">
              <w:t>(0.20)</w:t>
            </w:r>
          </w:p>
        </w:tc>
        <w:tc>
          <w:tcPr>
            <w:tcW w:w="576" w:type="pct"/>
            <w:tcMar>
              <w:top w:w="20" w:type="nil"/>
              <w:left w:w="20" w:type="nil"/>
              <w:bottom w:w="20" w:type="nil"/>
              <w:right w:w="20" w:type="nil"/>
            </w:tcMar>
            <w:vAlign w:val="center"/>
          </w:tcPr>
          <w:p w14:paraId="0CD604D6" w14:textId="77777777" w:rsidR="00735B76" w:rsidRPr="00D86917" w:rsidRDefault="00735B76" w:rsidP="00934560">
            <w:pPr>
              <w:autoSpaceDE w:val="0"/>
              <w:autoSpaceDN w:val="0"/>
              <w:adjustRightInd w:val="0"/>
              <w:jc w:val="center"/>
            </w:pPr>
            <w:r w:rsidRPr="00D86917">
              <w:t>(0.18)</w:t>
            </w:r>
          </w:p>
        </w:tc>
        <w:tc>
          <w:tcPr>
            <w:tcW w:w="636" w:type="pct"/>
            <w:tcMar>
              <w:top w:w="20" w:type="nil"/>
              <w:left w:w="20" w:type="nil"/>
              <w:bottom w:w="20" w:type="nil"/>
              <w:right w:w="20" w:type="nil"/>
            </w:tcMar>
            <w:vAlign w:val="center"/>
          </w:tcPr>
          <w:p w14:paraId="098431BB" w14:textId="77777777" w:rsidR="00735B76" w:rsidRPr="00D86917" w:rsidRDefault="00735B76" w:rsidP="00934560">
            <w:pPr>
              <w:autoSpaceDE w:val="0"/>
              <w:autoSpaceDN w:val="0"/>
              <w:adjustRightInd w:val="0"/>
              <w:jc w:val="center"/>
            </w:pPr>
            <w:r w:rsidRPr="00D86917">
              <w:t>(0.12)</w:t>
            </w:r>
          </w:p>
        </w:tc>
        <w:tc>
          <w:tcPr>
            <w:tcW w:w="634" w:type="pct"/>
            <w:tcMar>
              <w:top w:w="20" w:type="nil"/>
              <w:left w:w="20" w:type="nil"/>
              <w:bottom w:w="20" w:type="nil"/>
              <w:right w:w="20" w:type="nil"/>
            </w:tcMar>
            <w:vAlign w:val="center"/>
          </w:tcPr>
          <w:p w14:paraId="2F7477F3" w14:textId="77777777" w:rsidR="00735B76" w:rsidRPr="00D86917" w:rsidRDefault="00735B76" w:rsidP="00934560">
            <w:pPr>
              <w:autoSpaceDE w:val="0"/>
              <w:autoSpaceDN w:val="0"/>
              <w:adjustRightInd w:val="0"/>
              <w:jc w:val="center"/>
            </w:pPr>
            <w:r w:rsidRPr="00D86917">
              <w:t>(0.10)</w:t>
            </w:r>
          </w:p>
        </w:tc>
      </w:tr>
      <w:tr w:rsidR="00735B76" w:rsidRPr="00D86917" w14:paraId="77602630" w14:textId="77777777" w:rsidTr="00934560">
        <w:tblPrEx>
          <w:tblBorders>
            <w:top w:val="none" w:sz="0" w:space="0" w:color="auto"/>
          </w:tblBorders>
        </w:tblPrEx>
        <w:tc>
          <w:tcPr>
            <w:tcW w:w="1150" w:type="pct"/>
            <w:tcMar>
              <w:top w:w="20" w:type="nil"/>
              <w:left w:w="20" w:type="nil"/>
              <w:bottom w:w="20" w:type="nil"/>
              <w:right w:w="20" w:type="nil"/>
            </w:tcMar>
            <w:vAlign w:val="center"/>
          </w:tcPr>
          <w:p w14:paraId="51CEC56B" w14:textId="77777777" w:rsidR="00735B76" w:rsidRPr="00D86917" w:rsidRDefault="00735B76" w:rsidP="00934560">
            <w:pPr>
              <w:autoSpaceDE w:val="0"/>
              <w:autoSpaceDN w:val="0"/>
              <w:adjustRightInd w:val="0"/>
            </w:pPr>
          </w:p>
        </w:tc>
        <w:tc>
          <w:tcPr>
            <w:tcW w:w="814" w:type="pct"/>
            <w:tcMar>
              <w:top w:w="20" w:type="nil"/>
              <w:left w:w="20" w:type="nil"/>
              <w:bottom w:w="20" w:type="nil"/>
              <w:right w:w="20" w:type="nil"/>
            </w:tcMar>
            <w:vAlign w:val="center"/>
          </w:tcPr>
          <w:p w14:paraId="04786C85" w14:textId="77777777" w:rsidR="00735B76" w:rsidRPr="00D86917" w:rsidRDefault="00735B76" w:rsidP="00934560">
            <w:pPr>
              <w:autoSpaceDE w:val="0"/>
              <w:autoSpaceDN w:val="0"/>
              <w:adjustRightInd w:val="0"/>
              <w:jc w:val="center"/>
            </w:pPr>
          </w:p>
        </w:tc>
        <w:tc>
          <w:tcPr>
            <w:tcW w:w="545" w:type="pct"/>
            <w:tcMar>
              <w:top w:w="20" w:type="nil"/>
              <w:left w:w="20" w:type="nil"/>
              <w:bottom w:w="20" w:type="nil"/>
              <w:right w:w="20" w:type="nil"/>
            </w:tcMar>
            <w:vAlign w:val="center"/>
          </w:tcPr>
          <w:p w14:paraId="1AE7EB35" w14:textId="77777777" w:rsidR="00735B76" w:rsidRPr="00D86917" w:rsidRDefault="00735B76" w:rsidP="00934560">
            <w:pPr>
              <w:autoSpaceDE w:val="0"/>
              <w:autoSpaceDN w:val="0"/>
              <w:adjustRightInd w:val="0"/>
              <w:jc w:val="center"/>
            </w:pPr>
          </w:p>
        </w:tc>
        <w:tc>
          <w:tcPr>
            <w:tcW w:w="645" w:type="pct"/>
            <w:tcMar>
              <w:top w:w="20" w:type="nil"/>
              <w:left w:w="20" w:type="nil"/>
              <w:bottom w:w="20" w:type="nil"/>
              <w:right w:w="20" w:type="nil"/>
            </w:tcMar>
            <w:vAlign w:val="center"/>
          </w:tcPr>
          <w:p w14:paraId="4E370F45" w14:textId="77777777" w:rsidR="00735B76" w:rsidRPr="00D86917" w:rsidRDefault="00735B76" w:rsidP="00934560">
            <w:pPr>
              <w:autoSpaceDE w:val="0"/>
              <w:autoSpaceDN w:val="0"/>
              <w:adjustRightInd w:val="0"/>
              <w:jc w:val="center"/>
            </w:pPr>
          </w:p>
        </w:tc>
        <w:tc>
          <w:tcPr>
            <w:tcW w:w="576" w:type="pct"/>
            <w:tcMar>
              <w:top w:w="20" w:type="nil"/>
              <w:left w:w="20" w:type="nil"/>
              <w:bottom w:w="20" w:type="nil"/>
              <w:right w:w="20" w:type="nil"/>
            </w:tcMar>
            <w:vAlign w:val="center"/>
          </w:tcPr>
          <w:p w14:paraId="31519AB1" w14:textId="77777777" w:rsidR="00735B76" w:rsidRPr="00D86917" w:rsidRDefault="00735B76" w:rsidP="00934560">
            <w:pPr>
              <w:autoSpaceDE w:val="0"/>
              <w:autoSpaceDN w:val="0"/>
              <w:adjustRightInd w:val="0"/>
              <w:jc w:val="center"/>
            </w:pPr>
          </w:p>
        </w:tc>
        <w:tc>
          <w:tcPr>
            <w:tcW w:w="636" w:type="pct"/>
            <w:tcMar>
              <w:top w:w="20" w:type="nil"/>
              <w:left w:w="20" w:type="nil"/>
              <w:bottom w:w="20" w:type="nil"/>
              <w:right w:w="20" w:type="nil"/>
            </w:tcMar>
            <w:vAlign w:val="center"/>
          </w:tcPr>
          <w:p w14:paraId="22A83CDD" w14:textId="77777777" w:rsidR="00735B76" w:rsidRPr="00D86917" w:rsidRDefault="00735B76" w:rsidP="00934560">
            <w:pPr>
              <w:autoSpaceDE w:val="0"/>
              <w:autoSpaceDN w:val="0"/>
              <w:adjustRightInd w:val="0"/>
              <w:jc w:val="center"/>
            </w:pPr>
          </w:p>
        </w:tc>
        <w:tc>
          <w:tcPr>
            <w:tcW w:w="634" w:type="pct"/>
            <w:tcMar>
              <w:top w:w="20" w:type="nil"/>
              <w:left w:w="20" w:type="nil"/>
              <w:bottom w:w="20" w:type="nil"/>
              <w:right w:w="20" w:type="nil"/>
            </w:tcMar>
            <w:vAlign w:val="center"/>
          </w:tcPr>
          <w:p w14:paraId="2B33A57B" w14:textId="77777777" w:rsidR="00735B76" w:rsidRPr="00D86917" w:rsidRDefault="00735B76" w:rsidP="00934560">
            <w:pPr>
              <w:autoSpaceDE w:val="0"/>
              <w:autoSpaceDN w:val="0"/>
              <w:adjustRightInd w:val="0"/>
              <w:jc w:val="center"/>
            </w:pPr>
          </w:p>
        </w:tc>
      </w:tr>
      <w:tr w:rsidR="00735B76" w:rsidRPr="00D86917" w14:paraId="00DCED4C" w14:textId="77777777" w:rsidTr="00934560">
        <w:tblPrEx>
          <w:tblBorders>
            <w:top w:val="none" w:sz="0" w:space="0" w:color="auto"/>
          </w:tblBorders>
        </w:tblPrEx>
        <w:tc>
          <w:tcPr>
            <w:tcW w:w="5000" w:type="pct"/>
            <w:gridSpan w:val="7"/>
            <w:tcBorders>
              <w:bottom w:val="single" w:sz="8" w:space="0" w:color="000000"/>
            </w:tcBorders>
            <w:tcMar>
              <w:top w:w="20" w:type="nil"/>
              <w:left w:w="20" w:type="nil"/>
              <w:bottom w:w="20" w:type="nil"/>
              <w:right w:w="20" w:type="nil"/>
            </w:tcMar>
            <w:vAlign w:val="center"/>
          </w:tcPr>
          <w:p w14:paraId="3EA5FCB8" w14:textId="77777777" w:rsidR="00735B76" w:rsidRPr="00D86917" w:rsidRDefault="00735B76" w:rsidP="00934560">
            <w:pPr>
              <w:autoSpaceDE w:val="0"/>
              <w:autoSpaceDN w:val="0"/>
              <w:adjustRightInd w:val="0"/>
            </w:pPr>
          </w:p>
        </w:tc>
      </w:tr>
      <w:tr w:rsidR="00735B76" w:rsidRPr="00D86917" w14:paraId="5EA35DE6" w14:textId="77777777" w:rsidTr="00934560">
        <w:tblPrEx>
          <w:tblBorders>
            <w:top w:val="none" w:sz="0" w:space="0" w:color="auto"/>
          </w:tblBorders>
        </w:tblPrEx>
        <w:tc>
          <w:tcPr>
            <w:tcW w:w="1150" w:type="pct"/>
            <w:tcMar>
              <w:top w:w="20" w:type="nil"/>
              <w:left w:w="20" w:type="nil"/>
              <w:bottom w:w="20" w:type="nil"/>
              <w:right w:w="20" w:type="nil"/>
            </w:tcMar>
            <w:vAlign w:val="center"/>
          </w:tcPr>
          <w:p w14:paraId="368836E8" w14:textId="77777777" w:rsidR="00735B76" w:rsidRPr="00D86917" w:rsidRDefault="00735B76" w:rsidP="00934560">
            <w:pPr>
              <w:autoSpaceDE w:val="0"/>
              <w:autoSpaceDN w:val="0"/>
              <w:adjustRightInd w:val="0"/>
            </w:pPr>
            <w:r w:rsidRPr="00D86917">
              <w:t>Observations</w:t>
            </w:r>
          </w:p>
        </w:tc>
        <w:tc>
          <w:tcPr>
            <w:tcW w:w="814" w:type="pct"/>
            <w:tcMar>
              <w:top w:w="20" w:type="nil"/>
              <w:left w:w="20" w:type="nil"/>
              <w:bottom w:w="20" w:type="nil"/>
              <w:right w:w="20" w:type="nil"/>
            </w:tcMar>
            <w:vAlign w:val="center"/>
          </w:tcPr>
          <w:p w14:paraId="22AF21E6" w14:textId="77777777" w:rsidR="00735B76" w:rsidRPr="00D86917" w:rsidRDefault="00735B76" w:rsidP="00934560">
            <w:pPr>
              <w:autoSpaceDE w:val="0"/>
              <w:autoSpaceDN w:val="0"/>
              <w:adjustRightInd w:val="0"/>
              <w:jc w:val="center"/>
            </w:pPr>
            <w:r w:rsidRPr="00D86917">
              <w:t>186</w:t>
            </w:r>
          </w:p>
        </w:tc>
        <w:tc>
          <w:tcPr>
            <w:tcW w:w="545" w:type="pct"/>
            <w:tcMar>
              <w:top w:w="20" w:type="nil"/>
              <w:left w:w="20" w:type="nil"/>
              <w:bottom w:w="20" w:type="nil"/>
              <w:right w:w="20" w:type="nil"/>
            </w:tcMar>
            <w:vAlign w:val="center"/>
          </w:tcPr>
          <w:p w14:paraId="33B43BAA" w14:textId="77777777" w:rsidR="00735B76" w:rsidRPr="00D86917" w:rsidRDefault="00735B76" w:rsidP="00934560">
            <w:pPr>
              <w:autoSpaceDE w:val="0"/>
              <w:autoSpaceDN w:val="0"/>
              <w:adjustRightInd w:val="0"/>
              <w:jc w:val="center"/>
            </w:pPr>
            <w:r w:rsidRPr="00D86917">
              <w:t>162</w:t>
            </w:r>
          </w:p>
        </w:tc>
        <w:tc>
          <w:tcPr>
            <w:tcW w:w="645" w:type="pct"/>
            <w:tcMar>
              <w:top w:w="20" w:type="nil"/>
              <w:left w:w="20" w:type="nil"/>
              <w:bottom w:w="20" w:type="nil"/>
              <w:right w:w="20" w:type="nil"/>
            </w:tcMar>
            <w:vAlign w:val="center"/>
          </w:tcPr>
          <w:p w14:paraId="2461AAB2" w14:textId="77777777" w:rsidR="00735B76" w:rsidRPr="00D86917" w:rsidRDefault="00735B76" w:rsidP="00934560">
            <w:pPr>
              <w:autoSpaceDE w:val="0"/>
              <w:autoSpaceDN w:val="0"/>
              <w:adjustRightInd w:val="0"/>
              <w:jc w:val="center"/>
            </w:pPr>
            <w:r w:rsidRPr="00D86917">
              <w:t>128</w:t>
            </w:r>
          </w:p>
        </w:tc>
        <w:tc>
          <w:tcPr>
            <w:tcW w:w="576" w:type="pct"/>
            <w:tcMar>
              <w:top w:w="20" w:type="nil"/>
              <w:left w:w="20" w:type="nil"/>
              <w:bottom w:w="20" w:type="nil"/>
              <w:right w:w="20" w:type="nil"/>
            </w:tcMar>
            <w:vAlign w:val="center"/>
          </w:tcPr>
          <w:p w14:paraId="51DE4282" w14:textId="77777777" w:rsidR="00735B76" w:rsidRPr="00D86917" w:rsidRDefault="00735B76" w:rsidP="00934560">
            <w:pPr>
              <w:autoSpaceDE w:val="0"/>
              <w:autoSpaceDN w:val="0"/>
              <w:adjustRightInd w:val="0"/>
              <w:jc w:val="center"/>
            </w:pPr>
            <w:r w:rsidRPr="00D86917">
              <w:t>183</w:t>
            </w:r>
          </w:p>
        </w:tc>
        <w:tc>
          <w:tcPr>
            <w:tcW w:w="636" w:type="pct"/>
            <w:tcMar>
              <w:top w:w="20" w:type="nil"/>
              <w:left w:w="20" w:type="nil"/>
              <w:bottom w:w="20" w:type="nil"/>
              <w:right w:w="20" w:type="nil"/>
            </w:tcMar>
            <w:vAlign w:val="center"/>
          </w:tcPr>
          <w:p w14:paraId="56AA58E1" w14:textId="77777777" w:rsidR="00735B76" w:rsidRPr="00D86917" w:rsidRDefault="00735B76" w:rsidP="00934560">
            <w:pPr>
              <w:autoSpaceDE w:val="0"/>
              <w:autoSpaceDN w:val="0"/>
              <w:adjustRightInd w:val="0"/>
              <w:jc w:val="center"/>
            </w:pPr>
            <w:r w:rsidRPr="00D86917">
              <w:t>186</w:t>
            </w:r>
          </w:p>
        </w:tc>
        <w:tc>
          <w:tcPr>
            <w:tcW w:w="634" w:type="pct"/>
            <w:tcMar>
              <w:top w:w="20" w:type="nil"/>
              <w:left w:w="20" w:type="nil"/>
              <w:bottom w:w="20" w:type="nil"/>
              <w:right w:w="20" w:type="nil"/>
            </w:tcMar>
            <w:vAlign w:val="center"/>
          </w:tcPr>
          <w:p w14:paraId="60209FE7" w14:textId="77777777" w:rsidR="00735B76" w:rsidRPr="00D86917" w:rsidRDefault="00735B76" w:rsidP="00934560">
            <w:pPr>
              <w:autoSpaceDE w:val="0"/>
              <w:autoSpaceDN w:val="0"/>
              <w:adjustRightInd w:val="0"/>
              <w:jc w:val="center"/>
            </w:pPr>
            <w:r w:rsidRPr="00D86917">
              <w:t>186</w:t>
            </w:r>
          </w:p>
        </w:tc>
      </w:tr>
      <w:tr w:rsidR="00735B76" w:rsidRPr="00D86917" w14:paraId="39E9679D" w14:textId="77777777" w:rsidTr="00934560">
        <w:tblPrEx>
          <w:tblBorders>
            <w:top w:val="none" w:sz="0" w:space="0" w:color="auto"/>
          </w:tblBorders>
        </w:tblPrEx>
        <w:tc>
          <w:tcPr>
            <w:tcW w:w="1150" w:type="pct"/>
            <w:tcMar>
              <w:top w:w="20" w:type="nil"/>
              <w:left w:w="20" w:type="nil"/>
              <w:bottom w:w="20" w:type="nil"/>
              <w:right w:w="20" w:type="nil"/>
            </w:tcMar>
            <w:vAlign w:val="center"/>
          </w:tcPr>
          <w:p w14:paraId="3C56197F" w14:textId="77777777" w:rsidR="00735B76" w:rsidRPr="00D86917" w:rsidRDefault="00735B76" w:rsidP="00934560">
            <w:pPr>
              <w:autoSpaceDE w:val="0"/>
              <w:autoSpaceDN w:val="0"/>
              <w:adjustRightInd w:val="0"/>
            </w:pPr>
            <w:r w:rsidRPr="00D86917">
              <w:t>R</w:t>
            </w:r>
            <w:r w:rsidRPr="00D86917">
              <w:rPr>
                <w:vertAlign w:val="superscript"/>
              </w:rPr>
              <w:t>2</w:t>
            </w:r>
          </w:p>
        </w:tc>
        <w:tc>
          <w:tcPr>
            <w:tcW w:w="814" w:type="pct"/>
            <w:tcMar>
              <w:top w:w="20" w:type="nil"/>
              <w:left w:w="20" w:type="nil"/>
              <w:bottom w:w="20" w:type="nil"/>
              <w:right w:w="20" w:type="nil"/>
            </w:tcMar>
            <w:vAlign w:val="center"/>
          </w:tcPr>
          <w:p w14:paraId="4E1CE7EA" w14:textId="77777777" w:rsidR="00735B76" w:rsidRPr="00D86917" w:rsidRDefault="00735B76" w:rsidP="00934560">
            <w:pPr>
              <w:autoSpaceDE w:val="0"/>
              <w:autoSpaceDN w:val="0"/>
              <w:adjustRightInd w:val="0"/>
              <w:jc w:val="center"/>
            </w:pPr>
            <w:r w:rsidRPr="00D86917">
              <w:t>0.24</w:t>
            </w:r>
          </w:p>
        </w:tc>
        <w:tc>
          <w:tcPr>
            <w:tcW w:w="545" w:type="pct"/>
            <w:tcMar>
              <w:top w:w="20" w:type="nil"/>
              <w:left w:w="20" w:type="nil"/>
              <w:bottom w:w="20" w:type="nil"/>
              <w:right w:w="20" w:type="nil"/>
            </w:tcMar>
            <w:vAlign w:val="center"/>
          </w:tcPr>
          <w:p w14:paraId="45F9E07D" w14:textId="77777777" w:rsidR="00735B76" w:rsidRPr="00D86917" w:rsidRDefault="00735B76" w:rsidP="00934560">
            <w:pPr>
              <w:autoSpaceDE w:val="0"/>
              <w:autoSpaceDN w:val="0"/>
              <w:adjustRightInd w:val="0"/>
              <w:jc w:val="center"/>
            </w:pPr>
            <w:r w:rsidRPr="00D86917">
              <w:t>0.27</w:t>
            </w:r>
          </w:p>
        </w:tc>
        <w:tc>
          <w:tcPr>
            <w:tcW w:w="645" w:type="pct"/>
            <w:tcMar>
              <w:top w:w="20" w:type="nil"/>
              <w:left w:w="20" w:type="nil"/>
              <w:bottom w:w="20" w:type="nil"/>
              <w:right w:w="20" w:type="nil"/>
            </w:tcMar>
            <w:vAlign w:val="center"/>
          </w:tcPr>
          <w:p w14:paraId="1E25E524" w14:textId="77777777" w:rsidR="00735B76" w:rsidRPr="00D86917" w:rsidRDefault="00735B76" w:rsidP="00934560">
            <w:pPr>
              <w:autoSpaceDE w:val="0"/>
              <w:autoSpaceDN w:val="0"/>
              <w:adjustRightInd w:val="0"/>
              <w:jc w:val="center"/>
            </w:pPr>
            <w:r w:rsidRPr="00D86917">
              <w:t>0.31</w:t>
            </w:r>
          </w:p>
        </w:tc>
        <w:tc>
          <w:tcPr>
            <w:tcW w:w="576" w:type="pct"/>
            <w:tcMar>
              <w:top w:w="20" w:type="nil"/>
              <w:left w:w="20" w:type="nil"/>
              <w:bottom w:w="20" w:type="nil"/>
              <w:right w:w="20" w:type="nil"/>
            </w:tcMar>
            <w:vAlign w:val="center"/>
          </w:tcPr>
          <w:p w14:paraId="2ED465BA" w14:textId="77777777" w:rsidR="00735B76" w:rsidRPr="00D86917" w:rsidRDefault="00735B76" w:rsidP="00934560">
            <w:pPr>
              <w:autoSpaceDE w:val="0"/>
              <w:autoSpaceDN w:val="0"/>
              <w:adjustRightInd w:val="0"/>
              <w:jc w:val="center"/>
            </w:pPr>
            <w:r w:rsidRPr="00D86917">
              <w:t>0.22</w:t>
            </w:r>
          </w:p>
        </w:tc>
        <w:tc>
          <w:tcPr>
            <w:tcW w:w="636" w:type="pct"/>
            <w:tcMar>
              <w:top w:w="20" w:type="nil"/>
              <w:left w:w="20" w:type="nil"/>
              <w:bottom w:w="20" w:type="nil"/>
              <w:right w:w="20" w:type="nil"/>
            </w:tcMar>
            <w:vAlign w:val="center"/>
          </w:tcPr>
          <w:p w14:paraId="254F6DA2" w14:textId="77777777" w:rsidR="00735B76" w:rsidRPr="00D86917" w:rsidRDefault="00735B76" w:rsidP="00934560">
            <w:pPr>
              <w:autoSpaceDE w:val="0"/>
              <w:autoSpaceDN w:val="0"/>
              <w:adjustRightInd w:val="0"/>
              <w:jc w:val="center"/>
            </w:pPr>
            <w:r w:rsidRPr="00D86917">
              <w:t>0.25</w:t>
            </w:r>
          </w:p>
        </w:tc>
        <w:tc>
          <w:tcPr>
            <w:tcW w:w="634" w:type="pct"/>
            <w:tcMar>
              <w:top w:w="20" w:type="nil"/>
              <w:left w:w="20" w:type="nil"/>
              <w:bottom w:w="20" w:type="nil"/>
              <w:right w:w="20" w:type="nil"/>
            </w:tcMar>
            <w:vAlign w:val="center"/>
          </w:tcPr>
          <w:p w14:paraId="732DAA41" w14:textId="77777777" w:rsidR="00735B76" w:rsidRPr="00D86917" w:rsidRDefault="00735B76" w:rsidP="00934560">
            <w:pPr>
              <w:autoSpaceDE w:val="0"/>
              <w:autoSpaceDN w:val="0"/>
              <w:adjustRightInd w:val="0"/>
              <w:jc w:val="center"/>
            </w:pPr>
            <w:r w:rsidRPr="00D86917">
              <w:t>0.26</w:t>
            </w:r>
          </w:p>
        </w:tc>
      </w:tr>
      <w:tr w:rsidR="00735B76" w:rsidRPr="00D86917" w14:paraId="009E9A4B" w14:textId="77777777" w:rsidTr="00934560">
        <w:tblPrEx>
          <w:tblBorders>
            <w:top w:val="none" w:sz="0" w:space="0" w:color="auto"/>
          </w:tblBorders>
        </w:tblPrEx>
        <w:tc>
          <w:tcPr>
            <w:tcW w:w="5000" w:type="pct"/>
            <w:gridSpan w:val="7"/>
            <w:tcBorders>
              <w:bottom w:val="single" w:sz="8" w:space="0" w:color="000000"/>
            </w:tcBorders>
            <w:tcMar>
              <w:top w:w="20" w:type="nil"/>
              <w:left w:w="20" w:type="nil"/>
              <w:bottom w:w="20" w:type="nil"/>
              <w:right w:w="20" w:type="nil"/>
            </w:tcMar>
            <w:vAlign w:val="center"/>
          </w:tcPr>
          <w:p w14:paraId="4A38D05F" w14:textId="77777777" w:rsidR="00735B76" w:rsidRPr="00D86917" w:rsidRDefault="00735B76" w:rsidP="00934560">
            <w:pPr>
              <w:autoSpaceDE w:val="0"/>
              <w:autoSpaceDN w:val="0"/>
              <w:adjustRightInd w:val="0"/>
              <w:jc w:val="center"/>
            </w:pPr>
          </w:p>
        </w:tc>
      </w:tr>
    </w:tbl>
    <w:p w14:paraId="5F91D130" w14:textId="77777777" w:rsidR="00735B76" w:rsidRPr="00D86917" w:rsidRDefault="00735B76" w:rsidP="00735B76"/>
    <w:p w14:paraId="5B9F692D" w14:textId="0D92BB04" w:rsidR="00853AF1" w:rsidRPr="00D86917" w:rsidRDefault="00853AF1"/>
    <w:p w14:paraId="02B942E8" w14:textId="0C6C662E" w:rsidR="009E41D9" w:rsidRPr="00D86917" w:rsidRDefault="009E41D9" w:rsidP="009E41D9">
      <w:pPr>
        <w:rPr>
          <w:sz w:val="22"/>
          <w:szCs w:val="22"/>
        </w:rPr>
      </w:pPr>
      <w:r w:rsidRPr="00D86917">
        <w:rPr>
          <w:sz w:val="22"/>
          <w:szCs w:val="22"/>
        </w:rPr>
        <w:t>Table A</w:t>
      </w:r>
      <w:r w:rsidR="00735B76" w:rsidRPr="00D86917">
        <w:rPr>
          <w:sz w:val="22"/>
          <w:szCs w:val="22"/>
        </w:rPr>
        <w:t>7</w:t>
      </w:r>
      <w:r w:rsidRPr="00D86917">
        <w:rPr>
          <w:sz w:val="22"/>
          <w:szCs w:val="22"/>
        </w:rPr>
        <w:t xml:space="preserve">: Follow Up Study, Controlling for Predictors of Participation in Follow-Up Study </w:t>
      </w:r>
    </w:p>
    <w:p w14:paraId="5DD4E096" w14:textId="77777777" w:rsidR="00B9090D" w:rsidRDefault="00EC67B4" w:rsidP="00EC67B4">
      <w:pPr>
        <w:autoSpaceDE w:val="0"/>
        <w:autoSpaceDN w:val="0"/>
        <w:adjustRightInd w:val="0"/>
        <w:rPr>
          <w:sz w:val="22"/>
          <w:szCs w:val="22"/>
        </w:rPr>
      </w:pPr>
      <w:r w:rsidRPr="00D86917">
        <w:rPr>
          <w:i/>
          <w:iCs/>
          <w:sz w:val="22"/>
          <w:szCs w:val="22"/>
        </w:rPr>
        <w:t xml:space="preserve">Note: </w:t>
      </w:r>
      <w:r w:rsidRPr="00D86917">
        <w:rPr>
          <w:iCs/>
          <w:sz w:val="22"/>
          <w:szCs w:val="22"/>
        </w:rPr>
        <w:t>Cell entries are OLS regression efforts with standard errors (clustered by discussion group) in parentheses. All models contain fixed effects for session</w:t>
      </w:r>
      <w:r w:rsidRPr="00D86917">
        <w:rPr>
          <w:i/>
          <w:iCs/>
          <w:sz w:val="22"/>
          <w:szCs w:val="22"/>
        </w:rPr>
        <w:t xml:space="preserve">.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2E324CCA" w14:textId="77777777" w:rsidR="00B9090D" w:rsidRDefault="00B9090D" w:rsidP="00EC67B4">
      <w:pPr>
        <w:autoSpaceDE w:val="0"/>
        <w:autoSpaceDN w:val="0"/>
        <w:adjustRightInd w:val="0"/>
        <w:rPr>
          <w:sz w:val="22"/>
          <w:szCs w:val="22"/>
        </w:rPr>
      </w:pPr>
    </w:p>
    <w:p w14:paraId="79C5A477" w14:textId="77777777" w:rsidR="00B9090D" w:rsidRDefault="00B9090D" w:rsidP="00EC67B4">
      <w:pPr>
        <w:autoSpaceDE w:val="0"/>
        <w:autoSpaceDN w:val="0"/>
        <w:adjustRightInd w:val="0"/>
        <w:rPr>
          <w:sz w:val="22"/>
          <w:szCs w:val="22"/>
        </w:rPr>
      </w:pPr>
    </w:p>
    <w:p w14:paraId="6A33A473" w14:textId="77777777" w:rsidR="00B9090D" w:rsidRDefault="00B9090D" w:rsidP="00EC67B4">
      <w:pPr>
        <w:autoSpaceDE w:val="0"/>
        <w:autoSpaceDN w:val="0"/>
        <w:adjustRightInd w:val="0"/>
        <w:rPr>
          <w:sz w:val="22"/>
          <w:szCs w:val="22"/>
        </w:rPr>
      </w:pPr>
    </w:p>
    <w:p w14:paraId="4E64DAD1" w14:textId="77777777" w:rsidR="00B9090D" w:rsidRDefault="00B9090D" w:rsidP="00EC67B4">
      <w:pPr>
        <w:autoSpaceDE w:val="0"/>
        <w:autoSpaceDN w:val="0"/>
        <w:adjustRightInd w:val="0"/>
        <w:rPr>
          <w:sz w:val="22"/>
          <w:szCs w:val="22"/>
        </w:rPr>
      </w:pPr>
    </w:p>
    <w:p w14:paraId="37DF5697" w14:textId="5A38C184" w:rsidR="00B9090D" w:rsidRDefault="00B9090D" w:rsidP="00EC67B4">
      <w:pPr>
        <w:autoSpaceDE w:val="0"/>
        <w:autoSpaceDN w:val="0"/>
        <w:adjustRightInd w:val="0"/>
        <w:rPr>
          <w:sz w:val="22"/>
          <w:szCs w:val="22"/>
        </w:rPr>
        <w:sectPr w:rsidR="00B9090D" w:rsidSect="00AB7DDD">
          <w:pgSz w:w="12240" w:h="15840"/>
          <w:pgMar w:top="1440" w:right="1440" w:bottom="1440" w:left="1440" w:header="720" w:footer="720" w:gutter="0"/>
          <w:cols w:space="720"/>
          <w:docGrid w:linePitch="360"/>
        </w:sectPr>
      </w:pPr>
    </w:p>
    <w:tbl>
      <w:tblPr>
        <w:tblW w:w="5000" w:type="pct"/>
        <w:tblBorders>
          <w:top w:val="nil"/>
          <w:left w:val="nil"/>
          <w:right w:val="nil"/>
        </w:tblBorders>
        <w:tblLook w:val="0000" w:firstRow="0" w:lastRow="0" w:firstColumn="0" w:lastColumn="0" w:noHBand="0" w:noVBand="0"/>
      </w:tblPr>
      <w:tblGrid>
        <w:gridCol w:w="2744"/>
        <w:gridCol w:w="1661"/>
        <w:gridCol w:w="905"/>
        <w:gridCol w:w="1011"/>
        <w:gridCol w:w="1138"/>
        <w:gridCol w:w="1239"/>
        <w:gridCol w:w="993"/>
        <w:gridCol w:w="1164"/>
        <w:gridCol w:w="2105"/>
      </w:tblGrid>
      <w:tr w:rsidR="00B9090D" w:rsidRPr="0056609C" w14:paraId="4FA8A766" w14:textId="77777777" w:rsidTr="00796B2A">
        <w:tblPrEx>
          <w:tblCellMar>
            <w:top w:w="0" w:type="dxa"/>
            <w:bottom w:w="0" w:type="dxa"/>
          </w:tblCellMar>
        </w:tblPrEx>
        <w:tc>
          <w:tcPr>
            <w:tcW w:w="5000" w:type="pct"/>
            <w:gridSpan w:val="9"/>
            <w:tcBorders>
              <w:bottom w:val="single" w:sz="8" w:space="0" w:color="000000"/>
            </w:tcBorders>
            <w:tcMar>
              <w:top w:w="20" w:type="nil"/>
              <w:left w:w="20" w:type="nil"/>
              <w:bottom w:w="20" w:type="nil"/>
              <w:right w:w="20" w:type="nil"/>
            </w:tcMar>
            <w:vAlign w:val="center"/>
          </w:tcPr>
          <w:p w14:paraId="52F6585C" w14:textId="77777777" w:rsidR="00B9090D" w:rsidRPr="0056609C" w:rsidRDefault="00B9090D" w:rsidP="00796B2A">
            <w:pPr>
              <w:autoSpaceDE w:val="0"/>
              <w:autoSpaceDN w:val="0"/>
              <w:adjustRightInd w:val="0"/>
              <w:jc w:val="center"/>
              <w:rPr>
                <w:sz w:val="22"/>
                <w:szCs w:val="22"/>
              </w:rPr>
            </w:pPr>
          </w:p>
        </w:tc>
      </w:tr>
      <w:tr w:rsidR="00B9090D" w:rsidRPr="0056609C" w14:paraId="6BF6138F"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142AD610"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4A62EDC4" w14:textId="77777777" w:rsidR="00B9090D" w:rsidRPr="0056609C" w:rsidRDefault="00B9090D" w:rsidP="00796B2A">
            <w:pPr>
              <w:autoSpaceDE w:val="0"/>
              <w:autoSpaceDN w:val="0"/>
              <w:adjustRightInd w:val="0"/>
              <w:jc w:val="center"/>
              <w:rPr>
                <w:sz w:val="22"/>
                <w:szCs w:val="22"/>
              </w:rPr>
            </w:pPr>
            <w:r w:rsidRPr="0056609C">
              <w:rPr>
                <w:sz w:val="22"/>
                <w:szCs w:val="22"/>
              </w:rPr>
              <w:t>AP Index</w:t>
            </w:r>
          </w:p>
        </w:tc>
        <w:tc>
          <w:tcPr>
            <w:tcW w:w="349" w:type="pct"/>
            <w:tcMar>
              <w:top w:w="20" w:type="nil"/>
              <w:left w:w="20" w:type="nil"/>
              <w:bottom w:w="20" w:type="nil"/>
              <w:right w:w="20" w:type="nil"/>
            </w:tcMar>
            <w:vAlign w:val="center"/>
          </w:tcPr>
          <w:p w14:paraId="50485CC2" w14:textId="77777777" w:rsidR="00B9090D" w:rsidRPr="0056609C" w:rsidRDefault="00B9090D" w:rsidP="00796B2A">
            <w:pPr>
              <w:autoSpaceDE w:val="0"/>
              <w:autoSpaceDN w:val="0"/>
              <w:adjustRightInd w:val="0"/>
              <w:jc w:val="center"/>
              <w:rPr>
                <w:sz w:val="22"/>
                <w:szCs w:val="22"/>
              </w:rPr>
            </w:pPr>
            <w:r w:rsidRPr="0056609C">
              <w:rPr>
                <w:sz w:val="22"/>
                <w:szCs w:val="22"/>
              </w:rPr>
              <w:t>Out-Party FT</w:t>
            </w:r>
          </w:p>
        </w:tc>
        <w:tc>
          <w:tcPr>
            <w:tcW w:w="390" w:type="pct"/>
            <w:tcMar>
              <w:top w:w="20" w:type="nil"/>
              <w:left w:w="20" w:type="nil"/>
              <w:bottom w:w="20" w:type="nil"/>
              <w:right w:w="20" w:type="nil"/>
            </w:tcMar>
            <w:vAlign w:val="center"/>
          </w:tcPr>
          <w:p w14:paraId="031B4F2E" w14:textId="77777777" w:rsidR="00B9090D" w:rsidRPr="0056609C" w:rsidRDefault="00B9090D" w:rsidP="00796B2A">
            <w:pPr>
              <w:autoSpaceDE w:val="0"/>
              <w:autoSpaceDN w:val="0"/>
              <w:adjustRightInd w:val="0"/>
              <w:jc w:val="center"/>
              <w:rPr>
                <w:sz w:val="22"/>
                <w:szCs w:val="22"/>
                <w:vertAlign w:val="superscript"/>
              </w:rPr>
            </w:pPr>
            <w:proofErr w:type="spellStart"/>
            <w:r w:rsidRPr="0056609C">
              <w:rPr>
                <w:sz w:val="22"/>
                <w:szCs w:val="22"/>
              </w:rPr>
              <w:t>OutParty</w:t>
            </w:r>
            <w:proofErr w:type="spellEnd"/>
            <w:r w:rsidRPr="0056609C">
              <w:rPr>
                <w:sz w:val="22"/>
                <w:szCs w:val="22"/>
              </w:rPr>
              <w:t xml:space="preserve"> FT&lt; 10</w:t>
            </w:r>
            <w:r>
              <w:rPr>
                <w:sz w:val="22"/>
                <w:szCs w:val="22"/>
              </w:rPr>
              <w:sym w:font="Symbol" w:char="F0B0"/>
            </w:r>
          </w:p>
        </w:tc>
        <w:tc>
          <w:tcPr>
            <w:tcW w:w="439" w:type="pct"/>
            <w:tcMar>
              <w:top w:w="20" w:type="nil"/>
              <w:left w:w="20" w:type="nil"/>
              <w:bottom w:w="20" w:type="nil"/>
              <w:right w:w="20" w:type="nil"/>
            </w:tcMar>
            <w:vAlign w:val="center"/>
          </w:tcPr>
          <w:p w14:paraId="49B93CE0" w14:textId="77777777" w:rsidR="00B9090D" w:rsidRPr="0056609C" w:rsidRDefault="00B9090D" w:rsidP="00796B2A">
            <w:pPr>
              <w:autoSpaceDE w:val="0"/>
              <w:autoSpaceDN w:val="0"/>
              <w:adjustRightInd w:val="0"/>
              <w:jc w:val="center"/>
              <w:rPr>
                <w:sz w:val="22"/>
                <w:szCs w:val="22"/>
              </w:rPr>
            </w:pPr>
            <w:r w:rsidRPr="0056609C">
              <w:rPr>
                <w:sz w:val="22"/>
                <w:szCs w:val="22"/>
              </w:rPr>
              <w:t>Out-Party FT &gt; 50</w:t>
            </w:r>
            <w:r>
              <w:rPr>
                <w:sz w:val="22"/>
                <w:szCs w:val="22"/>
              </w:rPr>
              <w:sym w:font="Symbol" w:char="F0B0"/>
            </w:r>
          </w:p>
        </w:tc>
        <w:tc>
          <w:tcPr>
            <w:tcW w:w="478" w:type="pct"/>
            <w:tcMar>
              <w:top w:w="20" w:type="nil"/>
              <w:left w:w="20" w:type="nil"/>
              <w:bottom w:w="20" w:type="nil"/>
              <w:right w:w="20" w:type="nil"/>
            </w:tcMar>
            <w:vAlign w:val="center"/>
          </w:tcPr>
          <w:p w14:paraId="62613AD0" w14:textId="77777777" w:rsidR="00B9090D" w:rsidRPr="0056609C" w:rsidRDefault="00B9090D" w:rsidP="00796B2A">
            <w:pPr>
              <w:autoSpaceDE w:val="0"/>
              <w:autoSpaceDN w:val="0"/>
              <w:adjustRightInd w:val="0"/>
              <w:jc w:val="center"/>
              <w:rPr>
                <w:sz w:val="22"/>
                <w:szCs w:val="22"/>
              </w:rPr>
            </w:pPr>
            <w:r w:rsidRPr="0056609C">
              <w:rPr>
                <w:sz w:val="22"/>
                <w:szCs w:val="22"/>
              </w:rPr>
              <w:t xml:space="preserve">Out-Party </w:t>
            </w:r>
            <w:proofErr w:type="spellStart"/>
            <w:r w:rsidRPr="0056609C">
              <w:rPr>
                <w:sz w:val="22"/>
                <w:szCs w:val="22"/>
              </w:rPr>
              <w:t>Cand</w:t>
            </w:r>
            <w:proofErr w:type="spellEnd"/>
            <w:r w:rsidRPr="0056609C">
              <w:rPr>
                <w:sz w:val="22"/>
                <w:szCs w:val="22"/>
              </w:rPr>
              <w:t>. FT</w:t>
            </w:r>
          </w:p>
        </w:tc>
        <w:tc>
          <w:tcPr>
            <w:tcW w:w="383" w:type="pct"/>
            <w:tcMar>
              <w:top w:w="20" w:type="nil"/>
              <w:left w:w="20" w:type="nil"/>
              <w:bottom w:w="20" w:type="nil"/>
              <w:right w:w="20" w:type="nil"/>
            </w:tcMar>
            <w:vAlign w:val="center"/>
          </w:tcPr>
          <w:p w14:paraId="471A1B73" w14:textId="77777777" w:rsidR="00B9090D" w:rsidRPr="0056609C" w:rsidRDefault="00B9090D" w:rsidP="00796B2A">
            <w:pPr>
              <w:autoSpaceDE w:val="0"/>
              <w:autoSpaceDN w:val="0"/>
              <w:adjustRightInd w:val="0"/>
              <w:jc w:val="center"/>
              <w:rPr>
                <w:sz w:val="22"/>
                <w:szCs w:val="22"/>
              </w:rPr>
            </w:pPr>
            <w:r w:rsidRPr="0056609C">
              <w:rPr>
                <w:sz w:val="22"/>
                <w:szCs w:val="22"/>
              </w:rPr>
              <w:t>Out-Party Traits</w:t>
            </w:r>
          </w:p>
        </w:tc>
        <w:tc>
          <w:tcPr>
            <w:tcW w:w="449" w:type="pct"/>
            <w:tcMar>
              <w:top w:w="20" w:type="nil"/>
              <w:left w:w="20" w:type="nil"/>
              <w:bottom w:w="20" w:type="nil"/>
              <w:right w:w="20" w:type="nil"/>
            </w:tcMar>
            <w:vAlign w:val="center"/>
          </w:tcPr>
          <w:p w14:paraId="4F9BD51B" w14:textId="77777777" w:rsidR="00B9090D" w:rsidRPr="0056609C" w:rsidRDefault="00B9090D" w:rsidP="00796B2A">
            <w:pPr>
              <w:autoSpaceDE w:val="0"/>
              <w:autoSpaceDN w:val="0"/>
              <w:adjustRightInd w:val="0"/>
              <w:jc w:val="center"/>
              <w:rPr>
                <w:sz w:val="22"/>
                <w:szCs w:val="22"/>
              </w:rPr>
            </w:pPr>
            <w:r w:rsidRPr="0056609C">
              <w:rPr>
                <w:sz w:val="22"/>
                <w:szCs w:val="22"/>
              </w:rPr>
              <w:t>Out-Party Trust</w:t>
            </w:r>
          </w:p>
        </w:tc>
        <w:tc>
          <w:tcPr>
            <w:tcW w:w="813" w:type="pct"/>
            <w:tcMar>
              <w:top w:w="20" w:type="nil"/>
              <w:left w:w="20" w:type="nil"/>
              <w:bottom w:w="20" w:type="nil"/>
              <w:right w:w="20" w:type="nil"/>
            </w:tcMar>
            <w:vAlign w:val="center"/>
          </w:tcPr>
          <w:p w14:paraId="284B4DD8" w14:textId="77777777" w:rsidR="00B9090D" w:rsidRPr="0056609C" w:rsidRDefault="00B9090D" w:rsidP="00796B2A">
            <w:pPr>
              <w:autoSpaceDE w:val="0"/>
              <w:autoSpaceDN w:val="0"/>
              <w:adjustRightInd w:val="0"/>
              <w:jc w:val="center"/>
              <w:rPr>
                <w:sz w:val="22"/>
                <w:szCs w:val="22"/>
              </w:rPr>
            </w:pPr>
            <w:r w:rsidRPr="0056609C">
              <w:rPr>
                <w:sz w:val="22"/>
                <w:szCs w:val="22"/>
              </w:rPr>
              <w:t>Social Distance (Reversed)</w:t>
            </w:r>
          </w:p>
        </w:tc>
      </w:tr>
      <w:tr w:rsidR="00B9090D" w:rsidRPr="0056609C" w14:paraId="44380FC5"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5A5948B6"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2E476062" w14:textId="77777777" w:rsidR="00B9090D" w:rsidRPr="0056609C" w:rsidRDefault="00B9090D" w:rsidP="00796B2A">
            <w:pPr>
              <w:autoSpaceDE w:val="0"/>
              <w:autoSpaceDN w:val="0"/>
              <w:adjustRightInd w:val="0"/>
              <w:jc w:val="center"/>
              <w:rPr>
                <w:sz w:val="22"/>
                <w:szCs w:val="22"/>
              </w:rPr>
            </w:pPr>
            <w:r w:rsidRPr="0056609C">
              <w:rPr>
                <w:sz w:val="22"/>
                <w:szCs w:val="22"/>
              </w:rPr>
              <w:t>(1)</w:t>
            </w:r>
          </w:p>
        </w:tc>
        <w:tc>
          <w:tcPr>
            <w:tcW w:w="349" w:type="pct"/>
            <w:tcMar>
              <w:top w:w="20" w:type="nil"/>
              <w:left w:w="20" w:type="nil"/>
              <w:bottom w:w="20" w:type="nil"/>
              <w:right w:w="20" w:type="nil"/>
            </w:tcMar>
            <w:vAlign w:val="center"/>
          </w:tcPr>
          <w:p w14:paraId="03496985" w14:textId="77777777" w:rsidR="00B9090D" w:rsidRPr="0056609C" w:rsidRDefault="00B9090D" w:rsidP="00796B2A">
            <w:pPr>
              <w:autoSpaceDE w:val="0"/>
              <w:autoSpaceDN w:val="0"/>
              <w:adjustRightInd w:val="0"/>
              <w:jc w:val="center"/>
              <w:rPr>
                <w:sz w:val="22"/>
                <w:szCs w:val="22"/>
              </w:rPr>
            </w:pPr>
            <w:r w:rsidRPr="0056609C">
              <w:rPr>
                <w:sz w:val="22"/>
                <w:szCs w:val="22"/>
              </w:rPr>
              <w:t>(2)</w:t>
            </w:r>
          </w:p>
        </w:tc>
        <w:tc>
          <w:tcPr>
            <w:tcW w:w="390" w:type="pct"/>
            <w:tcMar>
              <w:top w:w="20" w:type="nil"/>
              <w:left w:w="20" w:type="nil"/>
              <w:bottom w:w="20" w:type="nil"/>
              <w:right w:w="20" w:type="nil"/>
            </w:tcMar>
            <w:vAlign w:val="center"/>
          </w:tcPr>
          <w:p w14:paraId="3261C598" w14:textId="77777777" w:rsidR="00B9090D" w:rsidRPr="0056609C" w:rsidRDefault="00B9090D" w:rsidP="00796B2A">
            <w:pPr>
              <w:autoSpaceDE w:val="0"/>
              <w:autoSpaceDN w:val="0"/>
              <w:adjustRightInd w:val="0"/>
              <w:jc w:val="center"/>
              <w:rPr>
                <w:sz w:val="22"/>
                <w:szCs w:val="22"/>
              </w:rPr>
            </w:pPr>
            <w:r w:rsidRPr="0056609C">
              <w:rPr>
                <w:sz w:val="22"/>
                <w:szCs w:val="22"/>
              </w:rPr>
              <w:t>(3)</w:t>
            </w:r>
          </w:p>
        </w:tc>
        <w:tc>
          <w:tcPr>
            <w:tcW w:w="439" w:type="pct"/>
            <w:tcMar>
              <w:top w:w="20" w:type="nil"/>
              <w:left w:w="20" w:type="nil"/>
              <w:bottom w:w="20" w:type="nil"/>
              <w:right w:w="20" w:type="nil"/>
            </w:tcMar>
            <w:vAlign w:val="center"/>
          </w:tcPr>
          <w:p w14:paraId="6BE62D7D" w14:textId="77777777" w:rsidR="00B9090D" w:rsidRPr="0056609C" w:rsidRDefault="00B9090D" w:rsidP="00796B2A">
            <w:pPr>
              <w:autoSpaceDE w:val="0"/>
              <w:autoSpaceDN w:val="0"/>
              <w:adjustRightInd w:val="0"/>
              <w:jc w:val="center"/>
              <w:rPr>
                <w:sz w:val="22"/>
                <w:szCs w:val="22"/>
              </w:rPr>
            </w:pPr>
            <w:r w:rsidRPr="0056609C">
              <w:rPr>
                <w:sz w:val="22"/>
                <w:szCs w:val="22"/>
              </w:rPr>
              <w:t>(4)</w:t>
            </w:r>
          </w:p>
        </w:tc>
        <w:tc>
          <w:tcPr>
            <w:tcW w:w="478" w:type="pct"/>
            <w:tcMar>
              <w:top w:w="20" w:type="nil"/>
              <w:left w:w="20" w:type="nil"/>
              <w:bottom w:w="20" w:type="nil"/>
              <w:right w:w="20" w:type="nil"/>
            </w:tcMar>
            <w:vAlign w:val="center"/>
          </w:tcPr>
          <w:p w14:paraId="786BFA03" w14:textId="77777777" w:rsidR="00B9090D" w:rsidRPr="0056609C" w:rsidRDefault="00B9090D" w:rsidP="00796B2A">
            <w:pPr>
              <w:autoSpaceDE w:val="0"/>
              <w:autoSpaceDN w:val="0"/>
              <w:adjustRightInd w:val="0"/>
              <w:jc w:val="center"/>
              <w:rPr>
                <w:sz w:val="22"/>
                <w:szCs w:val="22"/>
              </w:rPr>
            </w:pPr>
            <w:r w:rsidRPr="0056609C">
              <w:rPr>
                <w:sz w:val="22"/>
                <w:szCs w:val="22"/>
              </w:rPr>
              <w:t>(5)</w:t>
            </w:r>
          </w:p>
        </w:tc>
        <w:tc>
          <w:tcPr>
            <w:tcW w:w="383" w:type="pct"/>
            <w:tcMar>
              <w:top w:w="20" w:type="nil"/>
              <w:left w:w="20" w:type="nil"/>
              <w:bottom w:w="20" w:type="nil"/>
              <w:right w:w="20" w:type="nil"/>
            </w:tcMar>
            <w:vAlign w:val="center"/>
          </w:tcPr>
          <w:p w14:paraId="61632A9E" w14:textId="77777777" w:rsidR="00B9090D" w:rsidRPr="0056609C" w:rsidRDefault="00B9090D" w:rsidP="00796B2A">
            <w:pPr>
              <w:autoSpaceDE w:val="0"/>
              <w:autoSpaceDN w:val="0"/>
              <w:adjustRightInd w:val="0"/>
              <w:jc w:val="center"/>
              <w:rPr>
                <w:sz w:val="22"/>
                <w:szCs w:val="22"/>
              </w:rPr>
            </w:pPr>
            <w:r w:rsidRPr="0056609C">
              <w:rPr>
                <w:sz w:val="22"/>
                <w:szCs w:val="22"/>
              </w:rPr>
              <w:t>(6)</w:t>
            </w:r>
          </w:p>
        </w:tc>
        <w:tc>
          <w:tcPr>
            <w:tcW w:w="449" w:type="pct"/>
            <w:tcMar>
              <w:top w:w="20" w:type="nil"/>
              <w:left w:w="20" w:type="nil"/>
              <w:bottom w:w="20" w:type="nil"/>
              <w:right w:w="20" w:type="nil"/>
            </w:tcMar>
            <w:vAlign w:val="center"/>
          </w:tcPr>
          <w:p w14:paraId="3466CE09" w14:textId="77777777" w:rsidR="00B9090D" w:rsidRPr="0056609C" w:rsidRDefault="00B9090D" w:rsidP="00796B2A">
            <w:pPr>
              <w:autoSpaceDE w:val="0"/>
              <w:autoSpaceDN w:val="0"/>
              <w:adjustRightInd w:val="0"/>
              <w:jc w:val="center"/>
              <w:rPr>
                <w:sz w:val="22"/>
                <w:szCs w:val="22"/>
              </w:rPr>
            </w:pPr>
            <w:r w:rsidRPr="0056609C">
              <w:rPr>
                <w:sz w:val="22"/>
                <w:szCs w:val="22"/>
              </w:rPr>
              <w:t>(7)</w:t>
            </w:r>
          </w:p>
        </w:tc>
        <w:tc>
          <w:tcPr>
            <w:tcW w:w="813" w:type="pct"/>
            <w:tcMar>
              <w:top w:w="20" w:type="nil"/>
              <w:left w:w="20" w:type="nil"/>
              <w:bottom w:w="20" w:type="nil"/>
              <w:right w:w="20" w:type="nil"/>
            </w:tcMar>
            <w:vAlign w:val="center"/>
          </w:tcPr>
          <w:p w14:paraId="66FAF28E" w14:textId="77777777" w:rsidR="00B9090D" w:rsidRPr="0056609C" w:rsidRDefault="00B9090D" w:rsidP="00796B2A">
            <w:pPr>
              <w:autoSpaceDE w:val="0"/>
              <w:autoSpaceDN w:val="0"/>
              <w:adjustRightInd w:val="0"/>
              <w:jc w:val="center"/>
              <w:rPr>
                <w:sz w:val="22"/>
                <w:szCs w:val="22"/>
              </w:rPr>
            </w:pPr>
            <w:r w:rsidRPr="0056609C">
              <w:rPr>
                <w:sz w:val="22"/>
                <w:szCs w:val="22"/>
              </w:rPr>
              <w:t>(8)</w:t>
            </w:r>
          </w:p>
        </w:tc>
      </w:tr>
      <w:tr w:rsidR="00B9090D" w:rsidRPr="0056609C" w14:paraId="698BFC1D" w14:textId="77777777" w:rsidTr="00796B2A">
        <w:tblPrEx>
          <w:tblBorders>
            <w:top w:val="none" w:sz="0" w:space="0" w:color="auto"/>
          </w:tblBorders>
          <w:tblCellMar>
            <w:top w:w="0" w:type="dxa"/>
            <w:bottom w:w="0" w:type="dxa"/>
          </w:tblCellMar>
        </w:tblPrEx>
        <w:tc>
          <w:tcPr>
            <w:tcW w:w="5000" w:type="pct"/>
            <w:gridSpan w:val="9"/>
            <w:tcBorders>
              <w:bottom w:val="single" w:sz="8" w:space="0" w:color="000000"/>
            </w:tcBorders>
            <w:tcMar>
              <w:top w:w="20" w:type="nil"/>
              <w:left w:w="20" w:type="nil"/>
              <w:bottom w:w="20" w:type="nil"/>
              <w:right w:w="20" w:type="nil"/>
            </w:tcMar>
            <w:vAlign w:val="center"/>
          </w:tcPr>
          <w:p w14:paraId="35C1DEC5" w14:textId="77777777" w:rsidR="00B9090D" w:rsidRPr="0056609C" w:rsidRDefault="00B9090D" w:rsidP="00796B2A">
            <w:pPr>
              <w:autoSpaceDE w:val="0"/>
              <w:autoSpaceDN w:val="0"/>
              <w:adjustRightInd w:val="0"/>
              <w:jc w:val="center"/>
              <w:rPr>
                <w:sz w:val="22"/>
                <w:szCs w:val="22"/>
              </w:rPr>
            </w:pPr>
          </w:p>
        </w:tc>
      </w:tr>
      <w:tr w:rsidR="00B9090D" w:rsidRPr="0056609C" w14:paraId="24606DF0"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3A53C87D" w14:textId="77777777" w:rsidR="00B9090D" w:rsidRPr="0056609C" w:rsidRDefault="00B9090D" w:rsidP="00796B2A">
            <w:pPr>
              <w:autoSpaceDE w:val="0"/>
              <w:autoSpaceDN w:val="0"/>
              <w:adjustRightInd w:val="0"/>
              <w:jc w:val="center"/>
              <w:rPr>
                <w:sz w:val="22"/>
                <w:szCs w:val="22"/>
              </w:rPr>
            </w:pPr>
            <w:r w:rsidRPr="0056609C">
              <w:rPr>
                <w:sz w:val="22"/>
                <w:szCs w:val="22"/>
              </w:rPr>
              <w:t>Homogeneous Discussion</w:t>
            </w:r>
          </w:p>
        </w:tc>
        <w:tc>
          <w:tcPr>
            <w:tcW w:w="641" w:type="pct"/>
            <w:tcMar>
              <w:top w:w="20" w:type="nil"/>
              <w:left w:w="20" w:type="nil"/>
              <w:bottom w:w="20" w:type="nil"/>
              <w:right w:w="20" w:type="nil"/>
            </w:tcMar>
            <w:vAlign w:val="center"/>
          </w:tcPr>
          <w:p w14:paraId="3B3F4917" w14:textId="77777777" w:rsidR="00B9090D" w:rsidRPr="0056609C" w:rsidRDefault="00B9090D" w:rsidP="00796B2A">
            <w:pPr>
              <w:autoSpaceDE w:val="0"/>
              <w:autoSpaceDN w:val="0"/>
              <w:adjustRightInd w:val="0"/>
              <w:jc w:val="center"/>
              <w:rPr>
                <w:sz w:val="22"/>
                <w:szCs w:val="22"/>
              </w:rPr>
            </w:pPr>
            <w:r w:rsidRPr="0056609C">
              <w:rPr>
                <w:sz w:val="22"/>
                <w:szCs w:val="22"/>
              </w:rPr>
              <w:t>-0.02</w:t>
            </w:r>
          </w:p>
        </w:tc>
        <w:tc>
          <w:tcPr>
            <w:tcW w:w="349" w:type="pct"/>
            <w:tcMar>
              <w:top w:w="20" w:type="nil"/>
              <w:left w:w="20" w:type="nil"/>
              <w:bottom w:w="20" w:type="nil"/>
              <w:right w:w="20" w:type="nil"/>
            </w:tcMar>
            <w:vAlign w:val="center"/>
          </w:tcPr>
          <w:p w14:paraId="05E3BD7E" w14:textId="77777777" w:rsidR="00B9090D" w:rsidRPr="0056609C" w:rsidRDefault="00B9090D" w:rsidP="00796B2A">
            <w:pPr>
              <w:autoSpaceDE w:val="0"/>
              <w:autoSpaceDN w:val="0"/>
              <w:adjustRightInd w:val="0"/>
              <w:jc w:val="center"/>
              <w:rPr>
                <w:sz w:val="22"/>
                <w:szCs w:val="22"/>
              </w:rPr>
            </w:pPr>
            <w:r w:rsidRPr="0056609C">
              <w:rPr>
                <w:sz w:val="22"/>
                <w:szCs w:val="22"/>
              </w:rPr>
              <w:t>-0.01</w:t>
            </w:r>
          </w:p>
        </w:tc>
        <w:tc>
          <w:tcPr>
            <w:tcW w:w="390" w:type="pct"/>
            <w:tcMar>
              <w:top w:w="20" w:type="nil"/>
              <w:left w:w="20" w:type="nil"/>
              <w:bottom w:w="20" w:type="nil"/>
              <w:right w:w="20" w:type="nil"/>
            </w:tcMar>
            <w:vAlign w:val="center"/>
          </w:tcPr>
          <w:p w14:paraId="0CE93EDA" w14:textId="77777777" w:rsidR="00B9090D" w:rsidRPr="0056609C" w:rsidRDefault="00B9090D" w:rsidP="00796B2A">
            <w:pPr>
              <w:autoSpaceDE w:val="0"/>
              <w:autoSpaceDN w:val="0"/>
              <w:adjustRightInd w:val="0"/>
              <w:jc w:val="center"/>
              <w:rPr>
                <w:sz w:val="22"/>
                <w:szCs w:val="22"/>
              </w:rPr>
            </w:pPr>
            <w:r w:rsidRPr="0056609C">
              <w:rPr>
                <w:sz w:val="22"/>
                <w:szCs w:val="22"/>
              </w:rPr>
              <w:t>-0.002</w:t>
            </w:r>
          </w:p>
        </w:tc>
        <w:tc>
          <w:tcPr>
            <w:tcW w:w="439" w:type="pct"/>
            <w:tcMar>
              <w:top w:w="20" w:type="nil"/>
              <w:left w:w="20" w:type="nil"/>
              <w:bottom w:w="20" w:type="nil"/>
              <w:right w:w="20" w:type="nil"/>
            </w:tcMar>
            <w:vAlign w:val="center"/>
          </w:tcPr>
          <w:p w14:paraId="6B1CEDE3" w14:textId="77777777" w:rsidR="00B9090D" w:rsidRPr="0056609C" w:rsidRDefault="00B9090D" w:rsidP="00796B2A">
            <w:pPr>
              <w:autoSpaceDE w:val="0"/>
              <w:autoSpaceDN w:val="0"/>
              <w:adjustRightInd w:val="0"/>
              <w:jc w:val="center"/>
              <w:rPr>
                <w:sz w:val="22"/>
                <w:szCs w:val="22"/>
              </w:rPr>
            </w:pPr>
            <w:r w:rsidRPr="0056609C">
              <w:rPr>
                <w:sz w:val="22"/>
                <w:szCs w:val="22"/>
              </w:rPr>
              <w:t>0.01</w:t>
            </w:r>
          </w:p>
        </w:tc>
        <w:tc>
          <w:tcPr>
            <w:tcW w:w="478" w:type="pct"/>
            <w:tcMar>
              <w:top w:w="20" w:type="nil"/>
              <w:left w:w="20" w:type="nil"/>
              <w:bottom w:w="20" w:type="nil"/>
              <w:right w:w="20" w:type="nil"/>
            </w:tcMar>
            <w:vAlign w:val="center"/>
          </w:tcPr>
          <w:p w14:paraId="4FDEFC40" w14:textId="77777777" w:rsidR="00B9090D" w:rsidRPr="0056609C" w:rsidRDefault="00B9090D" w:rsidP="00796B2A">
            <w:pPr>
              <w:autoSpaceDE w:val="0"/>
              <w:autoSpaceDN w:val="0"/>
              <w:adjustRightInd w:val="0"/>
              <w:jc w:val="center"/>
              <w:rPr>
                <w:sz w:val="22"/>
                <w:szCs w:val="22"/>
              </w:rPr>
            </w:pPr>
            <w:r w:rsidRPr="0056609C">
              <w:rPr>
                <w:sz w:val="22"/>
                <w:szCs w:val="22"/>
              </w:rPr>
              <w:t>0.001</w:t>
            </w:r>
          </w:p>
        </w:tc>
        <w:tc>
          <w:tcPr>
            <w:tcW w:w="383" w:type="pct"/>
            <w:tcMar>
              <w:top w:w="20" w:type="nil"/>
              <w:left w:w="20" w:type="nil"/>
              <w:bottom w:w="20" w:type="nil"/>
              <w:right w:w="20" w:type="nil"/>
            </w:tcMar>
            <w:vAlign w:val="center"/>
          </w:tcPr>
          <w:p w14:paraId="387FF48C" w14:textId="77777777" w:rsidR="00B9090D" w:rsidRPr="0056609C" w:rsidRDefault="00B9090D" w:rsidP="00796B2A">
            <w:pPr>
              <w:autoSpaceDE w:val="0"/>
              <w:autoSpaceDN w:val="0"/>
              <w:adjustRightInd w:val="0"/>
              <w:jc w:val="center"/>
              <w:rPr>
                <w:sz w:val="22"/>
                <w:szCs w:val="22"/>
              </w:rPr>
            </w:pPr>
            <w:r w:rsidRPr="0056609C">
              <w:rPr>
                <w:sz w:val="22"/>
                <w:szCs w:val="22"/>
              </w:rPr>
              <w:t>-0.04</w:t>
            </w:r>
          </w:p>
        </w:tc>
        <w:tc>
          <w:tcPr>
            <w:tcW w:w="449" w:type="pct"/>
            <w:tcMar>
              <w:top w:w="20" w:type="nil"/>
              <w:left w:w="20" w:type="nil"/>
              <w:bottom w:w="20" w:type="nil"/>
              <w:right w:w="20" w:type="nil"/>
            </w:tcMar>
            <w:vAlign w:val="center"/>
          </w:tcPr>
          <w:p w14:paraId="1FD57BC6" w14:textId="77777777" w:rsidR="00B9090D" w:rsidRPr="0056609C" w:rsidRDefault="00B9090D" w:rsidP="00796B2A">
            <w:pPr>
              <w:autoSpaceDE w:val="0"/>
              <w:autoSpaceDN w:val="0"/>
              <w:adjustRightInd w:val="0"/>
              <w:jc w:val="center"/>
              <w:rPr>
                <w:sz w:val="22"/>
                <w:szCs w:val="22"/>
              </w:rPr>
            </w:pPr>
            <w:r w:rsidRPr="0056609C">
              <w:rPr>
                <w:sz w:val="22"/>
                <w:szCs w:val="22"/>
              </w:rPr>
              <w:t>0.004</w:t>
            </w:r>
          </w:p>
        </w:tc>
        <w:tc>
          <w:tcPr>
            <w:tcW w:w="813" w:type="pct"/>
            <w:tcMar>
              <w:top w:w="20" w:type="nil"/>
              <w:left w:w="20" w:type="nil"/>
              <w:bottom w:w="20" w:type="nil"/>
              <w:right w:w="20" w:type="nil"/>
            </w:tcMar>
            <w:vAlign w:val="center"/>
          </w:tcPr>
          <w:p w14:paraId="5BFA1765" w14:textId="77777777" w:rsidR="00B9090D" w:rsidRPr="0056609C" w:rsidRDefault="00B9090D" w:rsidP="00796B2A">
            <w:pPr>
              <w:autoSpaceDE w:val="0"/>
              <w:autoSpaceDN w:val="0"/>
              <w:adjustRightInd w:val="0"/>
              <w:jc w:val="center"/>
              <w:rPr>
                <w:sz w:val="22"/>
                <w:szCs w:val="22"/>
              </w:rPr>
            </w:pPr>
            <w:r w:rsidRPr="0056609C">
              <w:rPr>
                <w:sz w:val="22"/>
                <w:szCs w:val="22"/>
              </w:rPr>
              <w:t>-0.03</w:t>
            </w:r>
          </w:p>
        </w:tc>
      </w:tr>
      <w:tr w:rsidR="00B9090D" w:rsidRPr="0056609C" w14:paraId="34F63E88"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22664769"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48CE5BF7" w14:textId="77777777" w:rsidR="00B9090D" w:rsidRPr="0056609C" w:rsidRDefault="00B9090D" w:rsidP="00796B2A">
            <w:pPr>
              <w:autoSpaceDE w:val="0"/>
              <w:autoSpaceDN w:val="0"/>
              <w:adjustRightInd w:val="0"/>
              <w:jc w:val="center"/>
              <w:rPr>
                <w:sz w:val="22"/>
                <w:szCs w:val="22"/>
              </w:rPr>
            </w:pPr>
            <w:r w:rsidRPr="0056609C">
              <w:rPr>
                <w:sz w:val="22"/>
                <w:szCs w:val="22"/>
              </w:rPr>
              <w:t>(0.03)</w:t>
            </w:r>
          </w:p>
        </w:tc>
        <w:tc>
          <w:tcPr>
            <w:tcW w:w="349" w:type="pct"/>
            <w:tcMar>
              <w:top w:w="20" w:type="nil"/>
              <w:left w:w="20" w:type="nil"/>
              <w:bottom w:w="20" w:type="nil"/>
              <w:right w:w="20" w:type="nil"/>
            </w:tcMar>
            <w:vAlign w:val="center"/>
          </w:tcPr>
          <w:p w14:paraId="2FAADDE3" w14:textId="77777777" w:rsidR="00B9090D" w:rsidRPr="0056609C" w:rsidRDefault="00B9090D" w:rsidP="00796B2A">
            <w:pPr>
              <w:autoSpaceDE w:val="0"/>
              <w:autoSpaceDN w:val="0"/>
              <w:adjustRightInd w:val="0"/>
              <w:jc w:val="center"/>
              <w:rPr>
                <w:sz w:val="22"/>
                <w:szCs w:val="22"/>
              </w:rPr>
            </w:pPr>
            <w:r w:rsidRPr="0056609C">
              <w:rPr>
                <w:sz w:val="22"/>
                <w:szCs w:val="22"/>
              </w:rPr>
              <w:t>(0.04)</w:t>
            </w:r>
          </w:p>
        </w:tc>
        <w:tc>
          <w:tcPr>
            <w:tcW w:w="390" w:type="pct"/>
            <w:tcMar>
              <w:top w:w="20" w:type="nil"/>
              <w:left w:w="20" w:type="nil"/>
              <w:bottom w:w="20" w:type="nil"/>
              <w:right w:w="20" w:type="nil"/>
            </w:tcMar>
            <w:vAlign w:val="center"/>
          </w:tcPr>
          <w:p w14:paraId="490F080F" w14:textId="77777777" w:rsidR="00B9090D" w:rsidRPr="0056609C" w:rsidRDefault="00B9090D" w:rsidP="00796B2A">
            <w:pPr>
              <w:autoSpaceDE w:val="0"/>
              <w:autoSpaceDN w:val="0"/>
              <w:adjustRightInd w:val="0"/>
              <w:jc w:val="center"/>
              <w:rPr>
                <w:sz w:val="22"/>
                <w:szCs w:val="22"/>
              </w:rPr>
            </w:pPr>
            <w:r w:rsidRPr="0056609C">
              <w:rPr>
                <w:sz w:val="22"/>
                <w:szCs w:val="22"/>
              </w:rPr>
              <w:t>(0.11)</w:t>
            </w:r>
          </w:p>
        </w:tc>
        <w:tc>
          <w:tcPr>
            <w:tcW w:w="439" w:type="pct"/>
            <w:tcMar>
              <w:top w:w="20" w:type="nil"/>
              <w:left w:w="20" w:type="nil"/>
              <w:bottom w:w="20" w:type="nil"/>
              <w:right w:w="20" w:type="nil"/>
            </w:tcMar>
            <w:vAlign w:val="center"/>
          </w:tcPr>
          <w:p w14:paraId="60B502EF" w14:textId="77777777" w:rsidR="00B9090D" w:rsidRPr="0056609C" w:rsidRDefault="00B9090D" w:rsidP="00796B2A">
            <w:pPr>
              <w:autoSpaceDE w:val="0"/>
              <w:autoSpaceDN w:val="0"/>
              <w:adjustRightInd w:val="0"/>
              <w:jc w:val="center"/>
              <w:rPr>
                <w:sz w:val="22"/>
                <w:szCs w:val="22"/>
              </w:rPr>
            </w:pPr>
            <w:r w:rsidRPr="0056609C">
              <w:rPr>
                <w:sz w:val="22"/>
                <w:szCs w:val="22"/>
              </w:rPr>
              <w:t>(0.06)</w:t>
            </w:r>
          </w:p>
        </w:tc>
        <w:tc>
          <w:tcPr>
            <w:tcW w:w="478" w:type="pct"/>
            <w:tcMar>
              <w:top w:w="20" w:type="nil"/>
              <w:left w:w="20" w:type="nil"/>
              <w:bottom w:w="20" w:type="nil"/>
              <w:right w:w="20" w:type="nil"/>
            </w:tcMar>
            <w:vAlign w:val="center"/>
          </w:tcPr>
          <w:p w14:paraId="1B3E82B6" w14:textId="77777777" w:rsidR="00B9090D" w:rsidRPr="0056609C" w:rsidRDefault="00B9090D" w:rsidP="00796B2A">
            <w:pPr>
              <w:autoSpaceDE w:val="0"/>
              <w:autoSpaceDN w:val="0"/>
              <w:adjustRightInd w:val="0"/>
              <w:jc w:val="center"/>
              <w:rPr>
                <w:sz w:val="22"/>
                <w:szCs w:val="22"/>
              </w:rPr>
            </w:pPr>
            <w:r w:rsidRPr="0056609C">
              <w:rPr>
                <w:sz w:val="22"/>
                <w:szCs w:val="22"/>
              </w:rPr>
              <w:t>(0.02)</w:t>
            </w:r>
          </w:p>
        </w:tc>
        <w:tc>
          <w:tcPr>
            <w:tcW w:w="383" w:type="pct"/>
            <w:tcMar>
              <w:top w:w="20" w:type="nil"/>
              <w:left w:w="20" w:type="nil"/>
              <w:bottom w:w="20" w:type="nil"/>
              <w:right w:w="20" w:type="nil"/>
            </w:tcMar>
            <w:vAlign w:val="center"/>
          </w:tcPr>
          <w:p w14:paraId="48294B92" w14:textId="77777777" w:rsidR="00B9090D" w:rsidRPr="0056609C" w:rsidRDefault="00B9090D" w:rsidP="00796B2A">
            <w:pPr>
              <w:autoSpaceDE w:val="0"/>
              <w:autoSpaceDN w:val="0"/>
              <w:adjustRightInd w:val="0"/>
              <w:jc w:val="center"/>
              <w:rPr>
                <w:sz w:val="22"/>
                <w:szCs w:val="22"/>
              </w:rPr>
            </w:pPr>
            <w:r w:rsidRPr="0056609C">
              <w:rPr>
                <w:sz w:val="22"/>
                <w:szCs w:val="22"/>
              </w:rPr>
              <w:t>(0.03)</w:t>
            </w:r>
          </w:p>
        </w:tc>
        <w:tc>
          <w:tcPr>
            <w:tcW w:w="449" w:type="pct"/>
            <w:tcMar>
              <w:top w:w="20" w:type="nil"/>
              <w:left w:w="20" w:type="nil"/>
              <w:bottom w:w="20" w:type="nil"/>
              <w:right w:w="20" w:type="nil"/>
            </w:tcMar>
            <w:vAlign w:val="center"/>
          </w:tcPr>
          <w:p w14:paraId="7344F681" w14:textId="77777777" w:rsidR="00B9090D" w:rsidRPr="0056609C" w:rsidRDefault="00B9090D" w:rsidP="00796B2A">
            <w:pPr>
              <w:autoSpaceDE w:val="0"/>
              <w:autoSpaceDN w:val="0"/>
              <w:adjustRightInd w:val="0"/>
              <w:jc w:val="center"/>
              <w:rPr>
                <w:sz w:val="22"/>
                <w:szCs w:val="22"/>
              </w:rPr>
            </w:pPr>
            <w:r w:rsidRPr="0056609C">
              <w:rPr>
                <w:sz w:val="22"/>
                <w:szCs w:val="22"/>
              </w:rPr>
              <w:t>(0.03)</w:t>
            </w:r>
          </w:p>
        </w:tc>
        <w:tc>
          <w:tcPr>
            <w:tcW w:w="813" w:type="pct"/>
            <w:tcMar>
              <w:top w:w="20" w:type="nil"/>
              <w:left w:w="20" w:type="nil"/>
              <w:bottom w:w="20" w:type="nil"/>
              <w:right w:w="20" w:type="nil"/>
            </w:tcMar>
            <w:vAlign w:val="center"/>
          </w:tcPr>
          <w:p w14:paraId="37B1A43B" w14:textId="77777777" w:rsidR="00B9090D" w:rsidRPr="0056609C" w:rsidRDefault="00B9090D" w:rsidP="00796B2A">
            <w:pPr>
              <w:autoSpaceDE w:val="0"/>
              <w:autoSpaceDN w:val="0"/>
              <w:adjustRightInd w:val="0"/>
              <w:jc w:val="center"/>
              <w:rPr>
                <w:sz w:val="22"/>
                <w:szCs w:val="22"/>
              </w:rPr>
            </w:pPr>
            <w:r w:rsidRPr="0056609C">
              <w:rPr>
                <w:sz w:val="22"/>
                <w:szCs w:val="22"/>
              </w:rPr>
              <w:t>(0.04)</w:t>
            </w:r>
          </w:p>
        </w:tc>
      </w:tr>
      <w:tr w:rsidR="00B9090D" w:rsidRPr="0056609C" w14:paraId="0BF0F66C"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65C9ABBD"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04CE64AE" w14:textId="77777777" w:rsidR="00B9090D" w:rsidRPr="0056609C" w:rsidRDefault="00B9090D" w:rsidP="00796B2A">
            <w:pPr>
              <w:autoSpaceDE w:val="0"/>
              <w:autoSpaceDN w:val="0"/>
              <w:adjustRightInd w:val="0"/>
              <w:jc w:val="center"/>
              <w:rPr>
                <w:sz w:val="22"/>
                <w:szCs w:val="22"/>
              </w:rPr>
            </w:pPr>
          </w:p>
        </w:tc>
        <w:tc>
          <w:tcPr>
            <w:tcW w:w="349" w:type="pct"/>
            <w:tcMar>
              <w:top w:w="20" w:type="nil"/>
              <w:left w:w="20" w:type="nil"/>
              <w:bottom w:w="20" w:type="nil"/>
              <w:right w:w="20" w:type="nil"/>
            </w:tcMar>
            <w:vAlign w:val="center"/>
          </w:tcPr>
          <w:p w14:paraId="7CF913B7" w14:textId="77777777" w:rsidR="00B9090D" w:rsidRPr="0056609C" w:rsidRDefault="00B9090D" w:rsidP="00796B2A">
            <w:pPr>
              <w:autoSpaceDE w:val="0"/>
              <w:autoSpaceDN w:val="0"/>
              <w:adjustRightInd w:val="0"/>
              <w:jc w:val="center"/>
              <w:rPr>
                <w:sz w:val="22"/>
                <w:szCs w:val="22"/>
              </w:rPr>
            </w:pPr>
          </w:p>
        </w:tc>
        <w:tc>
          <w:tcPr>
            <w:tcW w:w="390" w:type="pct"/>
            <w:tcMar>
              <w:top w:w="20" w:type="nil"/>
              <w:left w:w="20" w:type="nil"/>
              <w:bottom w:w="20" w:type="nil"/>
              <w:right w:w="20" w:type="nil"/>
            </w:tcMar>
            <w:vAlign w:val="center"/>
          </w:tcPr>
          <w:p w14:paraId="7A764FA2" w14:textId="77777777" w:rsidR="00B9090D" w:rsidRPr="0056609C" w:rsidRDefault="00B9090D" w:rsidP="00796B2A">
            <w:pPr>
              <w:autoSpaceDE w:val="0"/>
              <w:autoSpaceDN w:val="0"/>
              <w:adjustRightInd w:val="0"/>
              <w:jc w:val="center"/>
              <w:rPr>
                <w:sz w:val="22"/>
                <w:szCs w:val="22"/>
              </w:rPr>
            </w:pPr>
          </w:p>
        </w:tc>
        <w:tc>
          <w:tcPr>
            <w:tcW w:w="439" w:type="pct"/>
            <w:tcMar>
              <w:top w:w="20" w:type="nil"/>
              <w:left w:w="20" w:type="nil"/>
              <w:bottom w:w="20" w:type="nil"/>
              <w:right w:w="20" w:type="nil"/>
            </w:tcMar>
            <w:vAlign w:val="center"/>
          </w:tcPr>
          <w:p w14:paraId="27D9F94E" w14:textId="77777777" w:rsidR="00B9090D" w:rsidRPr="0056609C" w:rsidRDefault="00B9090D" w:rsidP="00796B2A">
            <w:pPr>
              <w:autoSpaceDE w:val="0"/>
              <w:autoSpaceDN w:val="0"/>
              <w:adjustRightInd w:val="0"/>
              <w:jc w:val="center"/>
              <w:rPr>
                <w:sz w:val="22"/>
                <w:szCs w:val="22"/>
              </w:rPr>
            </w:pPr>
          </w:p>
        </w:tc>
        <w:tc>
          <w:tcPr>
            <w:tcW w:w="478" w:type="pct"/>
            <w:tcMar>
              <w:top w:w="20" w:type="nil"/>
              <w:left w:w="20" w:type="nil"/>
              <w:bottom w:w="20" w:type="nil"/>
              <w:right w:w="20" w:type="nil"/>
            </w:tcMar>
            <w:vAlign w:val="center"/>
          </w:tcPr>
          <w:p w14:paraId="703DFE20" w14:textId="77777777" w:rsidR="00B9090D" w:rsidRPr="0056609C" w:rsidRDefault="00B9090D" w:rsidP="00796B2A">
            <w:pPr>
              <w:autoSpaceDE w:val="0"/>
              <w:autoSpaceDN w:val="0"/>
              <w:adjustRightInd w:val="0"/>
              <w:jc w:val="center"/>
              <w:rPr>
                <w:sz w:val="22"/>
                <w:szCs w:val="22"/>
              </w:rPr>
            </w:pPr>
          </w:p>
        </w:tc>
        <w:tc>
          <w:tcPr>
            <w:tcW w:w="383" w:type="pct"/>
            <w:tcMar>
              <w:top w:w="20" w:type="nil"/>
              <w:left w:w="20" w:type="nil"/>
              <w:bottom w:w="20" w:type="nil"/>
              <w:right w:w="20" w:type="nil"/>
            </w:tcMar>
            <w:vAlign w:val="center"/>
          </w:tcPr>
          <w:p w14:paraId="154AF4D5" w14:textId="77777777" w:rsidR="00B9090D" w:rsidRPr="0056609C" w:rsidRDefault="00B9090D" w:rsidP="00796B2A">
            <w:pPr>
              <w:autoSpaceDE w:val="0"/>
              <w:autoSpaceDN w:val="0"/>
              <w:adjustRightInd w:val="0"/>
              <w:jc w:val="center"/>
              <w:rPr>
                <w:sz w:val="22"/>
                <w:szCs w:val="22"/>
              </w:rPr>
            </w:pPr>
          </w:p>
        </w:tc>
        <w:tc>
          <w:tcPr>
            <w:tcW w:w="449" w:type="pct"/>
            <w:tcMar>
              <w:top w:w="20" w:type="nil"/>
              <w:left w:w="20" w:type="nil"/>
              <w:bottom w:w="20" w:type="nil"/>
              <w:right w:w="20" w:type="nil"/>
            </w:tcMar>
            <w:vAlign w:val="center"/>
          </w:tcPr>
          <w:p w14:paraId="779F55BC" w14:textId="77777777" w:rsidR="00B9090D" w:rsidRPr="0056609C" w:rsidRDefault="00B9090D" w:rsidP="00796B2A">
            <w:pPr>
              <w:autoSpaceDE w:val="0"/>
              <w:autoSpaceDN w:val="0"/>
              <w:adjustRightInd w:val="0"/>
              <w:jc w:val="center"/>
              <w:rPr>
                <w:sz w:val="22"/>
                <w:szCs w:val="22"/>
              </w:rPr>
            </w:pPr>
          </w:p>
        </w:tc>
        <w:tc>
          <w:tcPr>
            <w:tcW w:w="813" w:type="pct"/>
            <w:tcMar>
              <w:top w:w="20" w:type="nil"/>
              <w:left w:w="20" w:type="nil"/>
              <w:bottom w:w="20" w:type="nil"/>
              <w:right w:w="20" w:type="nil"/>
            </w:tcMar>
            <w:vAlign w:val="center"/>
          </w:tcPr>
          <w:p w14:paraId="36A8FCA4" w14:textId="77777777" w:rsidR="00B9090D" w:rsidRPr="0056609C" w:rsidRDefault="00B9090D" w:rsidP="00796B2A">
            <w:pPr>
              <w:autoSpaceDE w:val="0"/>
              <w:autoSpaceDN w:val="0"/>
              <w:adjustRightInd w:val="0"/>
              <w:jc w:val="center"/>
              <w:rPr>
                <w:sz w:val="22"/>
                <w:szCs w:val="22"/>
              </w:rPr>
            </w:pPr>
          </w:p>
        </w:tc>
      </w:tr>
      <w:tr w:rsidR="00B9090D" w:rsidRPr="0056609C" w14:paraId="73BC407A"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362A54B8" w14:textId="77777777" w:rsidR="00B9090D" w:rsidRPr="0056609C" w:rsidRDefault="00B9090D" w:rsidP="00796B2A">
            <w:pPr>
              <w:autoSpaceDE w:val="0"/>
              <w:autoSpaceDN w:val="0"/>
              <w:adjustRightInd w:val="0"/>
              <w:jc w:val="center"/>
              <w:rPr>
                <w:sz w:val="22"/>
                <w:szCs w:val="22"/>
              </w:rPr>
            </w:pPr>
            <w:r w:rsidRPr="0056609C">
              <w:rPr>
                <w:sz w:val="22"/>
                <w:szCs w:val="22"/>
              </w:rPr>
              <w:t>Heterogeneous Discussion</w:t>
            </w:r>
          </w:p>
        </w:tc>
        <w:tc>
          <w:tcPr>
            <w:tcW w:w="641" w:type="pct"/>
            <w:tcMar>
              <w:top w:w="20" w:type="nil"/>
              <w:left w:w="20" w:type="nil"/>
              <w:bottom w:w="20" w:type="nil"/>
              <w:right w:w="20" w:type="nil"/>
            </w:tcMar>
            <w:vAlign w:val="center"/>
          </w:tcPr>
          <w:p w14:paraId="1100D543" w14:textId="77777777" w:rsidR="00B9090D" w:rsidRPr="0056609C" w:rsidRDefault="00B9090D" w:rsidP="00796B2A">
            <w:pPr>
              <w:autoSpaceDE w:val="0"/>
              <w:autoSpaceDN w:val="0"/>
              <w:adjustRightInd w:val="0"/>
              <w:jc w:val="center"/>
              <w:rPr>
                <w:sz w:val="22"/>
                <w:szCs w:val="22"/>
              </w:rPr>
            </w:pPr>
            <w:r w:rsidRPr="0056609C">
              <w:rPr>
                <w:sz w:val="22"/>
                <w:szCs w:val="22"/>
              </w:rPr>
              <w:t>0.10</w:t>
            </w:r>
            <w:r w:rsidRPr="0056609C">
              <w:rPr>
                <w:sz w:val="22"/>
                <w:szCs w:val="22"/>
                <w:vertAlign w:val="superscript"/>
              </w:rPr>
              <w:t>***</w:t>
            </w:r>
          </w:p>
        </w:tc>
        <w:tc>
          <w:tcPr>
            <w:tcW w:w="349" w:type="pct"/>
            <w:tcMar>
              <w:top w:w="20" w:type="nil"/>
              <w:left w:w="20" w:type="nil"/>
              <w:bottom w:w="20" w:type="nil"/>
              <w:right w:w="20" w:type="nil"/>
            </w:tcMar>
            <w:vAlign w:val="center"/>
          </w:tcPr>
          <w:p w14:paraId="68022A94" w14:textId="77777777" w:rsidR="00B9090D" w:rsidRPr="0056609C" w:rsidRDefault="00B9090D" w:rsidP="00796B2A">
            <w:pPr>
              <w:autoSpaceDE w:val="0"/>
              <w:autoSpaceDN w:val="0"/>
              <w:adjustRightInd w:val="0"/>
              <w:jc w:val="center"/>
              <w:rPr>
                <w:sz w:val="22"/>
                <w:szCs w:val="22"/>
              </w:rPr>
            </w:pPr>
            <w:r w:rsidRPr="0056609C">
              <w:rPr>
                <w:sz w:val="22"/>
                <w:szCs w:val="22"/>
              </w:rPr>
              <w:t>0.14</w:t>
            </w:r>
            <w:r w:rsidRPr="0056609C">
              <w:rPr>
                <w:sz w:val="22"/>
                <w:szCs w:val="22"/>
                <w:vertAlign w:val="superscript"/>
              </w:rPr>
              <w:t>***</w:t>
            </w:r>
          </w:p>
        </w:tc>
        <w:tc>
          <w:tcPr>
            <w:tcW w:w="390" w:type="pct"/>
            <w:tcMar>
              <w:top w:w="20" w:type="nil"/>
              <w:left w:w="20" w:type="nil"/>
              <w:bottom w:w="20" w:type="nil"/>
              <w:right w:w="20" w:type="nil"/>
            </w:tcMar>
            <w:vAlign w:val="center"/>
          </w:tcPr>
          <w:p w14:paraId="3628554B" w14:textId="77777777" w:rsidR="00B9090D" w:rsidRPr="0056609C" w:rsidRDefault="00B9090D" w:rsidP="00796B2A">
            <w:pPr>
              <w:autoSpaceDE w:val="0"/>
              <w:autoSpaceDN w:val="0"/>
              <w:adjustRightInd w:val="0"/>
              <w:jc w:val="center"/>
              <w:rPr>
                <w:sz w:val="22"/>
                <w:szCs w:val="22"/>
              </w:rPr>
            </w:pPr>
            <w:r w:rsidRPr="0056609C">
              <w:rPr>
                <w:sz w:val="22"/>
                <w:szCs w:val="22"/>
              </w:rPr>
              <w:t>-0.27</w:t>
            </w:r>
            <w:r w:rsidRPr="0056609C">
              <w:rPr>
                <w:sz w:val="22"/>
                <w:szCs w:val="22"/>
                <w:vertAlign w:val="superscript"/>
              </w:rPr>
              <w:t>**</w:t>
            </w:r>
          </w:p>
        </w:tc>
        <w:tc>
          <w:tcPr>
            <w:tcW w:w="439" w:type="pct"/>
            <w:tcMar>
              <w:top w:w="20" w:type="nil"/>
              <w:left w:w="20" w:type="nil"/>
              <w:bottom w:w="20" w:type="nil"/>
              <w:right w:w="20" w:type="nil"/>
            </w:tcMar>
            <w:vAlign w:val="center"/>
          </w:tcPr>
          <w:p w14:paraId="445CFCCE" w14:textId="77777777" w:rsidR="00B9090D" w:rsidRPr="0056609C" w:rsidRDefault="00B9090D" w:rsidP="00796B2A">
            <w:pPr>
              <w:autoSpaceDE w:val="0"/>
              <w:autoSpaceDN w:val="0"/>
              <w:adjustRightInd w:val="0"/>
              <w:jc w:val="center"/>
              <w:rPr>
                <w:sz w:val="22"/>
                <w:szCs w:val="22"/>
              </w:rPr>
            </w:pPr>
            <w:r w:rsidRPr="0056609C">
              <w:rPr>
                <w:sz w:val="22"/>
                <w:szCs w:val="22"/>
              </w:rPr>
              <w:t>0.16</w:t>
            </w:r>
            <w:r w:rsidRPr="0056609C">
              <w:rPr>
                <w:sz w:val="22"/>
                <w:szCs w:val="22"/>
                <w:vertAlign w:val="superscript"/>
              </w:rPr>
              <w:t>*</w:t>
            </w:r>
          </w:p>
        </w:tc>
        <w:tc>
          <w:tcPr>
            <w:tcW w:w="478" w:type="pct"/>
            <w:tcMar>
              <w:top w:w="20" w:type="nil"/>
              <w:left w:w="20" w:type="nil"/>
              <w:bottom w:w="20" w:type="nil"/>
              <w:right w:w="20" w:type="nil"/>
            </w:tcMar>
            <w:vAlign w:val="center"/>
          </w:tcPr>
          <w:p w14:paraId="3E5B4D84" w14:textId="77777777" w:rsidR="00B9090D" w:rsidRPr="0056609C" w:rsidRDefault="00B9090D" w:rsidP="00796B2A">
            <w:pPr>
              <w:autoSpaceDE w:val="0"/>
              <w:autoSpaceDN w:val="0"/>
              <w:adjustRightInd w:val="0"/>
              <w:jc w:val="center"/>
              <w:rPr>
                <w:sz w:val="22"/>
                <w:szCs w:val="22"/>
              </w:rPr>
            </w:pPr>
            <w:r w:rsidRPr="0056609C">
              <w:rPr>
                <w:sz w:val="22"/>
                <w:szCs w:val="22"/>
              </w:rPr>
              <w:t>0.11</w:t>
            </w:r>
            <w:r w:rsidRPr="0056609C">
              <w:rPr>
                <w:sz w:val="22"/>
                <w:szCs w:val="22"/>
                <w:vertAlign w:val="superscript"/>
              </w:rPr>
              <w:t>***</w:t>
            </w:r>
          </w:p>
        </w:tc>
        <w:tc>
          <w:tcPr>
            <w:tcW w:w="383" w:type="pct"/>
            <w:tcMar>
              <w:top w:w="20" w:type="nil"/>
              <w:left w:w="20" w:type="nil"/>
              <w:bottom w:w="20" w:type="nil"/>
              <w:right w:w="20" w:type="nil"/>
            </w:tcMar>
            <w:vAlign w:val="center"/>
          </w:tcPr>
          <w:p w14:paraId="4FB9A342" w14:textId="77777777" w:rsidR="00B9090D" w:rsidRPr="0056609C" w:rsidRDefault="00B9090D" w:rsidP="00796B2A">
            <w:pPr>
              <w:autoSpaceDE w:val="0"/>
              <w:autoSpaceDN w:val="0"/>
              <w:adjustRightInd w:val="0"/>
              <w:jc w:val="center"/>
              <w:rPr>
                <w:sz w:val="22"/>
                <w:szCs w:val="22"/>
              </w:rPr>
            </w:pPr>
            <w:r w:rsidRPr="0056609C">
              <w:rPr>
                <w:sz w:val="22"/>
                <w:szCs w:val="22"/>
              </w:rPr>
              <w:t>0.06</w:t>
            </w:r>
            <w:r w:rsidRPr="0056609C">
              <w:rPr>
                <w:sz w:val="22"/>
                <w:szCs w:val="22"/>
                <w:vertAlign w:val="superscript"/>
              </w:rPr>
              <w:t>**</w:t>
            </w:r>
          </w:p>
        </w:tc>
        <w:tc>
          <w:tcPr>
            <w:tcW w:w="449" w:type="pct"/>
            <w:tcMar>
              <w:top w:w="20" w:type="nil"/>
              <w:left w:w="20" w:type="nil"/>
              <w:bottom w:w="20" w:type="nil"/>
              <w:right w:w="20" w:type="nil"/>
            </w:tcMar>
            <w:vAlign w:val="center"/>
          </w:tcPr>
          <w:p w14:paraId="1FB900CE" w14:textId="77777777" w:rsidR="00B9090D" w:rsidRPr="0056609C" w:rsidRDefault="00B9090D" w:rsidP="00796B2A">
            <w:pPr>
              <w:autoSpaceDE w:val="0"/>
              <w:autoSpaceDN w:val="0"/>
              <w:adjustRightInd w:val="0"/>
              <w:jc w:val="center"/>
              <w:rPr>
                <w:sz w:val="22"/>
                <w:szCs w:val="22"/>
              </w:rPr>
            </w:pPr>
            <w:r w:rsidRPr="0056609C">
              <w:rPr>
                <w:sz w:val="22"/>
                <w:szCs w:val="22"/>
              </w:rPr>
              <w:t>0.12</w:t>
            </w:r>
            <w:r w:rsidRPr="0056609C">
              <w:rPr>
                <w:sz w:val="22"/>
                <w:szCs w:val="22"/>
                <w:vertAlign w:val="superscript"/>
              </w:rPr>
              <w:t>***</w:t>
            </w:r>
          </w:p>
        </w:tc>
        <w:tc>
          <w:tcPr>
            <w:tcW w:w="813" w:type="pct"/>
            <w:tcMar>
              <w:top w:w="20" w:type="nil"/>
              <w:left w:w="20" w:type="nil"/>
              <w:bottom w:w="20" w:type="nil"/>
              <w:right w:w="20" w:type="nil"/>
            </w:tcMar>
            <w:vAlign w:val="center"/>
          </w:tcPr>
          <w:p w14:paraId="1760B2E9" w14:textId="77777777" w:rsidR="00B9090D" w:rsidRPr="0056609C" w:rsidRDefault="00B9090D" w:rsidP="00796B2A">
            <w:pPr>
              <w:autoSpaceDE w:val="0"/>
              <w:autoSpaceDN w:val="0"/>
              <w:adjustRightInd w:val="0"/>
              <w:jc w:val="center"/>
              <w:rPr>
                <w:sz w:val="22"/>
                <w:szCs w:val="22"/>
              </w:rPr>
            </w:pPr>
            <w:r w:rsidRPr="0056609C">
              <w:rPr>
                <w:sz w:val="22"/>
                <w:szCs w:val="22"/>
              </w:rPr>
              <w:t>0.08</w:t>
            </w:r>
            <w:r w:rsidRPr="0056609C">
              <w:rPr>
                <w:sz w:val="22"/>
                <w:szCs w:val="22"/>
                <w:vertAlign w:val="superscript"/>
              </w:rPr>
              <w:t>**</w:t>
            </w:r>
          </w:p>
        </w:tc>
      </w:tr>
      <w:tr w:rsidR="00B9090D" w:rsidRPr="0056609C" w14:paraId="6A44D5EC"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18026C21"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2FFADF5E" w14:textId="77777777" w:rsidR="00B9090D" w:rsidRPr="0056609C" w:rsidRDefault="00B9090D" w:rsidP="00796B2A">
            <w:pPr>
              <w:autoSpaceDE w:val="0"/>
              <w:autoSpaceDN w:val="0"/>
              <w:adjustRightInd w:val="0"/>
              <w:jc w:val="center"/>
              <w:rPr>
                <w:sz w:val="22"/>
                <w:szCs w:val="22"/>
              </w:rPr>
            </w:pPr>
            <w:r w:rsidRPr="0056609C">
              <w:rPr>
                <w:sz w:val="22"/>
                <w:szCs w:val="22"/>
              </w:rPr>
              <w:t>(0.03)</w:t>
            </w:r>
          </w:p>
        </w:tc>
        <w:tc>
          <w:tcPr>
            <w:tcW w:w="349" w:type="pct"/>
            <w:tcMar>
              <w:top w:w="20" w:type="nil"/>
              <w:left w:w="20" w:type="nil"/>
              <w:bottom w:w="20" w:type="nil"/>
              <w:right w:w="20" w:type="nil"/>
            </w:tcMar>
            <w:vAlign w:val="center"/>
          </w:tcPr>
          <w:p w14:paraId="4657E786" w14:textId="77777777" w:rsidR="00B9090D" w:rsidRPr="0056609C" w:rsidRDefault="00B9090D" w:rsidP="00796B2A">
            <w:pPr>
              <w:autoSpaceDE w:val="0"/>
              <w:autoSpaceDN w:val="0"/>
              <w:adjustRightInd w:val="0"/>
              <w:jc w:val="center"/>
              <w:rPr>
                <w:sz w:val="22"/>
                <w:szCs w:val="22"/>
              </w:rPr>
            </w:pPr>
            <w:r w:rsidRPr="0056609C">
              <w:rPr>
                <w:sz w:val="22"/>
                <w:szCs w:val="22"/>
              </w:rPr>
              <w:t>(0.05)</w:t>
            </w:r>
          </w:p>
        </w:tc>
        <w:tc>
          <w:tcPr>
            <w:tcW w:w="390" w:type="pct"/>
            <w:tcMar>
              <w:top w:w="20" w:type="nil"/>
              <w:left w:w="20" w:type="nil"/>
              <w:bottom w:w="20" w:type="nil"/>
              <w:right w:w="20" w:type="nil"/>
            </w:tcMar>
            <w:vAlign w:val="center"/>
          </w:tcPr>
          <w:p w14:paraId="3559D95F" w14:textId="77777777" w:rsidR="00B9090D" w:rsidRPr="0056609C" w:rsidRDefault="00B9090D" w:rsidP="00796B2A">
            <w:pPr>
              <w:autoSpaceDE w:val="0"/>
              <w:autoSpaceDN w:val="0"/>
              <w:adjustRightInd w:val="0"/>
              <w:jc w:val="center"/>
              <w:rPr>
                <w:sz w:val="22"/>
                <w:szCs w:val="22"/>
              </w:rPr>
            </w:pPr>
            <w:r w:rsidRPr="0056609C">
              <w:rPr>
                <w:sz w:val="22"/>
                <w:szCs w:val="22"/>
              </w:rPr>
              <w:t>(0.11)</w:t>
            </w:r>
          </w:p>
        </w:tc>
        <w:tc>
          <w:tcPr>
            <w:tcW w:w="439" w:type="pct"/>
            <w:tcMar>
              <w:top w:w="20" w:type="nil"/>
              <w:left w:w="20" w:type="nil"/>
              <w:bottom w:w="20" w:type="nil"/>
              <w:right w:w="20" w:type="nil"/>
            </w:tcMar>
            <w:vAlign w:val="center"/>
          </w:tcPr>
          <w:p w14:paraId="52F4D53F" w14:textId="77777777" w:rsidR="00B9090D" w:rsidRPr="0056609C" w:rsidRDefault="00B9090D" w:rsidP="00796B2A">
            <w:pPr>
              <w:autoSpaceDE w:val="0"/>
              <w:autoSpaceDN w:val="0"/>
              <w:adjustRightInd w:val="0"/>
              <w:jc w:val="center"/>
              <w:rPr>
                <w:sz w:val="22"/>
                <w:szCs w:val="22"/>
              </w:rPr>
            </w:pPr>
            <w:r w:rsidRPr="0056609C">
              <w:rPr>
                <w:sz w:val="22"/>
                <w:szCs w:val="22"/>
              </w:rPr>
              <w:t>(0.08)</w:t>
            </w:r>
          </w:p>
        </w:tc>
        <w:tc>
          <w:tcPr>
            <w:tcW w:w="478" w:type="pct"/>
            <w:tcMar>
              <w:top w:w="20" w:type="nil"/>
              <w:left w:w="20" w:type="nil"/>
              <w:bottom w:w="20" w:type="nil"/>
              <w:right w:w="20" w:type="nil"/>
            </w:tcMar>
            <w:vAlign w:val="center"/>
          </w:tcPr>
          <w:p w14:paraId="15A5B385" w14:textId="77777777" w:rsidR="00B9090D" w:rsidRPr="0056609C" w:rsidRDefault="00B9090D" w:rsidP="00796B2A">
            <w:pPr>
              <w:autoSpaceDE w:val="0"/>
              <w:autoSpaceDN w:val="0"/>
              <w:adjustRightInd w:val="0"/>
              <w:jc w:val="center"/>
              <w:rPr>
                <w:sz w:val="22"/>
                <w:szCs w:val="22"/>
              </w:rPr>
            </w:pPr>
            <w:r w:rsidRPr="0056609C">
              <w:rPr>
                <w:sz w:val="22"/>
                <w:szCs w:val="22"/>
              </w:rPr>
              <w:t>(0.03)</w:t>
            </w:r>
          </w:p>
        </w:tc>
        <w:tc>
          <w:tcPr>
            <w:tcW w:w="383" w:type="pct"/>
            <w:tcMar>
              <w:top w:w="20" w:type="nil"/>
              <w:left w:w="20" w:type="nil"/>
              <w:bottom w:w="20" w:type="nil"/>
              <w:right w:w="20" w:type="nil"/>
            </w:tcMar>
            <w:vAlign w:val="center"/>
          </w:tcPr>
          <w:p w14:paraId="10E4C2CC" w14:textId="77777777" w:rsidR="00B9090D" w:rsidRPr="0056609C" w:rsidRDefault="00B9090D" w:rsidP="00796B2A">
            <w:pPr>
              <w:autoSpaceDE w:val="0"/>
              <w:autoSpaceDN w:val="0"/>
              <w:adjustRightInd w:val="0"/>
              <w:jc w:val="center"/>
              <w:rPr>
                <w:sz w:val="22"/>
                <w:szCs w:val="22"/>
              </w:rPr>
            </w:pPr>
            <w:r w:rsidRPr="0056609C">
              <w:rPr>
                <w:sz w:val="22"/>
                <w:szCs w:val="22"/>
              </w:rPr>
              <w:t>(0.03)</w:t>
            </w:r>
          </w:p>
        </w:tc>
        <w:tc>
          <w:tcPr>
            <w:tcW w:w="449" w:type="pct"/>
            <w:tcMar>
              <w:top w:w="20" w:type="nil"/>
              <w:left w:w="20" w:type="nil"/>
              <w:bottom w:w="20" w:type="nil"/>
              <w:right w:w="20" w:type="nil"/>
            </w:tcMar>
            <w:vAlign w:val="center"/>
          </w:tcPr>
          <w:p w14:paraId="3311B88B" w14:textId="77777777" w:rsidR="00B9090D" w:rsidRPr="0056609C" w:rsidRDefault="00B9090D" w:rsidP="00796B2A">
            <w:pPr>
              <w:autoSpaceDE w:val="0"/>
              <w:autoSpaceDN w:val="0"/>
              <w:adjustRightInd w:val="0"/>
              <w:jc w:val="center"/>
              <w:rPr>
                <w:sz w:val="22"/>
                <w:szCs w:val="22"/>
              </w:rPr>
            </w:pPr>
            <w:r w:rsidRPr="0056609C">
              <w:rPr>
                <w:sz w:val="22"/>
                <w:szCs w:val="22"/>
              </w:rPr>
              <w:t>(0.04)</w:t>
            </w:r>
          </w:p>
        </w:tc>
        <w:tc>
          <w:tcPr>
            <w:tcW w:w="813" w:type="pct"/>
            <w:tcMar>
              <w:top w:w="20" w:type="nil"/>
              <w:left w:w="20" w:type="nil"/>
              <w:bottom w:w="20" w:type="nil"/>
              <w:right w:w="20" w:type="nil"/>
            </w:tcMar>
            <w:vAlign w:val="center"/>
          </w:tcPr>
          <w:p w14:paraId="49E17B52" w14:textId="77777777" w:rsidR="00B9090D" w:rsidRPr="0056609C" w:rsidRDefault="00B9090D" w:rsidP="00796B2A">
            <w:pPr>
              <w:autoSpaceDE w:val="0"/>
              <w:autoSpaceDN w:val="0"/>
              <w:adjustRightInd w:val="0"/>
              <w:jc w:val="center"/>
              <w:rPr>
                <w:sz w:val="22"/>
                <w:szCs w:val="22"/>
              </w:rPr>
            </w:pPr>
            <w:r w:rsidRPr="0056609C">
              <w:rPr>
                <w:sz w:val="22"/>
                <w:szCs w:val="22"/>
              </w:rPr>
              <w:t>(0.04)</w:t>
            </w:r>
          </w:p>
        </w:tc>
      </w:tr>
      <w:tr w:rsidR="00B9090D" w:rsidRPr="0056609C" w14:paraId="7BE8526E"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6DCFB678"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5497FD79" w14:textId="77777777" w:rsidR="00B9090D" w:rsidRPr="0056609C" w:rsidRDefault="00B9090D" w:rsidP="00796B2A">
            <w:pPr>
              <w:autoSpaceDE w:val="0"/>
              <w:autoSpaceDN w:val="0"/>
              <w:adjustRightInd w:val="0"/>
              <w:jc w:val="center"/>
              <w:rPr>
                <w:sz w:val="22"/>
                <w:szCs w:val="22"/>
              </w:rPr>
            </w:pPr>
          </w:p>
        </w:tc>
        <w:tc>
          <w:tcPr>
            <w:tcW w:w="349" w:type="pct"/>
            <w:tcMar>
              <w:top w:w="20" w:type="nil"/>
              <w:left w:w="20" w:type="nil"/>
              <w:bottom w:w="20" w:type="nil"/>
              <w:right w:w="20" w:type="nil"/>
            </w:tcMar>
            <w:vAlign w:val="center"/>
          </w:tcPr>
          <w:p w14:paraId="65E3E9BD" w14:textId="77777777" w:rsidR="00B9090D" w:rsidRPr="0056609C" w:rsidRDefault="00B9090D" w:rsidP="00796B2A">
            <w:pPr>
              <w:autoSpaceDE w:val="0"/>
              <w:autoSpaceDN w:val="0"/>
              <w:adjustRightInd w:val="0"/>
              <w:jc w:val="center"/>
              <w:rPr>
                <w:sz w:val="22"/>
                <w:szCs w:val="22"/>
              </w:rPr>
            </w:pPr>
          </w:p>
        </w:tc>
        <w:tc>
          <w:tcPr>
            <w:tcW w:w="390" w:type="pct"/>
            <w:tcMar>
              <w:top w:w="20" w:type="nil"/>
              <w:left w:w="20" w:type="nil"/>
              <w:bottom w:w="20" w:type="nil"/>
              <w:right w:w="20" w:type="nil"/>
            </w:tcMar>
            <w:vAlign w:val="center"/>
          </w:tcPr>
          <w:p w14:paraId="738AEF3E" w14:textId="77777777" w:rsidR="00B9090D" w:rsidRPr="0056609C" w:rsidRDefault="00B9090D" w:rsidP="00796B2A">
            <w:pPr>
              <w:autoSpaceDE w:val="0"/>
              <w:autoSpaceDN w:val="0"/>
              <w:adjustRightInd w:val="0"/>
              <w:jc w:val="center"/>
              <w:rPr>
                <w:sz w:val="22"/>
                <w:szCs w:val="22"/>
              </w:rPr>
            </w:pPr>
          </w:p>
        </w:tc>
        <w:tc>
          <w:tcPr>
            <w:tcW w:w="439" w:type="pct"/>
            <w:tcMar>
              <w:top w:w="20" w:type="nil"/>
              <w:left w:w="20" w:type="nil"/>
              <w:bottom w:w="20" w:type="nil"/>
              <w:right w:w="20" w:type="nil"/>
            </w:tcMar>
            <w:vAlign w:val="center"/>
          </w:tcPr>
          <w:p w14:paraId="340919D5" w14:textId="77777777" w:rsidR="00B9090D" w:rsidRPr="0056609C" w:rsidRDefault="00B9090D" w:rsidP="00796B2A">
            <w:pPr>
              <w:autoSpaceDE w:val="0"/>
              <w:autoSpaceDN w:val="0"/>
              <w:adjustRightInd w:val="0"/>
              <w:jc w:val="center"/>
              <w:rPr>
                <w:sz w:val="22"/>
                <w:szCs w:val="22"/>
              </w:rPr>
            </w:pPr>
          </w:p>
        </w:tc>
        <w:tc>
          <w:tcPr>
            <w:tcW w:w="478" w:type="pct"/>
            <w:tcMar>
              <w:top w:w="20" w:type="nil"/>
              <w:left w:w="20" w:type="nil"/>
              <w:bottom w:w="20" w:type="nil"/>
              <w:right w:w="20" w:type="nil"/>
            </w:tcMar>
            <w:vAlign w:val="center"/>
          </w:tcPr>
          <w:p w14:paraId="5C30C10A" w14:textId="77777777" w:rsidR="00B9090D" w:rsidRPr="0056609C" w:rsidRDefault="00B9090D" w:rsidP="00796B2A">
            <w:pPr>
              <w:autoSpaceDE w:val="0"/>
              <w:autoSpaceDN w:val="0"/>
              <w:adjustRightInd w:val="0"/>
              <w:jc w:val="center"/>
              <w:rPr>
                <w:sz w:val="22"/>
                <w:szCs w:val="22"/>
              </w:rPr>
            </w:pPr>
          </w:p>
        </w:tc>
        <w:tc>
          <w:tcPr>
            <w:tcW w:w="383" w:type="pct"/>
            <w:tcMar>
              <w:top w:w="20" w:type="nil"/>
              <w:left w:w="20" w:type="nil"/>
              <w:bottom w:w="20" w:type="nil"/>
              <w:right w:w="20" w:type="nil"/>
            </w:tcMar>
            <w:vAlign w:val="center"/>
          </w:tcPr>
          <w:p w14:paraId="556A9378" w14:textId="77777777" w:rsidR="00B9090D" w:rsidRPr="0056609C" w:rsidRDefault="00B9090D" w:rsidP="00796B2A">
            <w:pPr>
              <w:autoSpaceDE w:val="0"/>
              <w:autoSpaceDN w:val="0"/>
              <w:adjustRightInd w:val="0"/>
              <w:jc w:val="center"/>
              <w:rPr>
                <w:sz w:val="22"/>
                <w:szCs w:val="22"/>
              </w:rPr>
            </w:pPr>
          </w:p>
        </w:tc>
        <w:tc>
          <w:tcPr>
            <w:tcW w:w="449" w:type="pct"/>
            <w:tcMar>
              <w:top w:w="20" w:type="nil"/>
              <w:left w:w="20" w:type="nil"/>
              <w:bottom w:w="20" w:type="nil"/>
              <w:right w:w="20" w:type="nil"/>
            </w:tcMar>
            <w:vAlign w:val="center"/>
          </w:tcPr>
          <w:p w14:paraId="74A83F94" w14:textId="77777777" w:rsidR="00B9090D" w:rsidRPr="0056609C" w:rsidRDefault="00B9090D" w:rsidP="00796B2A">
            <w:pPr>
              <w:autoSpaceDE w:val="0"/>
              <w:autoSpaceDN w:val="0"/>
              <w:adjustRightInd w:val="0"/>
              <w:jc w:val="center"/>
              <w:rPr>
                <w:sz w:val="22"/>
                <w:szCs w:val="22"/>
              </w:rPr>
            </w:pPr>
          </w:p>
        </w:tc>
        <w:tc>
          <w:tcPr>
            <w:tcW w:w="813" w:type="pct"/>
            <w:tcMar>
              <w:top w:w="20" w:type="nil"/>
              <w:left w:w="20" w:type="nil"/>
              <w:bottom w:w="20" w:type="nil"/>
              <w:right w:w="20" w:type="nil"/>
            </w:tcMar>
            <w:vAlign w:val="center"/>
          </w:tcPr>
          <w:p w14:paraId="759BFA90" w14:textId="77777777" w:rsidR="00B9090D" w:rsidRPr="0056609C" w:rsidRDefault="00B9090D" w:rsidP="00796B2A">
            <w:pPr>
              <w:autoSpaceDE w:val="0"/>
              <w:autoSpaceDN w:val="0"/>
              <w:adjustRightInd w:val="0"/>
              <w:jc w:val="center"/>
              <w:rPr>
                <w:sz w:val="22"/>
                <w:szCs w:val="22"/>
              </w:rPr>
            </w:pPr>
          </w:p>
        </w:tc>
      </w:tr>
      <w:tr w:rsidR="00B9090D" w:rsidRPr="0056609C" w14:paraId="7F3A36B8"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1AAF4A5D"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51C483C3" w14:textId="77777777" w:rsidR="00B9090D" w:rsidRPr="0056609C" w:rsidRDefault="00B9090D" w:rsidP="00796B2A">
            <w:pPr>
              <w:autoSpaceDE w:val="0"/>
              <w:autoSpaceDN w:val="0"/>
              <w:adjustRightInd w:val="0"/>
              <w:jc w:val="center"/>
              <w:rPr>
                <w:sz w:val="22"/>
                <w:szCs w:val="22"/>
              </w:rPr>
            </w:pPr>
          </w:p>
        </w:tc>
        <w:tc>
          <w:tcPr>
            <w:tcW w:w="349" w:type="pct"/>
            <w:tcMar>
              <w:top w:w="20" w:type="nil"/>
              <w:left w:w="20" w:type="nil"/>
              <w:bottom w:w="20" w:type="nil"/>
              <w:right w:w="20" w:type="nil"/>
            </w:tcMar>
            <w:vAlign w:val="center"/>
          </w:tcPr>
          <w:p w14:paraId="7AFFAF98" w14:textId="77777777" w:rsidR="00B9090D" w:rsidRPr="0056609C" w:rsidRDefault="00B9090D" w:rsidP="00796B2A">
            <w:pPr>
              <w:autoSpaceDE w:val="0"/>
              <w:autoSpaceDN w:val="0"/>
              <w:adjustRightInd w:val="0"/>
              <w:jc w:val="center"/>
              <w:rPr>
                <w:sz w:val="22"/>
                <w:szCs w:val="22"/>
              </w:rPr>
            </w:pPr>
          </w:p>
        </w:tc>
        <w:tc>
          <w:tcPr>
            <w:tcW w:w="390" w:type="pct"/>
            <w:tcMar>
              <w:top w:w="20" w:type="nil"/>
              <w:left w:w="20" w:type="nil"/>
              <w:bottom w:w="20" w:type="nil"/>
              <w:right w:w="20" w:type="nil"/>
            </w:tcMar>
            <w:vAlign w:val="center"/>
          </w:tcPr>
          <w:p w14:paraId="3E005FAB" w14:textId="77777777" w:rsidR="00B9090D" w:rsidRPr="0056609C" w:rsidRDefault="00B9090D" w:rsidP="00796B2A">
            <w:pPr>
              <w:autoSpaceDE w:val="0"/>
              <w:autoSpaceDN w:val="0"/>
              <w:adjustRightInd w:val="0"/>
              <w:jc w:val="center"/>
              <w:rPr>
                <w:sz w:val="22"/>
                <w:szCs w:val="22"/>
              </w:rPr>
            </w:pPr>
          </w:p>
        </w:tc>
        <w:tc>
          <w:tcPr>
            <w:tcW w:w="439" w:type="pct"/>
            <w:tcMar>
              <w:top w:w="20" w:type="nil"/>
              <w:left w:w="20" w:type="nil"/>
              <w:bottom w:w="20" w:type="nil"/>
              <w:right w:w="20" w:type="nil"/>
            </w:tcMar>
            <w:vAlign w:val="center"/>
          </w:tcPr>
          <w:p w14:paraId="2F62E9EE" w14:textId="77777777" w:rsidR="00B9090D" w:rsidRPr="0056609C" w:rsidRDefault="00B9090D" w:rsidP="00796B2A">
            <w:pPr>
              <w:autoSpaceDE w:val="0"/>
              <w:autoSpaceDN w:val="0"/>
              <w:adjustRightInd w:val="0"/>
              <w:jc w:val="center"/>
              <w:rPr>
                <w:sz w:val="22"/>
                <w:szCs w:val="22"/>
              </w:rPr>
            </w:pPr>
          </w:p>
        </w:tc>
        <w:tc>
          <w:tcPr>
            <w:tcW w:w="478" w:type="pct"/>
            <w:tcMar>
              <w:top w:w="20" w:type="nil"/>
              <w:left w:w="20" w:type="nil"/>
              <w:bottom w:w="20" w:type="nil"/>
              <w:right w:w="20" w:type="nil"/>
            </w:tcMar>
            <w:vAlign w:val="center"/>
          </w:tcPr>
          <w:p w14:paraId="00B51BE4" w14:textId="77777777" w:rsidR="00B9090D" w:rsidRPr="0056609C" w:rsidRDefault="00B9090D" w:rsidP="00796B2A">
            <w:pPr>
              <w:autoSpaceDE w:val="0"/>
              <w:autoSpaceDN w:val="0"/>
              <w:adjustRightInd w:val="0"/>
              <w:jc w:val="center"/>
              <w:rPr>
                <w:sz w:val="22"/>
                <w:szCs w:val="22"/>
              </w:rPr>
            </w:pPr>
          </w:p>
        </w:tc>
        <w:tc>
          <w:tcPr>
            <w:tcW w:w="383" w:type="pct"/>
            <w:tcMar>
              <w:top w:w="20" w:type="nil"/>
              <w:left w:w="20" w:type="nil"/>
              <w:bottom w:w="20" w:type="nil"/>
              <w:right w:w="20" w:type="nil"/>
            </w:tcMar>
            <w:vAlign w:val="center"/>
          </w:tcPr>
          <w:p w14:paraId="3EFBB7CB" w14:textId="77777777" w:rsidR="00B9090D" w:rsidRPr="0056609C" w:rsidRDefault="00B9090D" w:rsidP="00796B2A">
            <w:pPr>
              <w:autoSpaceDE w:val="0"/>
              <w:autoSpaceDN w:val="0"/>
              <w:adjustRightInd w:val="0"/>
              <w:jc w:val="center"/>
              <w:rPr>
                <w:sz w:val="22"/>
                <w:szCs w:val="22"/>
              </w:rPr>
            </w:pPr>
          </w:p>
        </w:tc>
        <w:tc>
          <w:tcPr>
            <w:tcW w:w="449" w:type="pct"/>
            <w:tcMar>
              <w:top w:w="20" w:type="nil"/>
              <w:left w:w="20" w:type="nil"/>
              <w:bottom w:w="20" w:type="nil"/>
              <w:right w:w="20" w:type="nil"/>
            </w:tcMar>
            <w:vAlign w:val="center"/>
          </w:tcPr>
          <w:p w14:paraId="59C6C8E7" w14:textId="77777777" w:rsidR="00B9090D" w:rsidRPr="0056609C" w:rsidRDefault="00B9090D" w:rsidP="00796B2A">
            <w:pPr>
              <w:autoSpaceDE w:val="0"/>
              <w:autoSpaceDN w:val="0"/>
              <w:adjustRightInd w:val="0"/>
              <w:jc w:val="center"/>
              <w:rPr>
                <w:sz w:val="22"/>
                <w:szCs w:val="22"/>
              </w:rPr>
            </w:pPr>
          </w:p>
        </w:tc>
        <w:tc>
          <w:tcPr>
            <w:tcW w:w="813" w:type="pct"/>
            <w:tcMar>
              <w:top w:w="20" w:type="nil"/>
              <w:left w:w="20" w:type="nil"/>
              <w:bottom w:w="20" w:type="nil"/>
              <w:right w:w="20" w:type="nil"/>
            </w:tcMar>
            <w:vAlign w:val="center"/>
          </w:tcPr>
          <w:p w14:paraId="3A162946" w14:textId="77777777" w:rsidR="00B9090D" w:rsidRPr="0056609C" w:rsidRDefault="00B9090D" w:rsidP="00796B2A">
            <w:pPr>
              <w:autoSpaceDE w:val="0"/>
              <w:autoSpaceDN w:val="0"/>
              <w:adjustRightInd w:val="0"/>
              <w:jc w:val="center"/>
              <w:rPr>
                <w:sz w:val="22"/>
                <w:szCs w:val="22"/>
              </w:rPr>
            </w:pPr>
          </w:p>
        </w:tc>
      </w:tr>
      <w:tr w:rsidR="00B9090D" w:rsidRPr="0056609C" w14:paraId="64EB749B"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77523E4E" w14:textId="77777777" w:rsidR="00B9090D" w:rsidRPr="0056609C" w:rsidRDefault="00B9090D" w:rsidP="00796B2A">
            <w:pPr>
              <w:autoSpaceDE w:val="0"/>
              <w:autoSpaceDN w:val="0"/>
              <w:adjustRightInd w:val="0"/>
              <w:jc w:val="center"/>
              <w:rPr>
                <w:sz w:val="22"/>
                <w:szCs w:val="22"/>
              </w:rPr>
            </w:pPr>
            <w:r w:rsidRPr="0056609C">
              <w:rPr>
                <w:sz w:val="22"/>
                <w:szCs w:val="22"/>
              </w:rPr>
              <w:t>Constant</w:t>
            </w:r>
          </w:p>
        </w:tc>
        <w:tc>
          <w:tcPr>
            <w:tcW w:w="641" w:type="pct"/>
            <w:tcMar>
              <w:top w:w="20" w:type="nil"/>
              <w:left w:w="20" w:type="nil"/>
              <w:bottom w:w="20" w:type="nil"/>
              <w:right w:w="20" w:type="nil"/>
            </w:tcMar>
            <w:vAlign w:val="center"/>
          </w:tcPr>
          <w:p w14:paraId="292D3424" w14:textId="77777777" w:rsidR="00B9090D" w:rsidRPr="0056609C" w:rsidRDefault="00B9090D" w:rsidP="00796B2A">
            <w:pPr>
              <w:autoSpaceDE w:val="0"/>
              <w:autoSpaceDN w:val="0"/>
              <w:adjustRightInd w:val="0"/>
              <w:jc w:val="center"/>
              <w:rPr>
                <w:sz w:val="22"/>
                <w:szCs w:val="22"/>
              </w:rPr>
            </w:pPr>
            <w:r w:rsidRPr="0056609C">
              <w:rPr>
                <w:sz w:val="22"/>
                <w:szCs w:val="22"/>
              </w:rPr>
              <w:t>0.49</w:t>
            </w:r>
            <w:r w:rsidRPr="0056609C">
              <w:rPr>
                <w:sz w:val="22"/>
                <w:szCs w:val="22"/>
                <w:vertAlign w:val="superscript"/>
              </w:rPr>
              <w:t>***</w:t>
            </w:r>
          </w:p>
        </w:tc>
        <w:tc>
          <w:tcPr>
            <w:tcW w:w="349" w:type="pct"/>
            <w:tcMar>
              <w:top w:w="20" w:type="nil"/>
              <w:left w:w="20" w:type="nil"/>
              <w:bottom w:w="20" w:type="nil"/>
              <w:right w:w="20" w:type="nil"/>
            </w:tcMar>
            <w:vAlign w:val="center"/>
          </w:tcPr>
          <w:p w14:paraId="46362205" w14:textId="77777777" w:rsidR="00B9090D" w:rsidRPr="0056609C" w:rsidRDefault="00B9090D" w:rsidP="00796B2A">
            <w:pPr>
              <w:autoSpaceDE w:val="0"/>
              <w:autoSpaceDN w:val="0"/>
              <w:adjustRightInd w:val="0"/>
              <w:jc w:val="center"/>
              <w:rPr>
                <w:sz w:val="22"/>
                <w:szCs w:val="22"/>
              </w:rPr>
            </w:pPr>
            <w:r w:rsidRPr="0056609C">
              <w:rPr>
                <w:sz w:val="22"/>
                <w:szCs w:val="22"/>
              </w:rPr>
              <w:t>0.14</w:t>
            </w:r>
            <w:r w:rsidRPr="0056609C">
              <w:rPr>
                <w:sz w:val="22"/>
                <w:szCs w:val="22"/>
                <w:vertAlign w:val="superscript"/>
              </w:rPr>
              <w:t>***</w:t>
            </w:r>
          </w:p>
        </w:tc>
        <w:tc>
          <w:tcPr>
            <w:tcW w:w="390" w:type="pct"/>
            <w:tcMar>
              <w:top w:w="20" w:type="nil"/>
              <w:left w:w="20" w:type="nil"/>
              <w:bottom w:w="20" w:type="nil"/>
              <w:right w:w="20" w:type="nil"/>
            </w:tcMar>
            <w:vAlign w:val="center"/>
          </w:tcPr>
          <w:p w14:paraId="25C3E499" w14:textId="77777777" w:rsidR="00B9090D" w:rsidRPr="0056609C" w:rsidRDefault="00B9090D" w:rsidP="00796B2A">
            <w:pPr>
              <w:autoSpaceDE w:val="0"/>
              <w:autoSpaceDN w:val="0"/>
              <w:adjustRightInd w:val="0"/>
              <w:jc w:val="center"/>
              <w:rPr>
                <w:sz w:val="22"/>
                <w:szCs w:val="22"/>
              </w:rPr>
            </w:pPr>
            <w:r w:rsidRPr="0056609C">
              <w:rPr>
                <w:sz w:val="22"/>
                <w:szCs w:val="22"/>
              </w:rPr>
              <w:t>0.60</w:t>
            </w:r>
            <w:r w:rsidRPr="0056609C">
              <w:rPr>
                <w:sz w:val="22"/>
                <w:szCs w:val="22"/>
                <w:vertAlign w:val="superscript"/>
              </w:rPr>
              <w:t>***</w:t>
            </w:r>
          </w:p>
        </w:tc>
        <w:tc>
          <w:tcPr>
            <w:tcW w:w="439" w:type="pct"/>
            <w:tcMar>
              <w:top w:w="20" w:type="nil"/>
              <w:left w:w="20" w:type="nil"/>
              <w:bottom w:w="20" w:type="nil"/>
              <w:right w:w="20" w:type="nil"/>
            </w:tcMar>
            <w:vAlign w:val="center"/>
          </w:tcPr>
          <w:p w14:paraId="67257FB2" w14:textId="77777777" w:rsidR="00B9090D" w:rsidRPr="0056609C" w:rsidRDefault="00B9090D" w:rsidP="00796B2A">
            <w:pPr>
              <w:autoSpaceDE w:val="0"/>
              <w:autoSpaceDN w:val="0"/>
              <w:adjustRightInd w:val="0"/>
              <w:jc w:val="center"/>
              <w:rPr>
                <w:sz w:val="22"/>
                <w:szCs w:val="22"/>
              </w:rPr>
            </w:pPr>
            <w:r w:rsidRPr="0056609C">
              <w:rPr>
                <w:sz w:val="22"/>
                <w:szCs w:val="22"/>
              </w:rPr>
              <w:t>-0.01</w:t>
            </w:r>
          </w:p>
        </w:tc>
        <w:tc>
          <w:tcPr>
            <w:tcW w:w="478" w:type="pct"/>
            <w:tcMar>
              <w:top w:w="20" w:type="nil"/>
              <w:left w:w="20" w:type="nil"/>
              <w:bottom w:w="20" w:type="nil"/>
              <w:right w:w="20" w:type="nil"/>
            </w:tcMar>
            <w:vAlign w:val="center"/>
          </w:tcPr>
          <w:p w14:paraId="24A0BFC2" w14:textId="77777777" w:rsidR="00B9090D" w:rsidRPr="0056609C" w:rsidRDefault="00B9090D" w:rsidP="00796B2A">
            <w:pPr>
              <w:autoSpaceDE w:val="0"/>
              <w:autoSpaceDN w:val="0"/>
              <w:adjustRightInd w:val="0"/>
              <w:jc w:val="center"/>
              <w:rPr>
                <w:sz w:val="22"/>
                <w:szCs w:val="22"/>
              </w:rPr>
            </w:pPr>
            <w:r w:rsidRPr="0056609C">
              <w:rPr>
                <w:sz w:val="22"/>
                <w:szCs w:val="22"/>
              </w:rPr>
              <w:t>0.003</w:t>
            </w:r>
          </w:p>
        </w:tc>
        <w:tc>
          <w:tcPr>
            <w:tcW w:w="383" w:type="pct"/>
            <w:tcMar>
              <w:top w:w="20" w:type="nil"/>
              <w:left w:w="20" w:type="nil"/>
              <w:bottom w:w="20" w:type="nil"/>
              <w:right w:w="20" w:type="nil"/>
            </w:tcMar>
            <w:vAlign w:val="center"/>
          </w:tcPr>
          <w:p w14:paraId="45E94520" w14:textId="77777777" w:rsidR="00B9090D" w:rsidRPr="0056609C" w:rsidRDefault="00B9090D" w:rsidP="00796B2A">
            <w:pPr>
              <w:autoSpaceDE w:val="0"/>
              <w:autoSpaceDN w:val="0"/>
              <w:adjustRightInd w:val="0"/>
              <w:jc w:val="center"/>
              <w:rPr>
                <w:sz w:val="22"/>
                <w:szCs w:val="22"/>
              </w:rPr>
            </w:pPr>
            <w:r w:rsidRPr="0056609C">
              <w:rPr>
                <w:sz w:val="22"/>
                <w:szCs w:val="22"/>
              </w:rPr>
              <w:t>0.58</w:t>
            </w:r>
            <w:r w:rsidRPr="0056609C">
              <w:rPr>
                <w:sz w:val="22"/>
                <w:szCs w:val="22"/>
                <w:vertAlign w:val="superscript"/>
              </w:rPr>
              <w:t>***</w:t>
            </w:r>
          </w:p>
        </w:tc>
        <w:tc>
          <w:tcPr>
            <w:tcW w:w="449" w:type="pct"/>
            <w:tcMar>
              <w:top w:w="20" w:type="nil"/>
              <w:left w:w="20" w:type="nil"/>
              <w:bottom w:w="20" w:type="nil"/>
              <w:right w:w="20" w:type="nil"/>
            </w:tcMar>
            <w:vAlign w:val="center"/>
          </w:tcPr>
          <w:p w14:paraId="210DB9B0" w14:textId="77777777" w:rsidR="00B9090D" w:rsidRPr="0056609C" w:rsidRDefault="00B9090D" w:rsidP="00796B2A">
            <w:pPr>
              <w:autoSpaceDE w:val="0"/>
              <w:autoSpaceDN w:val="0"/>
              <w:adjustRightInd w:val="0"/>
              <w:jc w:val="center"/>
              <w:rPr>
                <w:sz w:val="22"/>
                <w:szCs w:val="22"/>
              </w:rPr>
            </w:pPr>
            <w:r w:rsidRPr="0056609C">
              <w:rPr>
                <w:sz w:val="22"/>
                <w:szCs w:val="22"/>
              </w:rPr>
              <w:t>0.36</w:t>
            </w:r>
            <w:r w:rsidRPr="0056609C">
              <w:rPr>
                <w:sz w:val="22"/>
                <w:szCs w:val="22"/>
                <w:vertAlign w:val="superscript"/>
              </w:rPr>
              <w:t>***</w:t>
            </w:r>
          </w:p>
        </w:tc>
        <w:tc>
          <w:tcPr>
            <w:tcW w:w="813" w:type="pct"/>
            <w:tcMar>
              <w:top w:w="20" w:type="nil"/>
              <w:left w:w="20" w:type="nil"/>
              <w:bottom w:w="20" w:type="nil"/>
              <w:right w:w="20" w:type="nil"/>
            </w:tcMar>
            <w:vAlign w:val="center"/>
          </w:tcPr>
          <w:p w14:paraId="26995F58" w14:textId="77777777" w:rsidR="00B9090D" w:rsidRPr="0056609C" w:rsidRDefault="00B9090D" w:rsidP="00796B2A">
            <w:pPr>
              <w:autoSpaceDE w:val="0"/>
              <w:autoSpaceDN w:val="0"/>
              <w:adjustRightInd w:val="0"/>
              <w:jc w:val="center"/>
              <w:rPr>
                <w:sz w:val="22"/>
                <w:szCs w:val="22"/>
              </w:rPr>
            </w:pPr>
            <w:r w:rsidRPr="0056609C">
              <w:rPr>
                <w:sz w:val="22"/>
                <w:szCs w:val="22"/>
              </w:rPr>
              <w:t>0.91</w:t>
            </w:r>
            <w:r w:rsidRPr="0056609C">
              <w:rPr>
                <w:sz w:val="22"/>
                <w:szCs w:val="22"/>
                <w:vertAlign w:val="superscript"/>
              </w:rPr>
              <w:t>***</w:t>
            </w:r>
          </w:p>
        </w:tc>
      </w:tr>
      <w:tr w:rsidR="00B9090D" w:rsidRPr="0056609C" w14:paraId="39823EE4"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37E53CA5"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705453B7" w14:textId="77777777" w:rsidR="00B9090D" w:rsidRPr="0056609C" w:rsidRDefault="00B9090D" w:rsidP="00796B2A">
            <w:pPr>
              <w:autoSpaceDE w:val="0"/>
              <w:autoSpaceDN w:val="0"/>
              <w:adjustRightInd w:val="0"/>
              <w:jc w:val="center"/>
              <w:rPr>
                <w:sz w:val="22"/>
                <w:szCs w:val="22"/>
              </w:rPr>
            </w:pPr>
            <w:r w:rsidRPr="0056609C">
              <w:rPr>
                <w:sz w:val="22"/>
                <w:szCs w:val="22"/>
              </w:rPr>
              <w:t>(0.06)</w:t>
            </w:r>
          </w:p>
        </w:tc>
        <w:tc>
          <w:tcPr>
            <w:tcW w:w="349" w:type="pct"/>
            <w:tcMar>
              <w:top w:w="20" w:type="nil"/>
              <w:left w:w="20" w:type="nil"/>
              <w:bottom w:w="20" w:type="nil"/>
              <w:right w:w="20" w:type="nil"/>
            </w:tcMar>
            <w:vAlign w:val="center"/>
          </w:tcPr>
          <w:p w14:paraId="6E1C8226" w14:textId="77777777" w:rsidR="00B9090D" w:rsidRPr="0056609C" w:rsidRDefault="00B9090D" w:rsidP="00796B2A">
            <w:pPr>
              <w:autoSpaceDE w:val="0"/>
              <w:autoSpaceDN w:val="0"/>
              <w:adjustRightInd w:val="0"/>
              <w:jc w:val="center"/>
              <w:rPr>
                <w:sz w:val="22"/>
                <w:szCs w:val="22"/>
              </w:rPr>
            </w:pPr>
            <w:r w:rsidRPr="0056609C">
              <w:rPr>
                <w:sz w:val="22"/>
                <w:szCs w:val="22"/>
              </w:rPr>
              <w:t>(0.05)</w:t>
            </w:r>
          </w:p>
        </w:tc>
        <w:tc>
          <w:tcPr>
            <w:tcW w:w="390" w:type="pct"/>
            <w:tcMar>
              <w:top w:w="20" w:type="nil"/>
              <w:left w:w="20" w:type="nil"/>
              <w:bottom w:w="20" w:type="nil"/>
              <w:right w:w="20" w:type="nil"/>
            </w:tcMar>
            <w:vAlign w:val="center"/>
          </w:tcPr>
          <w:p w14:paraId="56B9D095" w14:textId="77777777" w:rsidR="00B9090D" w:rsidRPr="0056609C" w:rsidRDefault="00B9090D" w:rsidP="00796B2A">
            <w:pPr>
              <w:autoSpaceDE w:val="0"/>
              <w:autoSpaceDN w:val="0"/>
              <w:adjustRightInd w:val="0"/>
              <w:jc w:val="center"/>
              <w:rPr>
                <w:sz w:val="22"/>
                <w:szCs w:val="22"/>
              </w:rPr>
            </w:pPr>
            <w:r w:rsidRPr="0056609C">
              <w:rPr>
                <w:sz w:val="22"/>
                <w:szCs w:val="22"/>
              </w:rPr>
              <w:t>(0.14)</w:t>
            </w:r>
          </w:p>
        </w:tc>
        <w:tc>
          <w:tcPr>
            <w:tcW w:w="439" w:type="pct"/>
            <w:tcMar>
              <w:top w:w="20" w:type="nil"/>
              <w:left w:w="20" w:type="nil"/>
              <w:bottom w:w="20" w:type="nil"/>
              <w:right w:w="20" w:type="nil"/>
            </w:tcMar>
            <w:vAlign w:val="center"/>
          </w:tcPr>
          <w:p w14:paraId="3183C9CF" w14:textId="77777777" w:rsidR="00B9090D" w:rsidRPr="0056609C" w:rsidRDefault="00B9090D" w:rsidP="00796B2A">
            <w:pPr>
              <w:autoSpaceDE w:val="0"/>
              <w:autoSpaceDN w:val="0"/>
              <w:adjustRightInd w:val="0"/>
              <w:jc w:val="center"/>
              <w:rPr>
                <w:sz w:val="22"/>
                <w:szCs w:val="22"/>
              </w:rPr>
            </w:pPr>
            <w:r w:rsidRPr="0056609C">
              <w:rPr>
                <w:sz w:val="22"/>
                <w:szCs w:val="22"/>
              </w:rPr>
              <w:t>(0.06)</w:t>
            </w:r>
          </w:p>
        </w:tc>
        <w:tc>
          <w:tcPr>
            <w:tcW w:w="478" w:type="pct"/>
            <w:tcMar>
              <w:top w:w="20" w:type="nil"/>
              <w:left w:w="20" w:type="nil"/>
              <w:bottom w:w="20" w:type="nil"/>
              <w:right w:w="20" w:type="nil"/>
            </w:tcMar>
            <w:vAlign w:val="center"/>
          </w:tcPr>
          <w:p w14:paraId="27E1D055" w14:textId="77777777" w:rsidR="00B9090D" w:rsidRPr="0056609C" w:rsidRDefault="00B9090D" w:rsidP="00796B2A">
            <w:pPr>
              <w:autoSpaceDE w:val="0"/>
              <w:autoSpaceDN w:val="0"/>
              <w:adjustRightInd w:val="0"/>
              <w:jc w:val="center"/>
              <w:rPr>
                <w:sz w:val="22"/>
                <w:szCs w:val="22"/>
              </w:rPr>
            </w:pPr>
            <w:r w:rsidRPr="0056609C">
              <w:rPr>
                <w:sz w:val="22"/>
                <w:szCs w:val="22"/>
              </w:rPr>
              <w:t>(0.02)</w:t>
            </w:r>
          </w:p>
        </w:tc>
        <w:tc>
          <w:tcPr>
            <w:tcW w:w="383" w:type="pct"/>
            <w:tcMar>
              <w:top w:w="20" w:type="nil"/>
              <w:left w:w="20" w:type="nil"/>
              <w:bottom w:w="20" w:type="nil"/>
              <w:right w:w="20" w:type="nil"/>
            </w:tcMar>
            <w:vAlign w:val="center"/>
          </w:tcPr>
          <w:p w14:paraId="1D022752" w14:textId="77777777" w:rsidR="00B9090D" w:rsidRPr="0056609C" w:rsidRDefault="00B9090D" w:rsidP="00796B2A">
            <w:pPr>
              <w:autoSpaceDE w:val="0"/>
              <w:autoSpaceDN w:val="0"/>
              <w:adjustRightInd w:val="0"/>
              <w:jc w:val="center"/>
              <w:rPr>
                <w:sz w:val="22"/>
                <w:szCs w:val="22"/>
              </w:rPr>
            </w:pPr>
            <w:r w:rsidRPr="0056609C">
              <w:rPr>
                <w:sz w:val="22"/>
                <w:szCs w:val="22"/>
              </w:rPr>
              <w:t>(0.10)</w:t>
            </w:r>
          </w:p>
        </w:tc>
        <w:tc>
          <w:tcPr>
            <w:tcW w:w="449" w:type="pct"/>
            <w:tcMar>
              <w:top w:w="20" w:type="nil"/>
              <w:left w:w="20" w:type="nil"/>
              <w:bottom w:w="20" w:type="nil"/>
              <w:right w:w="20" w:type="nil"/>
            </w:tcMar>
            <w:vAlign w:val="center"/>
          </w:tcPr>
          <w:p w14:paraId="76AB317A" w14:textId="77777777" w:rsidR="00B9090D" w:rsidRPr="0056609C" w:rsidRDefault="00B9090D" w:rsidP="00796B2A">
            <w:pPr>
              <w:autoSpaceDE w:val="0"/>
              <w:autoSpaceDN w:val="0"/>
              <w:adjustRightInd w:val="0"/>
              <w:jc w:val="center"/>
              <w:rPr>
                <w:sz w:val="22"/>
                <w:szCs w:val="22"/>
              </w:rPr>
            </w:pPr>
            <w:r w:rsidRPr="0056609C">
              <w:rPr>
                <w:sz w:val="22"/>
                <w:szCs w:val="22"/>
              </w:rPr>
              <w:t>(0.13)</w:t>
            </w:r>
          </w:p>
        </w:tc>
        <w:tc>
          <w:tcPr>
            <w:tcW w:w="813" w:type="pct"/>
            <w:tcMar>
              <w:top w:w="20" w:type="nil"/>
              <w:left w:w="20" w:type="nil"/>
              <w:bottom w:w="20" w:type="nil"/>
              <w:right w:w="20" w:type="nil"/>
            </w:tcMar>
            <w:vAlign w:val="center"/>
          </w:tcPr>
          <w:p w14:paraId="20961A78" w14:textId="77777777" w:rsidR="00B9090D" w:rsidRPr="0056609C" w:rsidRDefault="00B9090D" w:rsidP="00796B2A">
            <w:pPr>
              <w:autoSpaceDE w:val="0"/>
              <w:autoSpaceDN w:val="0"/>
              <w:adjustRightInd w:val="0"/>
              <w:jc w:val="center"/>
              <w:rPr>
                <w:sz w:val="22"/>
                <w:szCs w:val="22"/>
              </w:rPr>
            </w:pPr>
            <w:r w:rsidRPr="0056609C">
              <w:rPr>
                <w:sz w:val="22"/>
                <w:szCs w:val="22"/>
              </w:rPr>
              <w:t>(0.04)</w:t>
            </w:r>
          </w:p>
        </w:tc>
      </w:tr>
      <w:tr w:rsidR="00B9090D" w:rsidRPr="0056609C" w14:paraId="6AEB51A9"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54B38DBD" w14:textId="77777777" w:rsidR="00B9090D" w:rsidRPr="0056609C" w:rsidRDefault="00B9090D" w:rsidP="00796B2A">
            <w:pPr>
              <w:autoSpaceDE w:val="0"/>
              <w:autoSpaceDN w:val="0"/>
              <w:adjustRightInd w:val="0"/>
              <w:jc w:val="center"/>
              <w:rPr>
                <w:sz w:val="22"/>
                <w:szCs w:val="22"/>
              </w:rPr>
            </w:pPr>
          </w:p>
        </w:tc>
        <w:tc>
          <w:tcPr>
            <w:tcW w:w="641" w:type="pct"/>
            <w:tcMar>
              <w:top w:w="20" w:type="nil"/>
              <w:left w:w="20" w:type="nil"/>
              <w:bottom w:w="20" w:type="nil"/>
              <w:right w:w="20" w:type="nil"/>
            </w:tcMar>
            <w:vAlign w:val="center"/>
          </w:tcPr>
          <w:p w14:paraId="07516E7F" w14:textId="77777777" w:rsidR="00B9090D" w:rsidRPr="0056609C" w:rsidRDefault="00B9090D" w:rsidP="00796B2A">
            <w:pPr>
              <w:autoSpaceDE w:val="0"/>
              <w:autoSpaceDN w:val="0"/>
              <w:adjustRightInd w:val="0"/>
              <w:jc w:val="center"/>
              <w:rPr>
                <w:sz w:val="22"/>
                <w:szCs w:val="22"/>
              </w:rPr>
            </w:pPr>
          </w:p>
        </w:tc>
        <w:tc>
          <w:tcPr>
            <w:tcW w:w="349" w:type="pct"/>
            <w:tcMar>
              <w:top w:w="20" w:type="nil"/>
              <w:left w:w="20" w:type="nil"/>
              <w:bottom w:w="20" w:type="nil"/>
              <w:right w:w="20" w:type="nil"/>
            </w:tcMar>
            <w:vAlign w:val="center"/>
          </w:tcPr>
          <w:p w14:paraId="5A08A1A7" w14:textId="77777777" w:rsidR="00B9090D" w:rsidRPr="0056609C" w:rsidRDefault="00B9090D" w:rsidP="00796B2A">
            <w:pPr>
              <w:autoSpaceDE w:val="0"/>
              <w:autoSpaceDN w:val="0"/>
              <w:adjustRightInd w:val="0"/>
              <w:jc w:val="center"/>
              <w:rPr>
                <w:sz w:val="22"/>
                <w:szCs w:val="22"/>
              </w:rPr>
            </w:pPr>
          </w:p>
        </w:tc>
        <w:tc>
          <w:tcPr>
            <w:tcW w:w="390" w:type="pct"/>
            <w:tcMar>
              <w:top w:w="20" w:type="nil"/>
              <w:left w:w="20" w:type="nil"/>
              <w:bottom w:w="20" w:type="nil"/>
              <w:right w:w="20" w:type="nil"/>
            </w:tcMar>
            <w:vAlign w:val="center"/>
          </w:tcPr>
          <w:p w14:paraId="182E6142" w14:textId="77777777" w:rsidR="00B9090D" w:rsidRPr="0056609C" w:rsidRDefault="00B9090D" w:rsidP="00796B2A">
            <w:pPr>
              <w:autoSpaceDE w:val="0"/>
              <w:autoSpaceDN w:val="0"/>
              <w:adjustRightInd w:val="0"/>
              <w:jc w:val="center"/>
              <w:rPr>
                <w:sz w:val="22"/>
                <w:szCs w:val="22"/>
              </w:rPr>
            </w:pPr>
          </w:p>
        </w:tc>
        <w:tc>
          <w:tcPr>
            <w:tcW w:w="439" w:type="pct"/>
            <w:tcMar>
              <w:top w:w="20" w:type="nil"/>
              <w:left w:w="20" w:type="nil"/>
              <w:bottom w:w="20" w:type="nil"/>
              <w:right w:w="20" w:type="nil"/>
            </w:tcMar>
            <w:vAlign w:val="center"/>
          </w:tcPr>
          <w:p w14:paraId="4655CF6F" w14:textId="77777777" w:rsidR="00B9090D" w:rsidRPr="0056609C" w:rsidRDefault="00B9090D" w:rsidP="00796B2A">
            <w:pPr>
              <w:autoSpaceDE w:val="0"/>
              <w:autoSpaceDN w:val="0"/>
              <w:adjustRightInd w:val="0"/>
              <w:jc w:val="center"/>
              <w:rPr>
                <w:sz w:val="22"/>
                <w:szCs w:val="22"/>
              </w:rPr>
            </w:pPr>
          </w:p>
        </w:tc>
        <w:tc>
          <w:tcPr>
            <w:tcW w:w="478" w:type="pct"/>
            <w:tcMar>
              <w:top w:w="20" w:type="nil"/>
              <w:left w:w="20" w:type="nil"/>
              <w:bottom w:w="20" w:type="nil"/>
              <w:right w:w="20" w:type="nil"/>
            </w:tcMar>
            <w:vAlign w:val="center"/>
          </w:tcPr>
          <w:p w14:paraId="6503A07A" w14:textId="77777777" w:rsidR="00B9090D" w:rsidRPr="0056609C" w:rsidRDefault="00B9090D" w:rsidP="00796B2A">
            <w:pPr>
              <w:autoSpaceDE w:val="0"/>
              <w:autoSpaceDN w:val="0"/>
              <w:adjustRightInd w:val="0"/>
              <w:jc w:val="center"/>
              <w:rPr>
                <w:sz w:val="22"/>
                <w:szCs w:val="22"/>
              </w:rPr>
            </w:pPr>
          </w:p>
        </w:tc>
        <w:tc>
          <w:tcPr>
            <w:tcW w:w="383" w:type="pct"/>
            <w:tcMar>
              <w:top w:w="20" w:type="nil"/>
              <w:left w:w="20" w:type="nil"/>
              <w:bottom w:w="20" w:type="nil"/>
              <w:right w:w="20" w:type="nil"/>
            </w:tcMar>
            <w:vAlign w:val="center"/>
          </w:tcPr>
          <w:p w14:paraId="57304947" w14:textId="77777777" w:rsidR="00B9090D" w:rsidRPr="0056609C" w:rsidRDefault="00B9090D" w:rsidP="00796B2A">
            <w:pPr>
              <w:autoSpaceDE w:val="0"/>
              <w:autoSpaceDN w:val="0"/>
              <w:adjustRightInd w:val="0"/>
              <w:jc w:val="center"/>
              <w:rPr>
                <w:sz w:val="22"/>
                <w:szCs w:val="22"/>
              </w:rPr>
            </w:pPr>
          </w:p>
        </w:tc>
        <w:tc>
          <w:tcPr>
            <w:tcW w:w="449" w:type="pct"/>
            <w:tcMar>
              <w:top w:w="20" w:type="nil"/>
              <w:left w:w="20" w:type="nil"/>
              <w:bottom w:w="20" w:type="nil"/>
              <w:right w:w="20" w:type="nil"/>
            </w:tcMar>
            <w:vAlign w:val="center"/>
          </w:tcPr>
          <w:p w14:paraId="72780447" w14:textId="77777777" w:rsidR="00B9090D" w:rsidRPr="0056609C" w:rsidRDefault="00B9090D" w:rsidP="00796B2A">
            <w:pPr>
              <w:autoSpaceDE w:val="0"/>
              <w:autoSpaceDN w:val="0"/>
              <w:adjustRightInd w:val="0"/>
              <w:jc w:val="center"/>
              <w:rPr>
                <w:sz w:val="22"/>
                <w:szCs w:val="22"/>
              </w:rPr>
            </w:pPr>
          </w:p>
        </w:tc>
        <w:tc>
          <w:tcPr>
            <w:tcW w:w="813" w:type="pct"/>
            <w:tcMar>
              <w:top w:w="20" w:type="nil"/>
              <w:left w:w="20" w:type="nil"/>
              <w:bottom w:w="20" w:type="nil"/>
              <w:right w:w="20" w:type="nil"/>
            </w:tcMar>
            <w:vAlign w:val="center"/>
          </w:tcPr>
          <w:p w14:paraId="01490FAF" w14:textId="77777777" w:rsidR="00B9090D" w:rsidRPr="0056609C" w:rsidRDefault="00B9090D" w:rsidP="00796B2A">
            <w:pPr>
              <w:autoSpaceDE w:val="0"/>
              <w:autoSpaceDN w:val="0"/>
              <w:adjustRightInd w:val="0"/>
              <w:jc w:val="center"/>
              <w:rPr>
                <w:sz w:val="22"/>
                <w:szCs w:val="22"/>
              </w:rPr>
            </w:pPr>
          </w:p>
        </w:tc>
      </w:tr>
      <w:tr w:rsidR="00B9090D" w:rsidRPr="0056609C" w14:paraId="4470309D" w14:textId="77777777" w:rsidTr="00796B2A">
        <w:tblPrEx>
          <w:tblBorders>
            <w:top w:val="none" w:sz="0" w:space="0" w:color="auto"/>
          </w:tblBorders>
          <w:tblCellMar>
            <w:top w:w="0" w:type="dxa"/>
            <w:bottom w:w="0" w:type="dxa"/>
          </w:tblCellMar>
        </w:tblPrEx>
        <w:tc>
          <w:tcPr>
            <w:tcW w:w="5000" w:type="pct"/>
            <w:gridSpan w:val="9"/>
            <w:tcBorders>
              <w:bottom w:val="single" w:sz="8" w:space="0" w:color="000000"/>
            </w:tcBorders>
            <w:tcMar>
              <w:top w:w="20" w:type="nil"/>
              <w:left w:w="20" w:type="nil"/>
              <w:bottom w:w="20" w:type="nil"/>
              <w:right w:w="20" w:type="nil"/>
            </w:tcMar>
            <w:vAlign w:val="center"/>
          </w:tcPr>
          <w:p w14:paraId="60A8BD39" w14:textId="77777777" w:rsidR="00B9090D" w:rsidRPr="0056609C" w:rsidRDefault="00B9090D" w:rsidP="00796B2A">
            <w:pPr>
              <w:autoSpaceDE w:val="0"/>
              <w:autoSpaceDN w:val="0"/>
              <w:adjustRightInd w:val="0"/>
              <w:jc w:val="center"/>
              <w:rPr>
                <w:sz w:val="22"/>
                <w:szCs w:val="22"/>
              </w:rPr>
            </w:pPr>
          </w:p>
        </w:tc>
      </w:tr>
      <w:tr w:rsidR="00B9090D" w:rsidRPr="0056609C" w14:paraId="5E918340"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1F05C902" w14:textId="77777777" w:rsidR="00B9090D" w:rsidRPr="0056609C" w:rsidRDefault="00B9090D" w:rsidP="00796B2A">
            <w:pPr>
              <w:autoSpaceDE w:val="0"/>
              <w:autoSpaceDN w:val="0"/>
              <w:adjustRightInd w:val="0"/>
              <w:jc w:val="center"/>
              <w:rPr>
                <w:sz w:val="22"/>
                <w:szCs w:val="22"/>
              </w:rPr>
            </w:pPr>
            <w:r w:rsidRPr="0056609C">
              <w:rPr>
                <w:sz w:val="22"/>
                <w:szCs w:val="22"/>
              </w:rPr>
              <w:t>Observations</w:t>
            </w:r>
          </w:p>
        </w:tc>
        <w:tc>
          <w:tcPr>
            <w:tcW w:w="641" w:type="pct"/>
            <w:tcMar>
              <w:top w:w="20" w:type="nil"/>
              <w:left w:w="20" w:type="nil"/>
              <w:bottom w:w="20" w:type="nil"/>
              <w:right w:w="20" w:type="nil"/>
            </w:tcMar>
            <w:vAlign w:val="center"/>
          </w:tcPr>
          <w:p w14:paraId="3BFD20A0" w14:textId="77777777" w:rsidR="00B9090D" w:rsidRPr="0056609C" w:rsidRDefault="00B9090D" w:rsidP="00796B2A">
            <w:pPr>
              <w:autoSpaceDE w:val="0"/>
              <w:autoSpaceDN w:val="0"/>
              <w:adjustRightInd w:val="0"/>
              <w:jc w:val="center"/>
              <w:rPr>
                <w:sz w:val="22"/>
                <w:szCs w:val="22"/>
              </w:rPr>
            </w:pPr>
            <w:r w:rsidRPr="0056609C">
              <w:rPr>
                <w:sz w:val="22"/>
                <w:szCs w:val="22"/>
              </w:rPr>
              <w:t>188</w:t>
            </w:r>
          </w:p>
        </w:tc>
        <w:tc>
          <w:tcPr>
            <w:tcW w:w="349" w:type="pct"/>
            <w:tcMar>
              <w:top w:w="20" w:type="nil"/>
              <w:left w:w="20" w:type="nil"/>
              <w:bottom w:w="20" w:type="nil"/>
              <w:right w:w="20" w:type="nil"/>
            </w:tcMar>
            <w:vAlign w:val="center"/>
          </w:tcPr>
          <w:p w14:paraId="78D97E3A" w14:textId="77777777" w:rsidR="00B9090D" w:rsidRPr="0056609C" w:rsidRDefault="00B9090D" w:rsidP="00796B2A">
            <w:pPr>
              <w:autoSpaceDE w:val="0"/>
              <w:autoSpaceDN w:val="0"/>
              <w:adjustRightInd w:val="0"/>
              <w:jc w:val="center"/>
              <w:rPr>
                <w:sz w:val="22"/>
                <w:szCs w:val="22"/>
              </w:rPr>
            </w:pPr>
            <w:r w:rsidRPr="0056609C">
              <w:rPr>
                <w:sz w:val="22"/>
                <w:szCs w:val="22"/>
              </w:rPr>
              <w:t>188</w:t>
            </w:r>
          </w:p>
        </w:tc>
        <w:tc>
          <w:tcPr>
            <w:tcW w:w="390" w:type="pct"/>
            <w:tcMar>
              <w:top w:w="20" w:type="nil"/>
              <w:left w:w="20" w:type="nil"/>
              <w:bottom w:w="20" w:type="nil"/>
              <w:right w:w="20" w:type="nil"/>
            </w:tcMar>
            <w:vAlign w:val="center"/>
          </w:tcPr>
          <w:p w14:paraId="4ACC6AAF" w14:textId="77777777" w:rsidR="00B9090D" w:rsidRPr="0056609C" w:rsidRDefault="00B9090D" w:rsidP="00796B2A">
            <w:pPr>
              <w:autoSpaceDE w:val="0"/>
              <w:autoSpaceDN w:val="0"/>
              <w:adjustRightInd w:val="0"/>
              <w:jc w:val="center"/>
              <w:rPr>
                <w:sz w:val="22"/>
                <w:szCs w:val="22"/>
              </w:rPr>
            </w:pPr>
            <w:r w:rsidRPr="0056609C">
              <w:rPr>
                <w:sz w:val="22"/>
                <w:szCs w:val="22"/>
              </w:rPr>
              <w:t>188</w:t>
            </w:r>
          </w:p>
        </w:tc>
        <w:tc>
          <w:tcPr>
            <w:tcW w:w="439" w:type="pct"/>
            <w:tcMar>
              <w:top w:w="20" w:type="nil"/>
              <w:left w:w="20" w:type="nil"/>
              <w:bottom w:w="20" w:type="nil"/>
              <w:right w:w="20" w:type="nil"/>
            </w:tcMar>
            <w:vAlign w:val="center"/>
          </w:tcPr>
          <w:p w14:paraId="1F259FE8" w14:textId="77777777" w:rsidR="00B9090D" w:rsidRPr="0056609C" w:rsidRDefault="00B9090D" w:rsidP="00796B2A">
            <w:pPr>
              <w:autoSpaceDE w:val="0"/>
              <w:autoSpaceDN w:val="0"/>
              <w:adjustRightInd w:val="0"/>
              <w:jc w:val="center"/>
              <w:rPr>
                <w:sz w:val="22"/>
                <w:szCs w:val="22"/>
              </w:rPr>
            </w:pPr>
            <w:r w:rsidRPr="0056609C">
              <w:rPr>
                <w:sz w:val="22"/>
                <w:szCs w:val="22"/>
              </w:rPr>
              <w:t>188</w:t>
            </w:r>
          </w:p>
        </w:tc>
        <w:tc>
          <w:tcPr>
            <w:tcW w:w="478" w:type="pct"/>
            <w:tcMar>
              <w:top w:w="20" w:type="nil"/>
              <w:left w:w="20" w:type="nil"/>
              <w:bottom w:w="20" w:type="nil"/>
              <w:right w:w="20" w:type="nil"/>
            </w:tcMar>
            <w:vAlign w:val="center"/>
          </w:tcPr>
          <w:p w14:paraId="01744314" w14:textId="77777777" w:rsidR="00B9090D" w:rsidRPr="0056609C" w:rsidRDefault="00B9090D" w:rsidP="00796B2A">
            <w:pPr>
              <w:autoSpaceDE w:val="0"/>
              <w:autoSpaceDN w:val="0"/>
              <w:adjustRightInd w:val="0"/>
              <w:jc w:val="center"/>
              <w:rPr>
                <w:sz w:val="22"/>
                <w:szCs w:val="22"/>
              </w:rPr>
            </w:pPr>
            <w:r w:rsidRPr="0056609C">
              <w:rPr>
                <w:sz w:val="22"/>
                <w:szCs w:val="22"/>
              </w:rPr>
              <w:t>188</w:t>
            </w:r>
          </w:p>
        </w:tc>
        <w:tc>
          <w:tcPr>
            <w:tcW w:w="383" w:type="pct"/>
            <w:tcMar>
              <w:top w:w="20" w:type="nil"/>
              <w:left w:w="20" w:type="nil"/>
              <w:bottom w:w="20" w:type="nil"/>
              <w:right w:w="20" w:type="nil"/>
            </w:tcMar>
            <w:vAlign w:val="center"/>
          </w:tcPr>
          <w:p w14:paraId="643E07CB" w14:textId="77777777" w:rsidR="00B9090D" w:rsidRPr="0056609C" w:rsidRDefault="00B9090D" w:rsidP="00796B2A">
            <w:pPr>
              <w:autoSpaceDE w:val="0"/>
              <w:autoSpaceDN w:val="0"/>
              <w:adjustRightInd w:val="0"/>
              <w:jc w:val="center"/>
              <w:rPr>
                <w:sz w:val="22"/>
                <w:szCs w:val="22"/>
              </w:rPr>
            </w:pPr>
            <w:r w:rsidRPr="0056609C">
              <w:rPr>
                <w:sz w:val="22"/>
                <w:szCs w:val="22"/>
              </w:rPr>
              <w:t>186</w:t>
            </w:r>
          </w:p>
        </w:tc>
        <w:tc>
          <w:tcPr>
            <w:tcW w:w="449" w:type="pct"/>
            <w:tcMar>
              <w:top w:w="20" w:type="nil"/>
              <w:left w:w="20" w:type="nil"/>
              <w:bottom w:w="20" w:type="nil"/>
              <w:right w:w="20" w:type="nil"/>
            </w:tcMar>
            <w:vAlign w:val="center"/>
          </w:tcPr>
          <w:p w14:paraId="3ABDD30F" w14:textId="77777777" w:rsidR="00B9090D" w:rsidRPr="0056609C" w:rsidRDefault="00B9090D" w:rsidP="00796B2A">
            <w:pPr>
              <w:autoSpaceDE w:val="0"/>
              <w:autoSpaceDN w:val="0"/>
              <w:adjustRightInd w:val="0"/>
              <w:jc w:val="center"/>
              <w:rPr>
                <w:sz w:val="22"/>
                <w:szCs w:val="22"/>
              </w:rPr>
            </w:pPr>
            <w:r w:rsidRPr="0056609C">
              <w:rPr>
                <w:sz w:val="22"/>
                <w:szCs w:val="22"/>
              </w:rPr>
              <w:t>188</w:t>
            </w:r>
          </w:p>
        </w:tc>
        <w:tc>
          <w:tcPr>
            <w:tcW w:w="813" w:type="pct"/>
            <w:tcMar>
              <w:top w:w="20" w:type="nil"/>
              <w:left w:w="20" w:type="nil"/>
              <w:bottom w:w="20" w:type="nil"/>
              <w:right w:w="20" w:type="nil"/>
            </w:tcMar>
            <w:vAlign w:val="center"/>
          </w:tcPr>
          <w:p w14:paraId="1F56C35D" w14:textId="77777777" w:rsidR="00B9090D" w:rsidRPr="0056609C" w:rsidRDefault="00B9090D" w:rsidP="00796B2A">
            <w:pPr>
              <w:autoSpaceDE w:val="0"/>
              <w:autoSpaceDN w:val="0"/>
              <w:adjustRightInd w:val="0"/>
              <w:jc w:val="center"/>
              <w:rPr>
                <w:sz w:val="22"/>
                <w:szCs w:val="22"/>
              </w:rPr>
            </w:pPr>
            <w:r w:rsidRPr="0056609C">
              <w:rPr>
                <w:sz w:val="22"/>
                <w:szCs w:val="22"/>
              </w:rPr>
              <w:t>188</w:t>
            </w:r>
          </w:p>
        </w:tc>
      </w:tr>
      <w:tr w:rsidR="00B9090D" w:rsidRPr="0056609C" w14:paraId="1A35C20E" w14:textId="77777777" w:rsidTr="00B9090D">
        <w:tblPrEx>
          <w:tblBorders>
            <w:top w:val="none" w:sz="0" w:space="0" w:color="auto"/>
          </w:tblBorders>
          <w:tblCellMar>
            <w:top w:w="0" w:type="dxa"/>
            <w:bottom w:w="0" w:type="dxa"/>
          </w:tblCellMar>
        </w:tblPrEx>
        <w:tc>
          <w:tcPr>
            <w:tcW w:w="1059" w:type="pct"/>
            <w:tcMar>
              <w:top w:w="20" w:type="nil"/>
              <w:left w:w="20" w:type="nil"/>
              <w:bottom w:w="20" w:type="nil"/>
              <w:right w:w="20" w:type="nil"/>
            </w:tcMar>
            <w:vAlign w:val="center"/>
          </w:tcPr>
          <w:p w14:paraId="0F651E7F" w14:textId="77777777" w:rsidR="00B9090D" w:rsidRPr="0056609C" w:rsidRDefault="00B9090D" w:rsidP="00796B2A">
            <w:pPr>
              <w:autoSpaceDE w:val="0"/>
              <w:autoSpaceDN w:val="0"/>
              <w:adjustRightInd w:val="0"/>
              <w:jc w:val="center"/>
              <w:rPr>
                <w:sz w:val="22"/>
                <w:szCs w:val="22"/>
              </w:rPr>
            </w:pPr>
            <w:r w:rsidRPr="0056609C">
              <w:rPr>
                <w:sz w:val="22"/>
                <w:szCs w:val="22"/>
              </w:rPr>
              <w:t>R</w:t>
            </w:r>
            <w:r w:rsidRPr="0056609C">
              <w:rPr>
                <w:sz w:val="22"/>
                <w:szCs w:val="22"/>
                <w:vertAlign w:val="superscript"/>
              </w:rPr>
              <w:t>2</w:t>
            </w:r>
          </w:p>
        </w:tc>
        <w:tc>
          <w:tcPr>
            <w:tcW w:w="641" w:type="pct"/>
            <w:tcMar>
              <w:top w:w="20" w:type="nil"/>
              <w:left w:w="20" w:type="nil"/>
              <w:bottom w:w="20" w:type="nil"/>
              <w:right w:w="20" w:type="nil"/>
            </w:tcMar>
            <w:vAlign w:val="center"/>
          </w:tcPr>
          <w:p w14:paraId="354FA55C" w14:textId="77777777" w:rsidR="00B9090D" w:rsidRPr="0056609C" w:rsidRDefault="00B9090D" w:rsidP="00796B2A">
            <w:pPr>
              <w:autoSpaceDE w:val="0"/>
              <w:autoSpaceDN w:val="0"/>
              <w:adjustRightInd w:val="0"/>
              <w:jc w:val="center"/>
              <w:rPr>
                <w:sz w:val="22"/>
                <w:szCs w:val="22"/>
              </w:rPr>
            </w:pPr>
            <w:r w:rsidRPr="0056609C">
              <w:rPr>
                <w:sz w:val="22"/>
                <w:szCs w:val="22"/>
              </w:rPr>
              <w:t>0.29</w:t>
            </w:r>
          </w:p>
        </w:tc>
        <w:tc>
          <w:tcPr>
            <w:tcW w:w="349" w:type="pct"/>
            <w:tcMar>
              <w:top w:w="20" w:type="nil"/>
              <w:left w:w="20" w:type="nil"/>
              <w:bottom w:w="20" w:type="nil"/>
              <w:right w:w="20" w:type="nil"/>
            </w:tcMar>
            <w:vAlign w:val="center"/>
          </w:tcPr>
          <w:p w14:paraId="4B878F3E" w14:textId="77777777" w:rsidR="00B9090D" w:rsidRPr="0056609C" w:rsidRDefault="00B9090D" w:rsidP="00796B2A">
            <w:pPr>
              <w:autoSpaceDE w:val="0"/>
              <w:autoSpaceDN w:val="0"/>
              <w:adjustRightInd w:val="0"/>
              <w:jc w:val="center"/>
              <w:rPr>
                <w:sz w:val="22"/>
                <w:szCs w:val="22"/>
              </w:rPr>
            </w:pPr>
            <w:r w:rsidRPr="0056609C">
              <w:rPr>
                <w:sz w:val="22"/>
                <w:szCs w:val="22"/>
              </w:rPr>
              <w:t>0.30</w:t>
            </w:r>
          </w:p>
        </w:tc>
        <w:tc>
          <w:tcPr>
            <w:tcW w:w="390" w:type="pct"/>
            <w:tcMar>
              <w:top w:w="20" w:type="nil"/>
              <w:left w:w="20" w:type="nil"/>
              <w:bottom w:w="20" w:type="nil"/>
              <w:right w:w="20" w:type="nil"/>
            </w:tcMar>
            <w:vAlign w:val="center"/>
          </w:tcPr>
          <w:p w14:paraId="2A8F08AE" w14:textId="77777777" w:rsidR="00B9090D" w:rsidRPr="0056609C" w:rsidRDefault="00B9090D" w:rsidP="00796B2A">
            <w:pPr>
              <w:autoSpaceDE w:val="0"/>
              <w:autoSpaceDN w:val="0"/>
              <w:adjustRightInd w:val="0"/>
              <w:jc w:val="center"/>
              <w:rPr>
                <w:sz w:val="22"/>
                <w:szCs w:val="22"/>
              </w:rPr>
            </w:pPr>
            <w:r w:rsidRPr="0056609C">
              <w:rPr>
                <w:sz w:val="22"/>
                <w:szCs w:val="22"/>
              </w:rPr>
              <w:t>0.17</w:t>
            </w:r>
          </w:p>
        </w:tc>
        <w:tc>
          <w:tcPr>
            <w:tcW w:w="439" w:type="pct"/>
            <w:tcMar>
              <w:top w:w="20" w:type="nil"/>
              <w:left w:w="20" w:type="nil"/>
              <w:bottom w:w="20" w:type="nil"/>
              <w:right w:w="20" w:type="nil"/>
            </w:tcMar>
            <w:vAlign w:val="center"/>
          </w:tcPr>
          <w:p w14:paraId="4C4CB5CE" w14:textId="77777777" w:rsidR="00B9090D" w:rsidRPr="0056609C" w:rsidRDefault="00B9090D" w:rsidP="00796B2A">
            <w:pPr>
              <w:autoSpaceDE w:val="0"/>
              <w:autoSpaceDN w:val="0"/>
              <w:adjustRightInd w:val="0"/>
              <w:jc w:val="center"/>
              <w:rPr>
                <w:sz w:val="22"/>
                <w:szCs w:val="22"/>
              </w:rPr>
            </w:pPr>
            <w:r w:rsidRPr="0056609C">
              <w:rPr>
                <w:sz w:val="22"/>
                <w:szCs w:val="22"/>
              </w:rPr>
              <w:t>0.24</w:t>
            </w:r>
          </w:p>
        </w:tc>
        <w:tc>
          <w:tcPr>
            <w:tcW w:w="478" w:type="pct"/>
            <w:tcMar>
              <w:top w:w="20" w:type="nil"/>
              <w:left w:w="20" w:type="nil"/>
              <w:bottom w:w="20" w:type="nil"/>
              <w:right w:w="20" w:type="nil"/>
            </w:tcMar>
            <w:vAlign w:val="center"/>
          </w:tcPr>
          <w:p w14:paraId="35E77B53" w14:textId="77777777" w:rsidR="00B9090D" w:rsidRPr="0056609C" w:rsidRDefault="00B9090D" w:rsidP="00796B2A">
            <w:pPr>
              <w:autoSpaceDE w:val="0"/>
              <w:autoSpaceDN w:val="0"/>
              <w:adjustRightInd w:val="0"/>
              <w:jc w:val="center"/>
              <w:rPr>
                <w:sz w:val="22"/>
                <w:szCs w:val="22"/>
              </w:rPr>
            </w:pPr>
            <w:r w:rsidRPr="0056609C">
              <w:rPr>
                <w:sz w:val="22"/>
                <w:szCs w:val="22"/>
              </w:rPr>
              <w:t>0.31</w:t>
            </w:r>
          </w:p>
        </w:tc>
        <w:tc>
          <w:tcPr>
            <w:tcW w:w="383" w:type="pct"/>
            <w:tcMar>
              <w:top w:w="20" w:type="nil"/>
              <w:left w:w="20" w:type="nil"/>
              <w:bottom w:w="20" w:type="nil"/>
              <w:right w:w="20" w:type="nil"/>
            </w:tcMar>
            <w:vAlign w:val="center"/>
          </w:tcPr>
          <w:p w14:paraId="0C72F0AE" w14:textId="77777777" w:rsidR="00B9090D" w:rsidRPr="0056609C" w:rsidRDefault="00B9090D" w:rsidP="00796B2A">
            <w:pPr>
              <w:autoSpaceDE w:val="0"/>
              <w:autoSpaceDN w:val="0"/>
              <w:adjustRightInd w:val="0"/>
              <w:jc w:val="center"/>
              <w:rPr>
                <w:sz w:val="22"/>
                <w:szCs w:val="22"/>
              </w:rPr>
            </w:pPr>
            <w:r w:rsidRPr="0056609C">
              <w:rPr>
                <w:sz w:val="22"/>
                <w:szCs w:val="22"/>
              </w:rPr>
              <w:t>0.23</w:t>
            </w:r>
          </w:p>
        </w:tc>
        <w:tc>
          <w:tcPr>
            <w:tcW w:w="449" w:type="pct"/>
            <w:tcMar>
              <w:top w:w="20" w:type="nil"/>
              <w:left w:w="20" w:type="nil"/>
              <w:bottom w:w="20" w:type="nil"/>
              <w:right w:w="20" w:type="nil"/>
            </w:tcMar>
            <w:vAlign w:val="center"/>
          </w:tcPr>
          <w:p w14:paraId="3087E84D" w14:textId="77777777" w:rsidR="00B9090D" w:rsidRPr="0056609C" w:rsidRDefault="00B9090D" w:rsidP="00796B2A">
            <w:pPr>
              <w:autoSpaceDE w:val="0"/>
              <w:autoSpaceDN w:val="0"/>
              <w:adjustRightInd w:val="0"/>
              <w:jc w:val="center"/>
              <w:rPr>
                <w:sz w:val="22"/>
                <w:szCs w:val="22"/>
              </w:rPr>
            </w:pPr>
            <w:r w:rsidRPr="0056609C">
              <w:rPr>
                <w:sz w:val="22"/>
                <w:szCs w:val="22"/>
              </w:rPr>
              <w:t>0.25</w:t>
            </w:r>
          </w:p>
        </w:tc>
        <w:tc>
          <w:tcPr>
            <w:tcW w:w="813" w:type="pct"/>
            <w:tcMar>
              <w:top w:w="20" w:type="nil"/>
              <w:left w:w="20" w:type="nil"/>
              <w:bottom w:w="20" w:type="nil"/>
              <w:right w:w="20" w:type="nil"/>
            </w:tcMar>
            <w:vAlign w:val="center"/>
          </w:tcPr>
          <w:p w14:paraId="68E7A870" w14:textId="77777777" w:rsidR="00B9090D" w:rsidRPr="0056609C" w:rsidRDefault="00B9090D" w:rsidP="00796B2A">
            <w:pPr>
              <w:autoSpaceDE w:val="0"/>
              <w:autoSpaceDN w:val="0"/>
              <w:adjustRightInd w:val="0"/>
              <w:jc w:val="center"/>
              <w:rPr>
                <w:sz w:val="22"/>
                <w:szCs w:val="22"/>
              </w:rPr>
            </w:pPr>
            <w:r w:rsidRPr="0056609C">
              <w:rPr>
                <w:sz w:val="22"/>
                <w:szCs w:val="22"/>
              </w:rPr>
              <w:t>0.26</w:t>
            </w:r>
          </w:p>
        </w:tc>
      </w:tr>
      <w:tr w:rsidR="00B9090D" w:rsidRPr="0056609C" w14:paraId="28F3FD8A" w14:textId="77777777" w:rsidTr="00796B2A">
        <w:tblPrEx>
          <w:tblBorders>
            <w:top w:val="none" w:sz="0" w:space="0" w:color="auto"/>
          </w:tblBorders>
          <w:tblCellMar>
            <w:top w:w="0" w:type="dxa"/>
            <w:bottom w:w="0" w:type="dxa"/>
          </w:tblCellMar>
        </w:tblPrEx>
        <w:tc>
          <w:tcPr>
            <w:tcW w:w="5000" w:type="pct"/>
            <w:gridSpan w:val="9"/>
            <w:tcBorders>
              <w:bottom w:val="single" w:sz="8" w:space="0" w:color="000000"/>
            </w:tcBorders>
            <w:tcMar>
              <w:top w:w="20" w:type="nil"/>
              <w:left w:w="20" w:type="nil"/>
              <w:bottom w:w="20" w:type="nil"/>
              <w:right w:w="20" w:type="nil"/>
            </w:tcMar>
            <w:vAlign w:val="center"/>
          </w:tcPr>
          <w:p w14:paraId="1B62661C" w14:textId="77777777" w:rsidR="00B9090D" w:rsidRPr="0056609C" w:rsidRDefault="00B9090D" w:rsidP="00796B2A">
            <w:pPr>
              <w:autoSpaceDE w:val="0"/>
              <w:autoSpaceDN w:val="0"/>
              <w:adjustRightInd w:val="0"/>
              <w:jc w:val="center"/>
              <w:rPr>
                <w:sz w:val="22"/>
                <w:szCs w:val="22"/>
              </w:rPr>
            </w:pPr>
          </w:p>
        </w:tc>
      </w:tr>
      <w:tr w:rsidR="00B9090D" w:rsidRPr="0056609C" w14:paraId="0676089D" w14:textId="77777777" w:rsidTr="00B9090D">
        <w:tblPrEx>
          <w:tblCellMar>
            <w:top w:w="0" w:type="dxa"/>
            <w:bottom w:w="0" w:type="dxa"/>
          </w:tblCellMar>
        </w:tblPrEx>
        <w:tc>
          <w:tcPr>
            <w:tcW w:w="1059" w:type="pct"/>
            <w:tcMar>
              <w:top w:w="20" w:type="nil"/>
              <w:left w:w="20" w:type="nil"/>
              <w:bottom w:w="20" w:type="nil"/>
              <w:right w:w="20" w:type="nil"/>
            </w:tcMar>
            <w:vAlign w:val="center"/>
          </w:tcPr>
          <w:p w14:paraId="335267E8" w14:textId="77777777" w:rsidR="00B9090D" w:rsidRPr="0056609C" w:rsidRDefault="00B9090D" w:rsidP="00796B2A">
            <w:pPr>
              <w:autoSpaceDE w:val="0"/>
              <w:autoSpaceDN w:val="0"/>
              <w:adjustRightInd w:val="0"/>
              <w:rPr>
                <w:sz w:val="22"/>
                <w:szCs w:val="22"/>
              </w:rPr>
            </w:pPr>
          </w:p>
        </w:tc>
        <w:tc>
          <w:tcPr>
            <w:tcW w:w="3941" w:type="pct"/>
            <w:gridSpan w:val="8"/>
            <w:tcMar>
              <w:top w:w="20" w:type="nil"/>
              <w:left w:w="20" w:type="nil"/>
              <w:bottom w:w="20" w:type="nil"/>
              <w:right w:w="20" w:type="nil"/>
            </w:tcMar>
            <w:vAlign w:val="center"/>
          </w:tcPr>
          <w:p w14:paraId="7B6901C6" w14:textId="77777777" w:rsidR="00B9090D" w:rsidRPr="0056609C" w:rsidRDefault="00B9090D" w:rsidP="00796B2A">
            <w:pPr>
              <w:autoSpaceDE w:val="0"/>
              <w:autoSpaceDN w:val="0"/>
              <w:adjustRightInd w:val="0"/>
              <w:jc w:val="right"/>
              <w:rPr>
                <w:sz w:val="22"/>
                <w:szCs w:val="22"/>
              </w:rPr>
            </w:pPr>
          </w:p>
        </w:tc>
      </w:tr>
    </w:tbl>
    <w:p w14:paraId="358DC7FF" w14:textId="1D7F32AE" w:rsidR="00B9090D" w:rsidRPr="00D86917" w:rsidRDefault="00B9090D" w:rsidP="00B9090D">
      <w:pPr>
        <w:rPr>
          <w:sz w:val="22"/>
          <w:szCs w:val="22"/>
        </w:rPr>
      </w:pPr>
      <w:r w:rsidRPr="00D86917">
        <w:rPr>
          <w:sz w:val="22"/>
          <w:szCs w:val="22"/>
        </w:rPr>
        <w:t>Table A</w:t>
      </w:r>
      <w:r>
        <w:rPr>
          <w:sz w:val="22"/>
          <w:szCs w:val="22"/>
        </w:rPr>
        <w:t>8</w:t>
      </w:r>
      <w:r w:rsidRPr="00D86917">
        <w:rPr>
          <w:sz w:val="22"/>
          <w:szCs w:val="22"/>
        </w:rPr>
        <w:t xml:space="preserve">: </w:t>
      </w:r>
      <w:r>
        <w:rPr>
          <w:sz w:val="22"/>
          <w:szCs w:val="22"/>
        </w:rPr>
        <w:t xml:space="preserve">Table 3 of the Element, estimated only on those who took the follow-up study </w:t>
      </w:r>
      <w:r w:rsidRPr="00D86917">
        <w:rPr>
          <w:sz w:val="22"/>
          <w:szCs w:val="22"/>
        </w:rPr>
        <w:t xml:space="preserve"> </w:t>
      </w:r>
    </w:p>
    <w:p w14:paraId="1B3E4D9E" w14:textId="77777777" w:rsidR="00B9090D" w:rsidRDefault="00B9090D" w:rsidP="00B9090D">
      <w:pPr>
        <w:autoSpaceDE w:val="0"/>
        <w:autoSpaceDN w:val="0"/>
        <w:adjustRightInd w:val="0"/>
        <w:rPr>
          <w:sz w:val="22"/>
          <w:szCs w:val="22"/>
        </w:rPr>
      </w:pPr>
      <w:r w:rsidRPr="00D86917">
        <w:rPr>
          <w:i/>
          <w:iCs/>
          <w:sz w:val="22"/>
          <w:szCs w:val="22"/>
        </w:rPr>
        <w:t xml:space="preserve">Note: </w:t>
      </w:r>
      <w:r w:rsidRPr="00D86917">
        <w:rPr>
          <w:iCs/>
          <w:sz w:val="22"/>
          <w:szCs w:val="22"/>
        </w:rPr>
        <w:t>Cell entries are OLS regression efforts with standard errors (clustered by discussion group) in parentheses. All models contain fixed effects for session</w:t>
      </w:r>
      <w:r w:rsidRPr="00D86917">
        <w:rPr>
          <w:i/>
          <w:iCs/>
          <w:sz w:val="22"/>
          <w:szCs w:val="22"/>
        </w:rPr>
        <w:t xml:space="preserve">.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18A8B5C5" w14:textId="77777777" w:rsidR="00B9090D" w:rsidRDefault="00B9090D">
      <w:pPr>
        <w:rPr>
          <w:sz w:val="22"/>
          <w:szCs w:val="22"/>
        </w:rPr>
        <w:sectPr w:rsidR="00B9090D" w:rsidSect="00B9090D">
          <w:pgSz w:w="15840" w:h="12240" w:orient="landscape"/>
          <w:pgMar w:top="1440" w:right="1440" w:bottom="1440" w:left="1440" w:header="720" w:footer="720" w:gutter="0"/>
          <w:cols w:space="720"/>
          <w:docGrid w:linePitch="360"/>
        </w:sectPr>
      </w:pPr>
    </w:p>
    <w:p w14:paraId="508E6A7E" w14:textId="2DC70B08" w:rsidR="008927DD" w:rsidRPr="00D86917" w:rsidRDefault="008927DD">
      <w:pPr>
        <w:rPr>
          <w:b/>
        </w:rPr>
      </w:pPr>
      <w:r w:rsidRPr="00D86917">
        <w:rPr>
          <w:b/>
        </w:rPr>
        <w:lastRenderedPageBreak/>
        <w:t xml:space="preserve">Article Only Study </w:t>
      </w:r>
    </w:p>
    <w:p w14:paraId="47FEEE86" w14:textId="1A116280" w:rsidR="008927DD" w:rsidRPr="00D86917" w:rsidRDefault="008927DD"/>
    <w:p w14:paraId="27FC777B" w14:textId="115D3559" w:rsidR="008927DD" w:rsidRPr="00D86917" w:rsidRDefault="008927DD">
      <w:r w:rsidRPr="00D86917">
        <w:t xml:space="preserve">In the </w:t>
      </w:r>
      <w:r w:rsidR="00D03E6B">
        <w:t>main text</w:t>
      </w:r>
      <w:r w:rsidRPr="00D86917">
        <w:t>, we mentioned that we ran an “article only” study</w:t>
      </w:r>
      <w:r w:rsidR="00AB7DDD" w:rsidRPr="00D86917">
        <w:t xml:space="preserve"> where we had subjects read the articles used in our study, but </w:t>
      </w:r>
      <w:r w:rsidR="00B22686">
        <w:t>not</w:t>
      </w:r>
      <w:r w:rsidR="00AB7DDD" w:rsidRPr="00D86917">
        <w:t xml:space="preserve"> take part in any discussion</w:t>
      </w:r>
      <w:r w:rsidR="00D86917" w:rsidRPr="00D86917">
        <w:t xml:space="preserve">, to try and isolate—in an admittedly crude way—these two effects. </w:t>
      </w:r>
      <w:r w:rsidR="00AB7DDD" w:rsidRPr="00D86917">
        <w:t xml:space="preserve">To be clear, we ran this study on a separate sample of subjects, drawn from a separate subject pool, so we view this as a rough comparison, but one we think is nevertheless instructive about the effect of the article itself, without the effects of the group discussion. </w:t>
      </w:r>
    </w:p>
    <w:p w14:paraId="013E1C06" w14:textId="46C5B399" w:rsidR="00AB7DDD" w:rsidRPr="00D86917" w:rsidRDefault="00AB7DDD"/>
    <w:p w14:paraId="6CA0FD3D" w14:textId="3FD457C5" w:rsidR="00023889" w:rsidRPr="00D86917" w:rsidRDefault="00AB7DDD">
      <w:r w:rsidRPr="00D86917">
        <w:t>We recruited N = 1</w:t>
      </w:r>
      <w:r w:rsidR="00023889" w:rsidRPr="00D86917">
        <w:t>,</w:t>
      </w:r>
      <w:r w:rsidRPr="00D86917">
        <w:t xml:space="preserve">214 subjects from </w:t>
      </w:r>
      <w:proofErr w:type="spellStart"/>
      <w:r w:rsidRPr="00D86917">
        <w:t>Lucid’s</w:t>
      </w:r>
      <w:proofErr w:type="spellEnd"/>
      <w:r w:rsidRPr="00D86917">
        <w:t xml:space="preserve"> online survey panel (</w:t>
      </w:r>
      <w:hyperlink r:id="rId10" w:history="1">
        <w:r w:rsidR="008F7707" w:rsidRPr="00533E65">
          <w:rPr>
            <w:rStyle w:val="Hyperlink"/>
          </w:rPr>
          <w:t>https://luc.id</w:t>
        </w:r>
      </w:hyperlink>
      <w:r w:rsidRPr="00D86917">
        <w:t xml:space="preserve">) between 4 September 2019 and 9 September 2019. </w:t>
      </w:r>
      <w:r w:rsidR="00520082">
        <w:t>These s</w:t>
      </w:r>
      <w:r w:rsidRPr="00D86917">
        <w:t xml:space="preserve">ubjects are not a random sample, but are balanced to match baseline Census targets on age, gender, race, and region. Samples from this vendor have been used in earlier studies of public opinion, and the data have been shown to be of similar quality to other online vendors (Coppock and McClellan 2019). </w:t>
      </w:r>
    </w:p>
    <w:p w14:paraId="221DEC6F" w14:textId="77777777" w:rsidR="00023889" w:rsidRPr="00D86917" w:rsidRDefault="00023889"/>
    <w:p w14:paraId="37198C16" w14:textId="312F3CE1" w:rsidR="002D30DE" w:rsidRPr="00D86917" w:rsidRDefault="00023889">
      <w:r w:rsidRPr="00D86917">
        <w:t>W</w:t>
      </w:r>
      <w:r w:rsidR="00AB7DDD" w:rsidRPr="00D86917">
        <w:t xml:space="preserve">e had subjects answer the same </w:t>
      </w:r>
      <w:r w:rsidRPr="00D86917">
        <w:t>questions</w:t>
      </w:r>
      <w:r w:rsidR="00AB7DDD" w:rsidRPr="00D86917">
        <w:t xml:space="preserve"> as in our main study, with </w:t>
      </w:r>
      <w:r w:rsidR="00D86917" w:rsidRPr="00D86917">
        <w:t xml:space="preserve">a few modifications. First, we did not ask subjects any of the mechanism items, or the social distance items. Second, we added two other items, </w:t>
      </w:r>
      <w:r w:rsidR="00AB7DDD" w:rsidRPr="00D86917">
        <w:t>because we delivered the survey online</w:t>
      </w:r>
      <w:r w:rsidR="00D86917" w:rsidRPr="00D86917">
        <w:t>:</w:t>
      </w:r>
      <w:r w:rsidR="00AB7DDD" w:rsidRPr="00D86917">
        <w:t xml:space="preserve"> a manipulation check (to ensure that subjects understood what they have read) and an attention check (to ensure that they are carefully reading the question)</w:t>
      </w:r>
      <w:r w:rsidRPr="00D86917">
        <w:t xml:space="preserve">; see </w:t>
      </w:r>
      <w:proofErr w:type="spellStart"/>
      <w:r w:rsidRPr="00D86917">
        <w:t>Berinsky</w:t>
      </w:r>
      <w:proofErr w:type="spellEnd"/>
      <w:r w:rsidRPr="00D86917">
        <w:t xml:space="preserve">, Margolis, and </w:t>
      </w:r>
      <w:proofErr w:type="spellStart"/>
      <w:r w:rsidRPr="00D86917">
        <w:t>Sances</w:t>
      </w:r>
      <w:proofErr w:type="spellEnd"/>
      <w:r w:rsidRPr="00D86917">
        <w:t xml:space="preserve"> (2014) for more on these types of measures</w:t>
      </w:r>
      <w:r w:rsidR="00AB7DDD" w:rsidRPr="00D86917">
        <w:t>.</w:t>
      </w:r>
      <w:r w:rsidR="00AB7DDD" w:rsidRPr="00D86917">
        <w:rPr>
          <w:rStyle w:val="FootnoteReference"/>
        </w:rPr>
        <w:footnoteReference w:id="2"/>
      </w:r>
      <w:r w:rsidR="00AB7DDD" w:rsidRPr="00D86917">
        <w:t xml:space="preserve"> Below, we present results from all respondents, but we note that the results look very similar if we subset to only those who pass the attention or manipulation checks. </w:t>
      </w:r>
    </w:p>
    <w:p w14:paraId="66B433EA" w14:textId="77777777" w:rsidR="002D30DE" w:rsidRPr="00D86917" w:rsidRDefault="002D30DE"/>
    <w:p w14:paraId="10030065" w14:textId="5FC3491B" w:rsidR="00EA275E" w:rsidRDefault="002D30DE">
      <w:r w:rsidRPr="00D86917">
        <w:t>Table A</w:t>
      </w:r>
      <w:r w:rsidR="00B9090D">
        <w:t xml:space="preserve">9 </w:t>
      </w:r>
      <w:r w:rsidRPr="00D86917">
        <w:t xml:space="preserve">below presents the results. </w:t>
      </w:r>
      <w:r w:rsidR="00EA275E">
        <w:t>We replicate the effects for out-party feeling thermometer ratings and out-party trust, but not for out-party traits nor for out-party candidate feeling thermometer</w:t>
      </w:r>
      <w:r w:rsidR="009B12A0">
        <w:t xml:space="preserve"> rating</w:t>
      </w:r>
      <w:r w:rsidR="00EA275E">
        <w:t xml:space="preserve">s. Given this, it appears that while reading the article had </w:t>
      </w:r>
      <w:r w:rsidR="00EA275E" w:rsidRPr="009B24FD">
        <w:rPr>
          <w:i/>
        </w:rPr>
        <w:t>some</w:t>
      </w:r>
      <w:r w:rsidR="00EA275E">
        <w:t xml:space="preserve"> effect on respondents’ attitudes, it is not as consistent</w:t>
      </w:r>
      <w:r w:rsidR="009B12A0">
        <w:t xml:space="preserve"> (nor as consistently large)</w:t>
      </w:r>
      <w:r w:rsidR="00EA275E">
        <w:t xml:space="preserve"> as we found in our study. </w:t>
      </w:r>
      <w:r w:rsidR="009B12A0">
        <w:t>R</w:t>
      </w:r>
      <w:r w:rsidR="00780F08" w:rsidRPr="00D86917">
        <w:t xml:space="preserve">eading the newspaper article certainly had an effect—and </w:t>
      </w:r>
      <w:r w:rsidR="009B12A0">
        <w:t xml:space="preserve">it </w:t>
      </w:r>
      <w:r w:rsidR="00780F08" w:rsidRPr="00D86917">
        <w:t>provide</w:t>
      </w:r>
      <w:r w:rsidR="009B12A0">
        <w:t>d</w:t>
      </w:r>
      <w:r w:rsidR="00780F08" w:rsidRPr="00D86917">
        <w:t xml:space="preserve"> a basis for the ensuing discussion—</w:t>
      </w:r>
      <w:r w:rsidR="009B12A0">
        <w:t xml:space="preserve">but </w:t>
      </w:r>
      <w:r w:rsidR="00780F08" w:rsidRPr="00D86917">
        <w:t xml:space="preserve">there is a large, and important, effect of the face-to-face discussions in our study as well.  </w:t>
      </w:r>
    </w:p>
    <w:p w14:paraId="6E5DA292" w14:textId="77777777" w:rsidR="00EA275E" w:rsidRDefault="00EA275E"/>
    <w:p w14:paraId="6C42A850" w14:textId="5382025E" w:rsidR="007C326F" w:rsidRPr="00D86917" w:rsidRDefault="00EA275E">
      <w:r>
        <w:t xml:space="preserve">We emphasize, however, that while such a comparison is useful, it is also somewhat limited. Lucid respondents take many studies every week, and like other opt-in panelists, they are expert survey takers: the median time spent completing the study—including reading the article—was only 6 minutes. In our </w:t>
      </w:r>
      <w:r w:rsidR="009B12A0">
        <w:t xml:space="preserve">in-person </w:t>
      </w:r>
      <w:r>
        <w:t xml:space="preserve">study, most respondents took that long just to read the article, and many took detailed notes on it to prepare for the discussion. We also know that </w:t>
      </w:r>
      <w:r w:rsidR="002C7C24">
        <w:t>just</w:t>
      </w:r>
      <w:r>
        <w:t xml:space="preserve"> the anticipation of discussion makes subjects process information more carefully</w:t>
      </w:r>
      <w:r w:rsidR="009B12A0">
        <w:t xml:space="preserve">, meaning that even comparing the effects of reading the article </w:t>
      </w:r>
      <w:r w:rsidR="002C7C24">
        <w:t xml:space="preserve">in this two environments is not a straightforward comparison </w:t>
      </w:r>
      <w:r w:rsidR="009B12A0">
        <w:t>(</w:t>
      </w:r>
      <w:proofErr w:type="spellStart"/>
      <w:r w:rsidR="009B12A0">
        <w:t>Eveland</w:t>
      </w:r>
      <w:proofErr w:type="spellEnd"/>
      <w:r w:rsidR="009B12A0">
        <w:t xml:space="preserve"> 2004)</w:t>
      </w:r>
      <w:r>
        <w:t>.</w:t>
      </w:r>
      <w:r w:rsidR="00667FB3">
        <w:t xml:space="preserve"> Nevertheless, we present these results as a rough estimate of the differences between these two different types of treatments, though we emphasize that future studies will be needed to more fully unpack the effects of discussion qua discussion. </w:t>
      </w:r>
      <w:r w:rsidR="009B12A0">
        <w:t xml:space="preserve"> </w:t>
      </w:r>
    </w:p>
    <w:p w14:paraId="1836EA6A" w14:textId="688A7249" w:rsidR="00780F08" w:rsidRPr="00D86917" w:rsidRDefault="00780F08">
      <w:pPr>
        <w:rPr>
          <w:sz w:val="22"/>
          <w:szCs w:val="22"/>
        </w:rPr>
        <w:sectPr w:rsidR="00780F08" w:rsidRPr="00D86917" w:rsidSect="00B9090D">
          <w:pgSz w:w="12240" w:h="15840"/>
          <w:pgMar w:top="1440" w:right="1440" w:bottom="1440" w:left="1440" w:header="720" w:footer="720" w:gutter="0"/>
          <w:cols w:space="720"/>
          <w:docGrid w:linePitch="360"/>
        </w:sectPr>
      </w:pPr>
    </w:p>
    <w:tbl>
      <w:tblPr>
        <w:tblW w:w="4184" w:type="pct"/>
        <w:tblCellSpacing w:w="15" w:type="dxa"/>
        <w:tblCellMar>
          <w:top w:w="15" w:type="dxa"/>
          <w:left w:w="15" w:type="dxa"/>
          <w:bottom w:w="15" w:type="dxa"/>
          <w:right w:w="15" w:type="dxa"/>
        </w:tblCellMar>
        <w:tblLook w:val="04A0" w:firstRow="1" w:lastRow="0" w:firstColumn="1" w:lastColumn="0" w:noHBand="0" w:noVBand="1"/>
      </w:tblPr>
      <w:tblGrid>
        <w:gridCol w:w="2805"/>
        <w:gridCol w:w="1231"/>
        <w:gridCol w:w="1576"/>
        <w:gridCol w:w="1286"/>
        <w:gridCol w:w="934"/>
      </w:tblGrid>
      <w:tr w:rsidR="00B22686" w:rsidRPr="008B5D04" w14:paraId="7EA99F90" w14:textId="77777777" w:rsidTr="009B24FD">
        <w:trPr>
          <w:tblCellSpacing w:w="15" w:type="dxa"/>
        </w:trPr>
        <w:tc>
          <w:tcPr>
            <w:tcW w:w="1783" w:type="pct"/>
            <w:tcBorders>
              <w:top w:val="single" w:sz="8" w:space="0" w:color="auto"/>
              <w:bottom w:val="single" w:sz="8" w:space="0" w:color="auto"/>
            </w:tcBorders>
            <w:vAlign w:val="center"/>
            <w:hideMark/>
          </w:tcPr>
          <w:p w14:paraId="53501C06" w14:textId="77777777" w:rsidR="00B22686" w:rsidRPr="008B5D04" w:rsidRDefault="00B22686" w:rsidP="008F7707"/>
        </w:tc>
        <w:tc>
          <w:tcPr>
            <w:tcW w:w="776" w:type="pct"/>
            <w:tcBorders>
              <w:top w:val="single" w:sz="8" w:space="0" w:color="auto"/>
              <w:bottom w:val="single" w:sz="8" w:space="0" w:color="auto"/>
            </w:tcBorders>
            <w:vAlign w:val="center"/>
            <w:hideMark/>
          </w:tcPr>
          <w:p w14:paraId="435000B3" w14:textId="77777777" w:rsidR="00B22686" w:rsidRPr="008B5D04" w:rsidRDefault="00B22686" w:rsidP="008F7707">
            <w:r w:rsidRPr="008B5D04">
              <w:t>Out-Party FT</w:t>
            </w:r>
          </w:p>
        </w:tc>
        <w:tc>
          <w:tcPr>
            <w:tcW w:w="998" w:type="pct"/>
            <w:tcBorders>
              <w:top w:val="single" w:sz="8" w:space="0" w:color="auto"/>
              <w:bottom w:val="single" w:sz="8" w:space="0" w:color="auto"/>
            </w:tcBorders>
            <w:vAlign w:val="center"/>
            <w:hideMark/>
          </w:tcPr>
          <w:p w14:paraId="4579B79F" w14:textId="77777777" w:rsidR="00B22686" w:rsidRDefault="00B22686" w:rsidP="008F7707">
            <w:r w:rsidRPr="008B5D04">
              <w:t xml:space="preserve">Out-Party </w:t>
            </w:r>
          </w:p>
          <w:p w14:paraId="698637BC" w14:textId="77777777" w:rsidR="00B22686" w:rsidRPr="008B5D04" w:rsidRDefault="00B22686" w:rsidP="008F7707">
            <w:proofErr w:type="spellStart"/>
            <w:r w:rsidRPr="008B5D04">
              <w:t>Cand</w:t>
            </w:r>
            <w:proofErr w:type="spellEnd"/>
            <w:r w:rsidRPr="008B5D04">
              <w:t>.</w:t>
            </w:r>
            <w:r>
              <w:t xml:space="preserve"> FT</w:t>
            </w:r>
          </w:p>
        </w:tc>
        <w:tc>
          <w:tcPr>
            <w:tcW w:w="812" w:type="pct"/>
            <w:tcBorders>
              <w:top w:val="single" w:sz="8" w:space="0" w:color="auto"/>
              <w:bottom w:val="single" w:sz="8" w:space="0" w:color="auto"/>
            </w:tcBorders>
            <w:vAlign w:val="center"/>
            <w:hideMark/>
          </w:tcPr>
          <w:p w14:paraId="5D15137E" w14:textId="77777777" w:rsidR="00B22686" w:rsidRPr="008B5D04" w:rsidRDefault="00B22686" w:rsidP="008F7707">
            <w:r w:rsidRPr="008B5D04">
              <w:t>Out-Party Trust</w:t>
            </w:r>
          </w:p>
        </w:tc>
        <w:tc>
          <w:tcPr>
            <w:tcW w:w="516" w:type="pct"/>
            <w:tcBorders>
              <w:top w:val="single" w:sz="8" w:space="0" w:color="auto"/>
              <w:bottom w:val="single" w:sz="8" w:space="0" w:color="auto"/>
            </w:tcBorders>
            <w:vAlign w:val="center"/>
            <w:hideMark/>
          </w:tcPr>
          <w:p w14:paraId="0C99ADB5" w14:textId="77777777" w:rsidR="00B22686" w:rsidRPr="008B5D04" w:rsidRDefault="00B22686" w:rsidP="008F7707">
            <w:r w:rsidRPr="008B5D04">
              <w:t>Out-Party Traits</w:t>
            </w:r>
          </w:p>
        </w:tc>
      </w:tr>
      <w:tr w:rsidR="00B22686" w:rsidRPr="008B5D04" w14:paraId="658E9E38" w14:textId="77777777" w:rsidTr="009B24FD">
        <w:trPr>
          <w:tblCellSpacing w:w="15" w:type="dxa"/>
        </w:trPr>
        <w:tc>
          <w:tcPr>
            <w:tcW w:w="1783" w:type="pct"/>
            <w:vAlign w:val="center"/>
            <w:hideMark/>
          </w:tcPr>
          <w:p w14:paraId="4C5B5AF6" w14:textId="77777777" w:rsidR="00B22686" w:rsidRPr="008B5D04" w:rsidRDefault="00B22686" w:rsidP="008F7707"/>
        </w:tc>
        <w:tc>
          <w:tcPr>
            <w:tcW w:w="776" w:type="pct"/>
            <w:vAlign w:val="center"/>
            <w:hideMark/>
          </w:tcPr>
          <w:p w14:paraId="67BD6EC0" w14:textId="77777777" w:rsidR="00B22686" w:rsidRPr="008B5D04" w:rsidRDefault="00B22686" w:rsidP="008F7707">
            <w:r w:rsidRPr="008B5D04">
              <w:t>(1)</w:t>
            </w:r>
          </w:p>
        </w:tc>
        <w:tc>
          <w:tcPr>
            <w:tcW w:w="998" w:type="pct"/>
            <w:vAlign w:val="center"/>
            <w:hideMark/>
          </w:tcPr>
          <w:p w14:paraId="081DE466" w14:textId="1E5611BF" w:rsidR="00B22686" w:rsidRPr="008B5D04" w:rsidRDefault="00B22686" w:rsidP="008F7707">
            <w:r w:rsidRPr="008B5D04">
              <w:t>(</w:t>
            </w:r>
            <w:r>
              <w:t>2</w:t>
            </w:r>
            <w:r w:rsidRPr="008B5D04">
              <w:t>)</w:t>
            </w:r>
          </w:p>
        </w:tc>
        <w:tc>
          <w:tcPr>
            <w:tcW w:w="812" w:type="pct"/>
            <w:vAlign w:val="center"/>
            <w:hideMark/>
          </w:tcPr>
          <w:p w14:paraId="7DCFE0A3" w14:textId="090CEBE5" w:rsidR="00B22686" w:rsidRPr="008B5D04" w:rsidRDefault="00B22686" w:rsidP="008F7707">
            <w:r w:rsidRPr="008B5D04">
              <w:t>(</w:t>
            </w:r>
            <w:r>
              <w:t>3</w:t>
            </w:r>
            <w:r w:rsidRPr="008B5D04">
              <w:t>)</w:t>
            </w:r>
          </w:p>
        </w:tc>
        <w:tc>
          <w:tcPr>
            <w:tcW w:w="516" w:type="pct"/>
            <w:vAlign w:val="center"/>
            <w:hideMark/>
          </w:tcPr>
          <w:p w14:paraId="2AE9C746" w14:textId="6DBD69AB" w:rsidR="00B22686" w:rsidRPr="008B5D04" w:rsidRDefault="00B22686" w:rsidP="008F7707">
            <w:r w:rsidRPr="008B5D04">
              <w:t>(</w:t>
            </w:r>
            <w:r>
              <w:t>4</w:t>
            </w:r>
            <w:r w:rsidRPr="008B5D04">
              <w:t>)</w:t>
            </w:r>
          </w:p>
        </w:tc>
      </w:tr>
      <w:tr w:rsidR="00B22686" w:rsidRPr="008B5D04" w14:paraId="6E7666B1" w14:textId="77777777" w:rsidTr="009B24FD">
        <w:trPr>
          <w:tblCellSpacing w:w="15" w:type="dxa"/>
        </w:trPr>
        <w:tc>
          <w:tcPr>
            <w:tcW w:w="1783" w:type="pct"/>
            <w:vAlign w:val="center"/>
            <w:hideMark/>
          </w:tcPr>
          <w:p w14:paraId="09826401" w14:textId="77777777" w:rsidR="00B22686" w:rsidRPr="008B5D04" w:rsidRDefault="00B22686" w:rsidP="008F7707">
            <w:r w:rsidRPr="008B5D04">
              <w:t>Polarizing Article</w:t>
            </w:r>
          </w:p>
        </w:tc>
        <w:tc>
          <w:tcPr>
            <w:tcW w:w="776" w:type="pct"/>
            <w:vAlign w:val="center"/>
            <w:hideMark/>
          </w:tcPr>
          <w:p w14:paraId="6A431E1A" w14:textId="77777777" w:rsidR="00B22686" w:rsidRPr="008B5D04" w:rsidRDefault="00B22686" w:rsidP="008F7707">
            <w:r w:rsidRPr="008B5D04">
              <w:t>0.03</w:t>
            </w:r>
            <w:r w:rsidRPr="008B5D04">
              <w:rPr>
                <w:vertAlign w:val="superscript"/>
              </w:rPr>
              <w:t>*</w:t>
            </w:r>
          </w:p>
        </w:tc>
        <w:tc>
          <w:tcPr>
            <w:tcW w:w="998" w:type="pct"/>
            <w:vAlign w:val="center"/>
            <w:hideMark/>
          </w:tcPr>
          <w:p w14:paraId="4E1168A5" w14:textId="77777777" w:rsidR="00B22686" w:rsidRPr="008B5D04" w:rsidRDefault="00B22686" w:rsidP="008F7707">
            <w:r w:rsidRPr="008B5D04">
              <w:t>0.01</w:t>
            </w:r>
          </w:p>
        </w:tc>
        <w:tc>
          <w:tcPr>
            <w:tcW w:w="812" w:type="pct"/>
            <w:vAlign w:val="center"/>
            <w:hideMark/>
          </w:tcPr>
          <w:p w14:paraId="0CE84E39" w14:textId="77777777" w:rsidR="00B22686" w:rsidRPr="008B5D04" w:rsidRDefault="00B22686" w:rsidP="008F7707">
            <w:r w:rsidRPr="008B5D04">
              <w:t>0.02</w:t>
            </w:r>
          </w:p>
        </w:tc>
        <w:tc>
          <w:tcPr>
            <w:tcW w:w="516" w:type="pct"/>
            <w:vAlign w:val="center"/>
            <w:hideMark/>
          </w:tcPr>
          <w:p w14:paraId="470D90BC" w14:textId="77777777" w:rsidR="00B22686" w:rsidRPr="008B5D04" w:rsidRDefault="00B22686" w:rsidP="008F7707">
            <w:r w:rsidRPr="008B5D04">
              <w:t>-0.004</w:t>
            </w:r>
          </w:p>
        </w:tc>
      </w:tr>
      <w:tr w:rsidR="00B22686" w:rsidRPr="008B5D04" w14:paraId="1DEF0015" w14:textId="77777777" w:rsidTr="009B24FD">
        <w:trPr>
          <w:tblCellSpacing w:w="15" w:type="dxa"/>
        </w:trPr>
        <w:tc>
          <w:tcPr>
            <w:tcW w:w="1783" w:type="pct"/>
            <w:vAlign w:val="center"/>
            <w:hideMark/>
          </w:tcPr>
          <w:p w14:paraId="4F4E91CE" w14:textId="77777777" w:rsidR="00B22686" w:rsidRPr="008B5D04" w:rsidRDefault="00B22686" w:rsidP="008F7707"/>
        </w:tc>
        <w:tc>
          <w:tcPr>
            <w:tcW w:w="776" w:type="pct"/>
            <w:vAlign w:val="center"/>
            <w:hideMark/>
          </w:tcPr>
          <w:p w14:paraId="143C6F45" w14:textId="77777777" w:rsidR="00B22686" w:rsidRPr="008B5D04" w:rsidRDefault="00B22686" w:rsidP="008F7707">
            <w:r w:rsidRPr="008B5D04">
              <w:t>(0.02)</w:t>
            </w:r>
          </w:p>
        </w:tc>
        <w:tc>
          <w:tcPr>
            <w:tcW w:w="998" w:type="pct"/>
            <w:vAlign w:val="center"/>
            <w:hideMark/>
          </w:tcPr>
          <w:p w14:paraId="30990CB6" w14:textId="77777777" w:rsidR="00B22686" w:rsidRPr="008B5D04" w:rsidRDefault="00B22686" w:rsidP="008F7707">
            <w:r w:rsidRPr="008B5D04">
              <w:t>(0.02)</w:t>
            </w:r>
          </w:p>
        </w:tc>
        <w:tc>
          <w:tcPr>
            <w:tcW w:w="812" w:type="pct"/>
            <w:vAlign w:val="center"/>
            <w:hideMark/>
          </w:tcPr>
          <w:p w14:paraId="7A897A01" w14:textId="77777777" w:rsidR="00B22686" w:rsidRPr="008B5D04" w:rsidRDefault="00B22686" w:rsidP="008F7707">
            <w:r w:rsidRPr="008B5D04">
              <w:t>(0.02)</w:t>
            </w:r>
          </w:p>
        </w:tc>
        <w:tc>
          <w:tcPr>
            <w:tcW w:w="516" w:type="pct"/>
            <w:vAlign w:val="center"/>
            <w:hideMark/>
          </w:tcPr>
          <w:p w14:paraId="071A7B0B" w14:textId="77777777" w:rsidR="00B22686" w:rsidRPr="008B5D04" w:rsidRDefault="00B22686" w:rsidP="008F7707">
            <w:r w:rsidRPr="008B5D04">
              <w:t>(0.01)</w:t>
            </w:r>
          </w:p>
        </w:tc>
      </w:tr>
      <w:tr w:rsidR="00B22686" w:rsidRPr="008B5D04" w14:paraId="5F71462F" w14:textId="77777777" w:rsidTr="009B24FD">
        <w:trPr>
          <w:tblCellSpacing w:w="15" w:type="dxa"/>
        </w:trPr>
        <w:tc>
          <w:tcPr>
            <w:tcW w:w="1783" w:type="pct"/>
            <w:vAlign w:val="center"/>
            <w:hideMark/>
          </w:tcPr>
          <w:p w14:paraId="74E2EA1C" w14:textId="77777777" w:rsidR="00B22686" w:rsidRPr="008B5D04" w:rsidRDefault="00B22686" w:rsidP="008F7707"/>
        </w:tc>
        <w:tc>
          <w:tcPr>
            <w:tcW w:w="776" w:type="pct"/>
            <w:vAlign w:val="center"/>
            <w:hideMark/>
          </w:tcPr>
          <w:p w14:paraId="403C3520" w14:textId="77777777" w:rsidR="00B22686" w:rsidRPr="008B5D04" w:rsidRDefault="00B22686" w:rsidP="008F7707"/>
        </w:tc>
        <w:tc>
          <w:tcPr>
            <w:tcW w:w="998" w:type="pct"/>
            <w:vAlign w:val="center"/>
            <w:hideMark/>
          </w:tcPr>
          <w:p w14:paraId="7A278F06" w14:textId="77777777" w:rsidR="00B22686" w:rsidRPr="008B5D04" w:rsidRDefault="00B22686" w:rsidP="008F7707"/>
        </w:tc>
        <w:tc>
          <w:tcPr>
            <w:tcW w:w="812" w:type="pct"/>
            <w:vAlign w:val="center"/>
            <w:hideMark/>
          </w:tcPr>
          <w:p w14:paraId="5AA6CD64" w14:textId="77777777" w:rsidR="00B22686" w:rsidRPr="008B5D04" w:rsidRDefault="00B22686" w:rsidP="008F7707"/>
        </w:tc>
        <w:tc>
          <w:tcPr>
            <w:tcW w:w="516" w:type="pct"/>
            <w:vAlign w:val="center"/>
            <w:hideMark/>
          </w:tcPr>
          <w:p w14:paraId="4C226B0A" w14:textId="77777777" w:rsidR="00B22686" w:rsidRPr="008B5D04" w:rsidRDefault="00B22686" w:rsidP="008F7707"/>
        </w:tc>
      </w:tr>
      <w:tr w:rsidR="00B22686" w:rsidRPr="008B5D04" w14:paraId="645EA321" w14:textId="77777777" w:rsidTr="009B24FD">
        <w:trPr>
          <w:tblCellSpacing w:w="15" w:type="dxa"/>
        </w:trPr>
        <w:tc>
          <w:tcPr>
            <w:tcW w:w="1783" w:type="pct"/>
            <w:vAlign w:val="center"/>
            <w:hideMark/>
          </w:tcPr>
          <w:p w14:paraId="179E53F7" w14:textId="77777777" w:rsidR="00B22686" w:rsidRPr="008B5D04" w:rsidRDefault="00B22686" w:rsidP="008F7707">
            <w:r w:rsidRPr="008B5D04">
              <w:t>Common Ground Article</w:t>
            </w:r>
          </w:p>
        </w:tc>
        <w:tc>
          <w:tcPr>
            <w:tcW w:w="776" w:type="pct"/>
            <w:vAlign w:val="center"/>
            <w:hideMark/>
          </w:tcPr>
          <w:p w14:paraId="3007EADF" w14:textId="77777777" w:rsidR="00B22686" w:rsidRPr="008B5D04" w:rsidRDefault="00B22686" w:rsidP="008F7707">
            <w:r w:rsidRPr="008B5D04">
              <w:t>0.08</w:t>
            </w:r>
            <w:r w:rsidRPr="008B5D04">
              <w:rPr>
                <w:vertAlign w:val="superscript"/>
              </w:rPr>
              <w:t>***</w:t>
            </w:r>
          </w:p>
        </w:tc>
        <w:tc>
          <w:tcPr>
            <w:tcW w:w="998" w:type="pct"/>
            <w:vAlign w:val="center"/>
            <w:hideMark/>
          </w:tcPr>
          <w:p w14:paraId="7A160D02" w14:textId="77777777" w:rsidR="00B22686" w:rsidRPr="008B5D04" w:rsidRDefault="00B22686" w:rsidP="008F7707">
            <w:r w:rsidRPr="008B5D04">
              <w:t>0.03</w:t>
            </w:r>
          </w:p>
        </w:tc>
        <w:tc>
          <w:tcPr>
            <w:tcW w:w="812" w:type="pct"/>
            <w:vAlign w:val="center"/>
            <w:hideMark/>
          </w:tcPr>
          <w:p w14:paraId="3AFDECE7" w14:textId="77777777" w:rsidR="00B22686" w:rsidRPr="008B5D04" w:rsidRDefault="00B22686" w:rsidP="008F7707">
            <w:r w:rsidRPr="008B5D04">
              <w:t>0.07</w:t>
            </w:r>
            <w:r w:rsidRPr="008B5D04">
              <w:rPr>
                <w:vertAlign w:val="superscript"/>
              </w:rPr>
              <w:t>***</w:t>
            </w:r>
          </w:p>
        </w:tc>
        <w:tc>
          <w:tcPr>
            <w:tcW w:w="516" w:type="pct"/>
            <w:vAlign w:val="center"/>
            <w:hideMark/>
          </w:tcPr>
          <w:p w14:paraId="3A763867" w14:textId="77777777" w:rsidR="00B22686" w:rsidRPr="008B5D04" w:rsidRDefault="00B22686" w:rsidP="008F7707">
            <w:r w:rsidRPr="008B5D04">
              <w:t>0.005</w:t>
            </w:r>
          </w:p>
        </w:tc>
      </w:tr>
      <w:tr w:rsidR="00B22686" w:rsidRPr="008B5D04" w14:paraId="50FEA8E6" w14:textId="77777777" w:rsidTr="009B24FD">
        <w:trPr>
          <w:tblCellSpacing w:w="15" w:type="dxa"/>
        </w:trPr>
        <w:tc>
          <w:tcPr>
            <w:tcW w:w="1783" w:type="pct"/>
            <w:vAlign w:val="center"/>
            <w:hideMark/>
          </w:tcPr>
          <w:p w14:paraId="1DA50F6B" w14:textId="77777777" w:rsidR="00B22686" w:rsidRPr="008B5D04" w:rsidRDefault="00B22686" w:rsidP="008F7707"/>
        </w:tc>
        <w:tc>
          <w:tcPr>
            <w:tcW w:w="776" w:type="pct"/>
            <w:vAlign w:val="center"/>
            <w:hideMark/>
          </w:tcPr>
          <w:p w14:paraId="604D3AF6" w14:textId="77777777" w:rsidR="00B22686" w:rsidRPr="008B5D04" w:rsidRDefault="00B22686" w:rsidP="008F7707">
            <w:r w:rsidRPr="008B5D04">
              <w:t>(0.02)</w:t>
            </w:r>
          </w:p>
        </w:tc>
        <w:tc>
          <w:tcPr>
            <w:tcW w:w="998" w:type="pct"/>
            <w:vAlign w:val="center"/>
            <w:hideMark/>
          </w:tcPr>
          <w:p w14:paraId="436C8BCE" w14:textId="77777777" w:rsidR="00B22686" w:rsidRPr="008B5D04" w:rsidRDefault="00B22686" w:rsidP="008F7707">
            <w:r w:rsidRPr="008B5D04">
              <w:t>(0.02)</w:t>
            </w:r>
          </w:p>
        </w:tc>
        <w:tc>
          <w:tcPr>
            <w:tcW w:w="812" w:type="pct"/>
            <w:vAlign w:val="center"/>
            <w:hideMark/>
          </w:tcPr>
          <w:p w14:paraId="363C3FC5" w14:textId="77777777" w:rsidR="00B22686" w:rsidRPr="008B5D04" w:rsidRDefault="00B22686" w:rsidP="008F7707">
            <w:r w:rsidRPr="008B5D04">
              <w:t>(0.02)</w:t>
            </w:r>
          </w:p>
        </w:tc>
        <w:tc>
          <w:tcPr>
            <w:tcW w:w="516" w:type="pct"/>
            <w:vAlign w:val="center"/>
            <w:hideMark/>
          </w:tcPr>
          <w:p w14:paraId="40672B8D" w14:textId="77777777" w:rsidR="00B22686" w:rsidRPr="008B5D04" w:rsidRDefault="00B22686" w:rsidP="008F7707">
            <w:r w:rsidRPr="008B5D04">
              <w:t>(0.01)</w:t>
            </w:r>
          </w:p>
        </w:tc>
      </w:tr>
      <w:tr w:rsidR="00B22686" w:rsidRPr="008B5D04" w14:paraId="3D161FE6" w14:textId="77777777" w:rsidTr="009B24FD">
        <w:trPr>
          <w:tblCellSpacing w:w="15" w:type="dxa"/>
        </w:trPr>
        <w:tc>
          <w:tcPr>
            <w:tcW w:w="1783" w:type="pct"/>
            <w:vAlign w:val="center"/>
            <w:hideMark/>
          </w:tcPr>
          <w:p w14:paraId="54A24FE0" w14:textId="77777777" w:rsidR="00B22686" w:rsidRPr="008B5D04" w:rsidRDefault="00B22686" w:rsidP="008F7707"/>
        </w:tc>
        <w:tc>
          <w:tcPr>
            <w:tcW w:w="776" w:type="pct"/>
            <w:vAlign w:val="center"/>
            <w:hideMark/>
          </w:tcPr>
          <w:p w14:paraId="71DF39C9" w14:textId="77777777" w:rsidR="00B22686" w:rsidRPr="008B5D04" w:rsidRDefault="00B22686" w:rsidP="008F7707"/>
        </w:tc>
        <w:tc>
          <w:tcPr>
            <w:tcW w:w="998" w:type="pct"/>
            <w:vAlign w:val="center"/>
            <w:hideMark/>
          </w:tcPr>
          <w:p w14:paraId="1A9318F9" w14:textId="77777777" w:rsidR="00B22686" w:rsidRPr="008B5D04" w:rsidRDefault="00B22686" w:rsidP="008F7707"/>
        </w:tc>
        <w:tc>
          <w:tcPr>
            <w:tcW w:w="812" w:type="pct"/>
            <w:vAlign w:val="center"/>
            <w:hideMark/>
          </w:tcPr>
          <w:p w14:paraId="1831D509" w14:textId="77777777" w:rsidR="00B22686" w:rsidRPr="008B5D04" w:rsidRDefault="00B22686" w:rsidP="008F7707"/>
        </w:tc>
        <w:tc>
          <w:tcPr>
            <w:tcW w:w="516" w:type="pct"/>
            <w:vAlign w:val="center"/>
            <w:hideMark/>
          </w:tcPr>
          <w:p w14:paraId="4AC6862C" w14:textId="77777777" w:rsidR="00B22686" w:rsidRPr="008B5D04" w:rsidRDefault="00B22686" w:rsidP="008F7707"/>
        </w:tc>
      </w:tr>
      <w:tr w:rsidR="00B22686" w:rsidRPr="008B5D04" w14:paraId="21B54DBC" w14:textId="77777777" w:rsidTr="009B24FD">
        <w:trPr>
          <w:tblCellSpacing w:w="15" w:type="dxa"/>
        </w:trPr>
        <w:tc>
          <w:tcPr>
            <w:tcW w:w="1783" w:type="pct"/>
            <w:vAlign w:val="center"/>
            <w:hideMark/>
          </w:tcPr>
          <w:p w14:paraId="14D29333" w14:textId="77777777" w:rsidR="00B22686" w:rsidRPr="008B5D04" w:rsidRDefault="00B22686" w:rsidP="008F7707">
            <w:r w:rsidRPr="008B5D04">
              <w:t>Constant</w:t>
            </w:r>
          </w:p>
        </w:tc>
        <w:tc>
          <w:tcPr>
            <w:tcW w:w="776" w:type="pct"/>
            <w:vAlign w:val="center"/>
            <w:hideMark/>
          </w:tcPr>
          <w:p w14:paraId="6D65BA6E" w14:textId="77777777" w:rsidR="00B22686" w:rsidRPr="008B5D04" w:rsidRDefault="00B22686" w:rsidP="008F7707">
            <w:r w:rsidRPr="008B5D04">
              <w:t>0.21</w:t>
            </w:r>
            <w:r w:rsidRPr="008B5D04">
              <w:rPr>
                <w:vertAlign w:val="superscript"/>
              </w:rPr>
              <w:t>***</w:t>
            </w:r>
          </w:p>
        </w:tc>
        <w:tc>
          <w:tcPr>
            <w:tcW w:w="998" w:type="pct"/>
            <w:vAlign w:val="center"/>
            <w:hideMark/>
          </w:tcPr>
          <w:p w14:paraId="18B30668" w14:textId="77777777" w:rsidR="00B22686" w:rsidRPr="008B5D04" w:rsidRDefault="00B22686" w:rsidP="008F7707">
            <w:r w:rsidRPr="008B5D04">
              <w:t>0.14</w:t>
            </w:r>
            <w:r w:rsidRPr="008B5D04">
              <w:rPr>
                <w:vertAlign w:val="superscript"/>
              </w:rPr>
              <w:t>***</w:t>
            </w:r>
          </w:p>
        </w:tc>
        <w:tc>
          <w:tcPr>
            <w:tcW w:w="812" w:type="pct"/>
            <w:vAlign w:val="center"/>
            <w:hideMark/>
          </w:tcPr>
          <w:p w14:paraId="27098233" w14:textId="77777777" w:rsidR="00B22686" w:rsidRPr="008B5D04" w:rsidRDefault="00B22686" w:rsidP="008F7707">
            <w:r w:rsidRPr="008B5D04">
              <w:t>0.38</w:t>
            </w:r>
            <w:r w:rsidRPr="008B5D04">
              <w:rPr>
                <w:vertAlign w:val="superscript"/>
              </w:rPr>
              <w:t>***</w:t>
            </w:r>
          </w:p>
        </w:tc>
        <w:tc>
          <w:tcPr>
            <w:tcW w:w="516" w:type="pct"/>
            <w:vAlign w:val="center"/>
            <w:hideMark/>
          </w:tcPr>
          <w:p w14:paraId="32D49DC5" w14:textId="77777777" w:rsidR="00B22686" w:rsidRPr="008B5D04" w:rsidRDefault="00B22686" w:rsidP="008F7707">
            <w:r w:rsidRPr="008B5D04">
              <w:t>0.38</w:t>
            </w:r>
            <w:r w:rsidRPr="008B5D04">
              <w:rPr>
                <w:vertAlign w:val="superscript"/>
              </w:rPr>
              <w:t>***</w:t>
            </w:r>
          </w:p>
        </w:tc>
      </w:tr>
      <w:tr w:rsidR="00B22686" w:rsidRPr="008B5D04" w14:paraId="13431D22" w14:textId="77777777" w:rsidTr="009B24FD">
        <w:trPr>
          <w:tblCellSpacing w:w="15" w:type="dxa"/>
        </w:trPr>
        <w:tc>
          <w:tcPr>
            <w:tcW w:w="1783" w:type="pct"/>
            <w:vAlign w:val="center"/>
            <w:hideMark/>
          </w:tcPr>
          <w:p w14:paraId="4373DD7E" w14:textId="77777777" w:rsidR="00B22686" w:rsidRPr="008B5D04" w:rsidRDefault="00B22686" w:rsidP="008F7707"/>
        </w:tc>
        <w:tc>
          <w:tcPr>
            <w:tcW w:w="776" w:type="pct"/>
            <w:vAlign w:val="center"/>
            <w:hideMark/>
          </w:tcPr>
          <w:p w14:paraId="4F050D74" w14:textId="77777777" w:rsidR="00B22686" w:rsidRPr="008B5D04" w:rsidRDefault="00B22686" w:rsidP="008F7707">
            <w:r w:rsidRPr="008B5D04">
              <w:t>(0.01)</w:t>
            </w:r>
          </w:p>
        </w:tc>
        <w:tc>
          <w:tcPr>
            <w:tcW w:w="998" w:type="pct"/>
            <w:vAlign w:val="center"/>
            <w:hideMark/>
          </w:tcPr>
          <w:p w14:paraId="6BC4E43D" w14:textId="77777777" w:rsidR="00B22686" w:rsidRPr="008B5D04" w:rsidRDefault="00B22686" w:rsidP="008F7707">
            <w:r w:rsidRPr="008B5D04">
              <w:t>(0.01)</w:t>
            </w:r>
          </w:p>
        </w:tc>
        <w:tc>
          <w:tcPr>
            <w:tcW w:w="812" w:type="pct"/>
            <w:vAlign w:val="center"/>
            <w:hideMark/>
          </w:tcPr>
          <w:p w14:paraId="7B74F297" w14:textId="77777777" w:rsidR="00B22686" w:rsidRPr="008B5D04" w:rsidRDefault="00B22686" w:rsidP="008F7707">
            <w:r w:rsidRPr="008B5D04">
              <w:t>(0.01)</w:t>
            </w:r>
          </w:p>
        </w:tc>
        <w:tc>
          <w:tcPr>
            <w:tcW w:w="516" w:type="pct"/>
            <w:vAlign w:val="center"/>
            <w:hideMark/>
          </w:tcPr>
          <w:p w14:paraId="508B8390" w14:textId="77777777" w:rsidR="00B22686" w:rsidRPr="008B5D04" w:rsidRDefault="00B22686" w:rsidP="008F7707">
            <w:r w:rsidRPr="008B5D04">
              <w:t>(0.01)</w:t>
            </w:r>
          </w:p>
        </w:tc>
      </w:tr>
      <w:tr w:rsidR="00B22686" w:rsidRPr="008B5D04" w14:paraId="432489BD" w14:textId="77777777" w:rsidTr="009B24FD">
        <w:trPr>
          <w:tblCellSpacing w:w="15" w:type="dxa"/>
        </w:trPr>
        <w:tc>
          <w:tcPr>
            <w:tcW w:w="1783" w:type="pct"/>
            <w:vAlign w:val="center"/>
            <w:hideMark/>
          </w:tcPr>
          <w:p w14:paraId="10C15175" w14:textId="77777777" w:rsidR="00B22686" w:rsidRPr="008B5D04" w:rsidRDefault="00B22686" w:rsidP="008F7707"/>
        </w:tc>
        <w:tc>
          <w:tcPr>
            <w:tcW w:w="776" w:type="pct"/>
            <w:vAlign w:val="center"/>
            <w:hideMark/>
          </w:tcPr>
          <w:p w14:paraId="635EC081" w14:textId="77777777" w:rsidR="00B22686" w:rsidRPr="008B5D04" w:rsidRDefault="00B22686" w:rsidP="008F7707"/>
        </w:tc>
        <w:tc>
          <w:tcPr>
            <w:tcW w:w="998" w:type="pct"/>
            <w:vAlign w:val="center"/>
            <w:hideMark/>
          </w:tcPr>
          <w:p w14:paraId="7A8B6A9D" w14:textId="77777777" w:rsidR="00B22686" w:rsidRPr="008B5D04" w:rsidRDefault="00B22686" w:rsidP="008F7707"/>
        </w:tc>
        <w:tc>
          <w:tcPr>
            <w:tcW w:w="812" w:type="pct"/>
            <w:vAlign w:val="center"/>
            <w:hideMark/>
          </w:tcPr>
          <w:p w14:paraId="5186002C" w14:textId="77777777" w:rsidR="00B22686" w:rsidRPr="008B5D04" w:rsidRDefault="00B22686" w:rsidP="008F7707"/>
        </w:tc>
        <w:tc>
          <w:tcPr>
            <w:tcW w:w="516" w:type="pct"/>
            <w:vAlign w:val="center"/>
            <w:hideMark/>
          </w:tcPr>
          <w:p w14:paraId="1CC16AA2" w14:textId="77777777" w:rsidR="00B22686" w:rsidRPr="008B5D04" w:rsidRDefault="00B22686" w:rsidP="008F7707"/>
        </w:tc>
      </w:tr>
      <w:tr w:rsidR="00B22686" w:rsidRPr="008B5D04" w14:paraId="467325B2" w14:textId="77777777" w:rsidTr="009B24FD">
        <w:trPr>
          <w:tblCellSpacing w:w="15" w:type="dxa"/>
        </w:trPr>
        <w:tc>
          <w:tcPr>
            <w:tcW w:w="1783" w:type="pct"/>
            <w:tcBorders>
              <w:top w:val="single" w:sz="8" w:space="0" w:color="auto"/>
            </w:tcBorders>
            <w:vAlign w:val="center"/>
            <w:hideMark/>
          </w:tcPr>
          <w:p w14:paraId="5E9D5D89" w14:textId="77777777" w:rsidR="00B22686" w:rsidRPr="008B5D04" w:rsidRDefault="00B22686" w:rsidP="008F7707">
            <w:r w:rsidRPr="008B5D04">
              <w:t>Observations</w:t>
            </w:r>
          </w:p>
        </w:tc>
        <w:tc>
          <w:tcPr>
            <w:tcW w:w="776" w:type="pct"/>
            <w:tcBorders>
              <w:top w:val="single" w:sz="8" w:space="0" w:color="auto"/>
            </w:tcBorders>
            <w:vAlign w:val="center"/>
            <w:hideMark/>
          </w:tcPr>
          <w:p w14:paraId="561A3266" w14:textId="77777777" w:rsidR="00B22686" w:rsidRPr="008B5D04" w:rsidRDefault="00B22686" w:rsidP="008F7707">
            <w:r w:rsidRPr="008B5D04">
              <w:t>898</w:t>
            </w:r>
          </w:p>
        </w:tc>
        <w:tc>
          <w:tcPr>
            <w:tcW w:w="998" w:type="pct"/>
            <w:tcBorders>
              <w:top w:val="single" w:sz="8" w:space="0" w:color="auto"/>
            </w:tcBorders>
            <w:vAlign w:val="center"/>
            <w:hideMark/>
          </w:tcPr>
          <w:p w14:paraId="64D431FC" w14:textId="77777777" w:rsidR="00B22686" w:rsidRPr="008B5D04" w:rsidRDefault="00B22686" w:rsidP="008F7707">
            <w:r w:rsidRPr="008B5D04">
              <w:t>894</w:t>
            </w:r>
          </w:p>
        </w:tc>
        <w:tc>
          <w:tcPr>
            <w:tcW w:w="812" w:type="pct"/>
            <w:tcBorders>
              <w:top w:val="single" w:sz="8" w:space="0" w:color="auto"/>
            </w:tcBorders>
            <w:vAlign w:val="center"/>
            <w:hideMark/>
          </w:tcPr>
          <w:p w14:paraId="3B8E85BC" w14:textId="77777777" w:rsidR="00B22686" w:rsidRPr="008B5D04" w:rsidRDefault="00B22686" w:rsidP="008F7707">
            <w:r w:rsidRPr="008B5D04">
              <w:t>905</w:t>
            </w:r>
          </w:p>
        </w:tc>
        <w:tc>
          <w:tcPr>
            <w:tcW w:w="516" w:type="pct"/>
            <w:tcBorders>
              <w:top w:val="single" w:sz="8" w:space="0" w:color="auto"/>
            </w:tcBorders>
            <w:vAlign w:val="center"/>
            <w:hideMark/>
          </w:tcPr>
          <w:p w14:paraId="65AD5A6E" w14:textId="77777777" w:rsidR="00B22686" w:rsidRPr="008B5D04" w:rsidRDefault="00B22686" w:rsidP="008F7707">
            <w:r w:rsidRPr="008B5D04">
              <w:t>904</w:t>
            </w:r>
          </w:p>
        </w:tc>
      </w:tr>
      <w:tr w:rsidR="00B22686" w:rsidRPr="008B5D04" w14:paraId="59B6988A" w14:textId="77777777" w:rsidTr="009B24FD">
        <w:trPr>
          <w:tblCellSpacing w:w="15" w:type="dxa"/>
        </w:trPr>
        <w:tc>
          <w:tcPr>
            <w:tcW w:w="1783" w:type="pct"/>
            <w:tcBorders>
              <w:bottom w:val="single" w:sz="8" w:space="0" w:color="auto"/>
            </w:tcBorders>
            <w:vAlign w:val="center"/>
            <w:hideMark/>
          </w:tcPr>
          <w:p w14:paraId="4A7A018B" w14:textId="77777777" w:rsidR="00B22686" w:rsidRPr="008B5D04" w:rsidRDefault="00B22686" w:rsidP="008F7707">
            <w:r w:rsidRPr="008B5D04">
              <w:t>R</w:t>
            </w:r>
            <w:r w:rsidRPr="008B5D04">
              <w:rPr>
                <w:vertAlign w:val="superscript"/>
              </w:rPr>
              <w:t>2</w:t>
            </w:r>
          </w:p>
        </w:tc>
        <w:tc>
          <w:tcPr>
            <w:tcW w:w="776" w:type="pct"/>
            <w:tcBorders>
              <w:bottom w:val="single" w:sz="8" w:space="0" w:color="auto"/>
            </w:tcBorders>
            <w:vAlign w:val="center"/>
            <w:hideMark/>
          </w:tcPr>
          <w:p w14:paraId="459A1035" w14:textId="77777777" w:rsidR="00B22686" w:rsidRPr="008B5D04" w:rsidRDefault="00B22686" w:rsidP="008F7707">
            <w:r w:rsidRPr="008B5D04">
              <w:t>0.02</w:t>
            </w:r>
          </w:p>
        </w:tc>
        <w:tc>
          <w:tcPr>
            <w:tcW w:w="998" w:type="pct"/>
            <w:tcBorders>
              <w:bottom w:val="single" w:sz="8" w:space="0" w:color="auto"/>
            </w:tcBorders>
            <w:vAlign w:val="center"/>
            <w:hideMark/>
          </w:tcPr>
          <w:p w14:paraId="5930D44A" w14:textId="77777777" w:rsidR="00B22686" w:rsidRPr="008B5D04" w:rsidRDefault="00B22686" w:rsidP="008F7707">
            <w:r w:rsidRPr="008B5D04">
              <w:t>0.002</w:t>
            </w:r>
          </w:p>
        </w:tc>
        <w:tc>
          <w:tcPr>
            <w:tcW w:w="812" w:type="pct"/>
            <w:tcBorders>
              <w:bottom w:val="single" w:sz="8" w:space="0" w:color="auto"/>
            </w:tcBorders>
            <w:vAlign w:val="center"/>
            <w:hideMark/>
          </w:tcPr>
          <w:p w14:paraId="414D0176" w14:textId="77777777" w:rsidR="00B22686" w:rsidRPr="008B5D04" w:rsidRDefault="00B22686" w:rsidP="008F7707">
            <w:r w:rsidRPr="008B5D04">
              <w:t>0.02</w:t>
            </w:r>
          </w:p>
        </w:tc>
        <w:tc>
          <w:tcPr>
            <w:tcW w:w="516" w:type="pct"/>
            <w:tcBorders>
              <w:bottom w:val="single" w:sz="8" w:space="0" w:color="auto"/>
            </w:tcBorders>
            <w:vAlign w:val="center"/>
            <w:hideMark/>
          </w:tcPr>
          <w:p w14:paraId="423DD8E5" w14:textId="77777777" w:rsidR="00B22686" w:rsidRPr="008B5D04" w:rsidRDefault="00B22686" w:rsidP="008F7707">
            <w:r w:rsidRPr="008B5D04">
              <w:t>0.001</w:t>
            </w:r>
          </w:p>
        </w:tc>
      </w:tr>
      <w:tr w:rsidR="00B22686" w:rsidRPr="008B5D04" w14:paraId="4AAE2C82" w14:textId="77777777" w:rsidTr="009B24FD">
        <w:trPr>
          <w:gridAfter w:val="4"/>
          <w:wAfter w:w="3160" w:type="pct"/>
          <w:tblCellSpacing w:w="15" w:type="dxa"/>
        </w:trPr>
        <w:tc>
          <w:tcPr>
            <w:tcW w:w="1783" w:type="pct"/>
            <w:vAlign w:val="center"/>
          </w:tcPr>
          <w:p w14:paraId="37F8CE5F" w14:textId="77777777" w:rsidR="00B22686" w:rsidRPr="008B5D04" w:rsidRDefault="00B22686" w:rsidP="008F7707"/>
        </w:tc>
      </w:tr>
    </w:tbl>
    <w:p w14:paraId="16EE5E68" w14:textId="77777777" w:rsidR="00B22686" w:rsidRPr="008B5D04" w:rsidRDefault="00B22686" w:rsidP="00B22686"/>
    <w:p w14:paraId="6F760B72" w14:textId="4AD5C20E" w:rsidR="00396A84" w:rsidRPr="00D86917" w:rsidRDefault="00396A84" w:rsidP="00396A84">
      <w:pPr>
        <w:rPr>
          <w:sz w:val="22"/>
          <w:szCs w:val="22"/>
        </w:rPr>
      </w:pPr>
      <w:r w:rsidRPr="00D86917">
        <w:rPr>
          <w:sz w:val="22"/>
          <w:szCs w:val="22"/>
        </w:rPr>
        <w:t>Table A</w:t>
      </w:r>
      <w:r w:rsidR="00B9090D">
        <w:rPr>
          <w:sz w:val="22"/>
          <w:szCs w:val="22"/>
        </w:rPr>
        <w:t>9</w:t>
      </w:r>
      <w:r w:rsidRPr="00D86917">
        <w:rPr>
          <w:sz w:val="22"/>
          <w:szCs w:val="22"/>
        </w:rPr>
        <w:t xml:space="preserve">: Article Only Study </w:t>
      </w:r>
    </w:p>
    <w:p w14:paraId="1EA21A03" w14:textId="6C3BCD80" w:rsidR="00396A84" w:rsidRPr="00D86917" w:rsidRDefault="00396A84" w:rsidP="00396A84">
      <w:pPr>
        <w:autoSpaceDE w:val="0"/>
        <w:autoSpaceDN w:val="0"/>
        <w:adjustRightInd w:val="0"/>
        <w:rPr>
          <w:sz w:val="22"/>
          <w:szCs w:val="22"/>
        </w:rPr>
      </w:pPr>
      <w:r w:rsidRPr="00D86917">
        <w:rPr>
          <w:i/>
          <w:iCs/>
          <w:sz w:val="22"/>
          <w:szCs w:val="22"/>
        </w:rPr>
        <w:t xml:space="preserve">Note: Cell entries are OLS regression efforts with standard errors in parentheses. </w:t>
      </w:r>
      <w:r w:rsidRPr="00D86917">
        <w:rPr>
          <w:sz w:val="22"/>
          <w:szCs w:val="22"/>
          <w:vertAlign w:val="superscript"/>
        </w:rPr>
        <w:t>*</w:t>
      </w:r>
      <w:r w:rsidRPr="00D86917">
        <w:rPr>
          <w:sz w:val="22"/>
          <w:szCs w:val="22"/>
        </w:rPr>
        <w:t xml:space="preserve">p&lt;0.1; </w:t>
      </w:r>
      <w:r w:rsidRPr="00D86917">
        <w:rPr>
          <w:sz w:val="22"/>
          <w:szCs w:val="22"/>
          <w:vertAlign w:val="superscript"/>
        </w:rPr>
        <w:t>**</w:t>
      </w:r>
      <w:r w:rsidRPr="00D86917">
        <w:rPr>
          <w:sz w:val="22"/>
          <w:szCs w:val="22"/>
        </w:rPr>
        <w:t xml:space="preserve">p&lt;0.05; </w:t>
      </w:r>
      <w:r w:rsidRPr="00D86917">
        <w:rPr>
          <w:sz w:val="22"/>
          <w:szCs w:val="22"/>
          <w:vertAlign w:val="superscript"/>
        </w:rPr>
        <w:t>***</w:t>
      </w:r>
      <w:r w:rsidRPr="00D86917">
        <w:rPr>
          <w:sz w:val="22"/>
          <w:szCs w:val="22"/>
        </w:rPr>
        <w:t>p&lt;0.01</w:t>
      </w:r>
    </w:p>
    <w:p w14:paraId="0D2CCA0F" w14:textId="0A505E38" w:rsidR="00855D7E" w:rsidRPr="00D86917" w:rsidRDefault="00855D7E" w:rsidP="00396A84">
      <w:pPr>
        <w:autoSpaceDE w:val="0"/>
        <w:autoSpaceDN w:val="0"/>
        <w:adjustRightInd w:val="0"/>
        <w:rPr>
          <w:sz w:val="22"/>
          <w:szCs w:val="22"/>
        </w:rPr>
      </w:pPr>
    </w:p>
    <w:p w14:paraId="588A3EBF" w14:textId="457294D5" w:rsidR="005F5DA8" w:rsidRPr="00D86917" w:rsidRDefault="005F5DA8">
      <w:pPr>
        <w:rPr>
          <w:sz w:val="22"/>
          <w:szCs w:val="22"/>
        </w:rPr>
      </w:pPr>
      <w:r w:rsidRPr="00D86917">
        <w:rPr>
          <w:sz w:val="22"/>
          <w:szCs w:val="22"/>
        </w:rPr>
        <w:br w:type="page"/>
      </w:r>
    </w:p>
    <w:p w14:paraId="0D115213" w14:textId="1B14C6D3" w:rsidR="0014227F" w:rsidRPr="00D86917" w:rsidRDefault="0014227F">
      <w:pPr>
        <w:rPr>
          <w:b/>
        </w:rPr>
      </w:pPr>
      <w:r w:rsidRPr="00D86917">
        <w:rPr>
          <w:b/>
        </w:rPr>
        <w:lastRenderedPageBreak/>
        <w:t>Works Cited</w:t>
      </w:r>
      <w:r w:rsidR="00023889" w:rsidRPr="00D86917">
        <w:rPr>
          <w:b/>
        </w:rPr>
        <w:t xml:space="preserve"> (Not in Main Article) </w:t>
      </w:r>
    </w:p>
    <w:p w14:paraId="7B1F3CB7" w14:textId="362D92E9" w:rsidR="0014227F" w:rsidRPr="00D86917" w:rsidRDefault="0014227F"/>
    <w:p w14:paraId="0D69C5DF" w14:textId="5836752F" w:rsidR="00023889" w:rsidRPr="00D86917" w:rsidRDefault="00023889" w:rsidP="00023889">
      <w:pPr>
        <w:spacing w:line="360" w:lineRule="auto"/>
        <w:ind w:left="720" w:hanging="720"/>
      </w:pPr>
      <w:proofErr w:type="spellStart"/>
      <w:r w:rsidRPr="00D86917">
        <w:t>Berinsky</w:t>
      </w:r>
      <w:proofErr w:type="spellEnd"/>
      <w:r w:rsidRPr="00D86917">
        <w:t xml:space="preserve">, Adam, Michele Margolis, and Michael </w:t>
      </w:r>
      <w:proofErr w:type="spellStart"/>
      <w:r w:rsidRPr="00D86917">
        <w:t>Sances</w:t>
      </w:r>
      <w:proofErr w:type="spellEnd"/>
      <w:r w:rsidRPr="00D86917">
        <w:t xml:space="preserve">. 2014. “Separating the Shirkers from the Workers? Making Sure Respondents Pay Attention on Self-Administered Surveys.” </w:t>
      </w:r>
      <w:r w:rsidRPr="00D86917">
        <w:rPr>
          <w:i/>
        </w:rPr>
        <w:t>American Journal of Political Science</w:t>
      </w:r>
      <w:r w:rsidRPr="00D86917">
        <w:t xml:space="preserve"> 58(3): 739-53. </w:t>
      </w:r>
    </w:p>
    <w:p w14:paraId="7FC21567" w14:textId="77777777" w:rsidR="004B2276" w:rsidRPr="00D86917" w:rsidRDefault="0014227F" w:rsidP="004B2276">
      <w:pPr>
        <w:spacing w:line="360" w:lineRule="auto"/>
        <w:ind w:left="720" w:hanging="720"/>
      </w:pPr>
      <w:r w:rsidRPr="00D86917">
        <w:t>Coppock, Alexander and Oliver McClellan. 2019. “Validating the Demographic, Political, Psychological, and Experimental Results Obtained from a New Source of Online Survey Respondents.</w:t>
      </w:r>
      <w:r w:rsidR="00023889" w:rsidRPr="00D86917">
        <w:t>”</w:t>
      </w:r>
      <w:r w:rsidRPr="00D86917">
        <w:t xml:space="preserve"> </w:t>
      </w:r>
      <w:r w:rsidRPr="00D86917">
        <w:rPr>
          <w:i/>
        </w:rPr>
        <w:t>Research and Politics</w:t>
      </w:r>
      <w:r w:rsidRPr="00D86917">
        <w:t xml:space="preserve"> </w:t>
      </w:r>
      <w:hyperlink r:id="rId11" w:history="1">
        <w:r w:rsidRPr="00D86917">
          <w:rPr>
            <w:rStyle w:val="Hyperlink"/>
          </w:rPr>
          <w:t>https://doi.org/10.1177/2053168018822174</w:t>
        </w:r>
      </w:hyperlink>
      <w:r w:rsidRPr="00D86917">
        <w:t>.</w:t>
      </w:r>
    </w:p>
    <w:p w14:paraId="18E3C5AC" w14:textId="00EDC13E" w:rsidR="009B12A0" w:rsidRDefault="009B12A0" w:rsidP="004B2276">
      <w:pPr>
        <w:spacing w:line="360" w:lineRule="auto"/>
        <w:ind w:left="720" w:hanging="720"/>
      </w:pPr>
      <w:proofErr w:type="spellStart"/>
      <w:r>
        <w:t>Eveland</w:t>
      </w:r>
      <w:proofErr w:type="spellEnd"/>
      <w:r>
        <w:t xml:space="preserve">, William. 2004. “The Effect of Political Discussion </w:t>
      </w:r>
      <w:r w:rsidR="00FE6CA2">
        <w:t>i</w:t>
      </w:r>
      <w:r>
        <w:t xml:space="preserve">n Producing Informed Citizens: The Roles of Information, Motivation, and Elaboration.” </w:t>
      </w:r>
      <w:r w:rsidRPr="009B24FD">
        <w:rPr>
          <w:i/>
        </w:rPr>
        <w:t>Political Communication</w:t>
      </w:r>
      <w:r>
        <w:t xml:space="preserve"> 21(2): 177-93.  </w:t>
      </w:r>
    </w:p>
    <w:p w14:paraId="0E2D2B38" w14:textId="2E0D7AA6" w:rsidR="004B2276" w:rsidRPr="00D86917" w:rsidRDefault="004B2276" w:rsidP="004B2276">
      <w:pPr>
        <w:spacing w:line="360" w:lineRule="auto"/>
        <w:ind w:left="720" w:hanging="720"/>
      </w:pPr>
      <w:r w:rsidRPr="00D86917">
        <w:t xml:space="preserve">Garrett, R. Kelly, Shira </w:t>
      </w:r>
      <w:proofErr w:type="spellStart"/>
      <w:r w:rsidRPr="00D86917">
        <w:t>Gvirsman</w:t>
      </w:r>
      <w:proofErr w:type="spellEnd"/>
      <w:r w:rsidRPr="00D86917">
        <w:t xml:space="preserve">, Benjamin Johnson, Yariv </w:t>
      </w:r>
      <w:proofErr w:type="spellStart"/>
      <w:r w:rsidRPr="00D86917">
        <w:t>Tsfati</w:t>
      </w:r>
      <w:proofErr w:type="spellEnd"/>
      <w:r w:rsidRPr="00D86917">
        <w:t xml:space="preserve">, Rachel Neo, and </w:t>
      </w:r>
      <w:proofErr w:type="spellStart"/>
      <w:r w:rsidRPr="00D86917">
        <w:t>Aysenur</w:t>
      </w:r>
      <w:proofErr w:type="spellEnd"/>
      <w:r w:rsidRPr="00D86917">
        <w:t xml:space="preserve"> Dal. 2014. “Implications of Pro- and Counter</w:t>
      </w:r>
      <w:r w:rsidR="00B9090D">
        <w:t>-A</w:t>
      </w:r>
      <w:bookmarkStart w:id="0" w:name="_GoBack"/>
      <w:bookmarkEnd w:id="0"/>
      <w:r w:rsidRPr="00D86917">
        <w:t xml:space="preserve">ttitudinal Information Exposure for Affective Polarization.” </w:t>
      </w:r>
      <w:r w:rsidRPr="00D86917">
        <w:rPr>
          <w:i/>
        </w:rPr>
        <w:t>Human Communication Research</w:t>
      </w:r>
      <w:r w:rsidRPr="00D86917">
        <w:t xml:space="preserve"> 40(3): 309-32. </w:t>
      </w:r>
    </w:p>
    <w:p w14:paraId="5E2C1C38" w14:textId="194C352F" w:rsidR="004B2276" w:rsidRPr="00D86917" w:rsidRDefault="004B2276" w:rsidP="00023889">
      <w:pPr>
        <w:spacing w:line="360" w:lineRule="auto"/>
        <w:ind w:left="720" w:hanging="720"/>
      </w:pPr>
      <w:r w:rsidRPr="00D86917">
        <w:t xml:space="preserve">Lau, Richard. 1982. “Negativity in Political Perception.” </w:t>
      </w:r>
      <w:r w:rsidRPr="00D86917">
        <w:rPr>
          <w:i/>
        </w:rPr>
        <w:t>Political Behavior</w:t>
      </w:r>
      <w:r w:rsidRPr="00D86917">
        <w:t xml:space="preserve"> 4(4): 353-77. </w:t>
      </w:r>
    </w:p>
    <w:sectPr w:rsidR="004B2276" w:rsidRPr="00D86917" w:rsidSect="00142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257F8" w14:textId="77777777" w:rsidR="00047999" w:rsidRDefault="00047999" w:rsidP="00AB7DDD">
      <w:r>
        <w:separator/>
      </w:r>
    </w:p>
  </w:endnote>
  <w:endnote w:type="continuationSeparator" w:id="0">
    <w:p w14:paraId="5CF7DE05" w14:textId="77777777" w:rsidR="00047999" w:rsidRDefault="00047999" w:rsidP="00AB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375067"/>
      <w:docPartObj>
        <w:docPartGallery w:val="Page Numbers (Bottom of Page)"/>
        <w:docPartUnique/>
      </w:docPartObj>
    </w:sdtPr>
    <w:sdtEndPr>
      <w:rPr>
        <w:rStyle w:val="PageNumber"/>
      </w:rPr>
    </w:sdtEndPr>
    <w:sdtContent>
      <w:p w14:paraId="08C5A996" w14:textId="16703359" w:rsidR="00753834" w:rsidRDefault="00753834" w:rsidP="00AB7D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62033" w14:textId="77777777" w:rsidR="00753834" w:rsidRDefault="00753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825119"/>
      <w:docPartObj>
        <w:docPartGallery w:val="Page Numbers (Bottom of Page)"/>
        <w:docPartUnique/>
      </w:docPartObj>
    </w:sdtPr>
    <w:sdtEndPr>
      <w:rPr>
        <w:rStyle w:val="PageNumber"/>
      </w:rPr>
    </w:sdtEndPr>
    <w:sdtContent>
      <w:p w14:paraId="66B6841C" w14:textId="702B3EC4" w:rsidR="00753834" w:rsidRDefault="00753834" w:rsidP="00AB7D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1056CCCA" w14:textId="77777777" w:rsidR="00753834" w:rsidRDefault="00753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63381" w14:textId="77777777" w:rsidR="00047999" w:rsidRDefault="00047999" w:rsidP="00AB7DDD">
      <w:r>
        <w:separator/>
      </w:r>
    </w:p>
  </w:footnote>
  <w:footnote w:type="continuationSeparator" w:id="0">
    <w:p w14:paraId="6F1B9668" w14:textId="77777777" w:rsidR="00047999" w:rsidRDefault="00047999" w:rsidP="00AB7DDD">
      <w:r>
        <w:continuationSeparator/>
      </w:r>
    </w:p>
  </w:footnote>
  <w:footnote w:id="1">
    <w:p w14:paraId="0B82342E" w14:textId="7E8B3E68" w:rsidR="00753834" w:rsidRDefault="00753834">
      <w:pPr>
        <w:pStyle w:val="FootnoteText"/>
      </w:pPr>
      <w:r>
        <w:rPr>
          <w:rStyle w:val="FootnoteReference"/>
        </w:rPr>
        <w:footnoteRef/>
      </w:r>
      <w:r>
        <w:t xml:space="preserve"> We took the photo at one of our early sessions, with permission of all participants</w:t>
      </w:r>
      <w:r w:rsidR="00B9090D">
        <w:t xml:space="preserve"> that we would use the photo for recruitment purposes only</w:t>
      </w:r>
      <w:r>
        <w:t xml:space="preserve">. Prior to that session, we used a photo of the PIs along with their RAs who worked on the project. </w:t>
      </w:r>
    </w:p>
  </w:footnote>
  <w:footnote w:id="2">
    <w:p w14:paraId="27051CAA" w14:textId="38D75AED" w:rsidR="00753834" w:rsidRDefault="00753834">
      <w:pPr>
        <w:pStyle w:val="FootnoteText"/>
      </w:pPr>
      <w:r>
        <w:rPr>
          <w:rStyle w:val="FootnoteReference"/>
        </w:rPr>
        <w:footnoteRef/>
      </w:r>
      <w:r>
        <w:t xml:space="preserve"> We find that 77% of respondents pass the manipulation check, and 60% of respondents pass the attention check.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75BF8"/>
    <w:multiLevelType w:val="hybridMultilevel"/>
    <w:tmpl w:val="2342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A3"/>
    <w:rsid w:val="00023889"/>
    <w:rsid w:val="00046D6E"/>
    <w:rsid w:val="00047999"/>
    <w:rsid w:val="000777E0"/>
    <w:rsid w:val="000B411D"/>
    <w:rsid w:val="000C75A3"/>
    <w:rsid w:val="001349E3"/>
    <w:rsid w:val="001410D3"/>
    <w:rsid w:val="0014227F"/>
    <w:rsid w:val="00155F1D"/>
    <w:rsid w:val="00224B35"/>
    <w:rsid w:val="00232675"/>
    <w:rsid w:val="00232A9F"/>
    <w:rsid w:val="002A72C0"/>
    <w:rsid w:val="002C7C24"/>
    <w:rsid w:val="002D30DE"/>
    <w:rsid w:val="00302C9E"/>
    <w:rsid w:val="00322297"/>
    <w:rsid w:val="00330A36"/>
    <w:rsid w:val="00396A84"/>
    <w:rsid w:val="003A4395"/>
    <w:rsid w:val="003D5DEA"/>
    <w:rsid w:val="00412C97"/>
    <w:rsid w:val="00493856"/>
    <w:rsid w:val="00496875"/>
    <w:rsid w:val="004B2276"/>
    <w:rsid w:val="004B3ACD"/>
    <w:rsid w:val="005145A5"/>
    <w:rsid w:val="00520082"/>
    <w:rsid w:val="005918A1"/>
    <w:rsid w:val="005F16F8"/>
    <w:rsid w:val="005F5DA8"/>
    <w:rsid w:val="00607A92"/>
    <w:rsid w:val="006238E7"/>
    <w:rsid w:val="00626298"/>
    <w:rsid w:val="006340F6"/>
    <w:rsid w:val="00667FB3"/>
    <w:rsid w:val="00735B76"/>
    <w:rsid w:val="00736CE0"/>
    <w:rsid w:val="00751C3D"/>
    <w:rsid w:val="00753834"/>
    <w:rsid w:val="00780F08"/>
    <w:rsid w:val="007C326F"/>
    <w:rsid w:val="007E32D7"/>
    <w:rsid w:val="00853AF1"/>
    <w:rsid w:val="00855D7E"/>
    <w:rsid w:val="00871CAD"/>
    <w:rsid w:val="008927DD"/>
    <w:rsid w:val="008D183F"/>
    <w:rsid w:val="008E22EE"/>
    <w:rsid w:val="008F7707"/>
    <w:rsid w:val="009240A6"/>
    <w:rsid w:val="00925F1A"/>
    <w:rsid w:val="00934560"/>
    <w:rsid w:val="009B12A0"/>
    <w:rsid w:val="009B24FD"/>
    <w:rsid w:val="009E41D9"/>
    <w:rsid w:val="00A222E9"/>
    <w:rsid w:val="00A320FD"/>
    <w:rsid w:val="00A70ECA"/>
    <w:rsid w:val="00AA58F4"/>
    <w:rsid w:val="00AB7DDD"/>
    <w:rsid w:val="00B005DA"/>
    <w:rsid w:val="00B0725D"/>
    <w:rsid w:val="00B22686"/>
    <w:rsid w:val="00B9090D"/>
    <w:rsid w:val="00C1795A"/>
    <w:rsid w:val="00C406F1"/>
    <w:rsid w:val="00C47E0C"/>
    <w:rsid w:val="00C63DAC"/>
    <w:rsid w:val="00C93542"/>
    <w:rsid w:val="00CF2BA5"/>
    <w:rsid w:val="00D03E6B"/>
    <w:rsid w:val="00D10960"/>
    <w:rsid w:val="00D25292"/>
    <w:rsid w:val="00D35C08"/>
    <w:rsid w:val="00D60F55"/>
    <w:rsid w:val="00D86917"/>
    <w:rsid w:val="00DC7F0E"/>
    <w:rsid w:val="00DE7D00"/>
    <w:rsid w:val="00E30580"/>
    <w:rsid w:val="00E77B5E"/>
    <w:rsid w:val="00E951CF"/>
    <w:rsid w:val="00EA275E"/>
    <w:rsid w:val="00EB2E11"/>
    <w:rsid w:val="00EC67B4"/>
    <w:rsid w:val="00F75F62"/>
    <w:rsid w:val="00F77E15"/>
    <w:rsid w:val="00F8291B"/>
    <w:rsid w:val="00FB0BDC"/>
    <w:rsid w:val="00FE616C"/>
    <w:rsid w:val="00FE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4C81D"/>
  <w14:defaultImageDpi w14:val="32767"/>
  <w15:chartTrackingRefBased/>
  <w15:docId w15:val="{1E12352D-53DE-194C-A7EC-93F0969D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DDD"/>
    <w:pPr>
      <w:tabs>
        <w:tab w:val="center" w:pos="4680"/>
        <w:tab w:val="right" w:pos="9360"/>
      </w:tabs>
    </w:pPr>
  </w:style>
  <w:style w:type="character" w:customStyle="1" w:styleId="HeaderChar">
    <w:name w:val="Header Char"/>
    <w:basedOn w:val="DefaultParagraphFont"/>
    <w:link w:val="Header"/>
    <w:uiPriority w:val="99"/>
    <w:rsid w:val="00AB7DDD"/>
  </w:style>
  <w:style w:type="paragraph" w:styleId="Footer">
    <w:name w:val="footer"/>
    <w:basedOn w:val="Normal"/>
    <w:link w:val="FooterChar"/>
    <w:uiPriority w:val="99"/>
    <w:unhideWhenUsed/>
    <w:rsid w:val="00AB7DDD"/>
    <w:pPr>
      <w:tabs>
        <w:tab w:val="center" w:pos="4680"/>
        <w:tab w:val="right" w:pos="9360"/>
      </w:tabs>
    </w:pPr>
  </w:style>
  <w:style w:type="character" w:customStyle="1" w:styleId="FooterChar">
    <w:name w:val="Footer Char"/>
    <w:basedOn w:val="DefaultParagraphFont"/>
    <w:link w:val="Footer"/>
    <w:uiPriority w:val="99"/>
    <w:rsid w:val="00AB7DDD"/>
  </w:style>
  <w:style w:type="character" w:styleId="PageNumber">
    <w:name w:val="page number"/>
    <w:basedOn w:val="DefaultParagraphFont"/>
    <w:uiPriority w:val="99"/>
    <w:semiHidden/>
    <w:unhideWhenUsed/>
    <w:rsid w:val="00AB7DDD"/>
  </w:style>
  <w:style w:type="character" w:styleId="Hyperlink">
    <w:name w:val="Hyperlink"/>
    <w:basedOn w:val="DefaultParagraphFont"/>
    <w:uiPriority w:val="99"/>
    <w:unhideWhenUsed/>
    <w:rsid w:val="00AB7DDD"/>
    <w:rPr>
      <w:color w:val="0563C1" w:themeColor="hyperlink"/>
      <w:u w:val="single"/>
    </w:rPr>
  </w:style>
  <w:style w:type="character" w:styleId="UnresolvedMention">
    <w:name w:val="Unresolved Mention"/>
    <w:basedOn w:val="DefaultParagraphFont"/>
    <w:uiPriority w:val="99"/>
    <w:rsid w:val="00AB7DDD"/>
    <w:rPr>
      <w:color w:val="605E5C"/>
      <w:shd w:val="clear" w:color="auto" w:fill="E1DFDD"/>
    </w:rPr>
  </w:style>
  <w:style w:type="paragraph" w:styleId="FootnoteText">
    <w:name w:val="footnote text"/>
    <w:basedOn w:val="Normal"/>
    <w:link w:val="FootnoteTextChar"/>
    <w:uiPriority w:val="99"/>
    <w:semiHidden/>
    <w:unhideWhenUsed/>
    <w:rsid w:val="00AB7DDD"/>
    <w:rPr>
      <w:sz w:val="20"/>
      <w:szCs w:val="20"/>
    </w:rPr>
  </w:style>
  <w:style w:type="character" w:customStyle="1" w:styleId="FootnoteTextChar">
    <w:name w:val="Footnote Text Char"/>
    <w:basedOn w:val="DefaultParagraphFont"/>
    <w:link w:val="FootnoteText"/>
    <w:uiPriority w:val="99"/>
    <w:semiHidden/>
    <w:rsid w:val="00AB7DDD"/>
    <w:rPr>
      <w:sz w:val="20"/>
      <w:szCs w:val="20"/>
    </w:rPr>
  </w:style>
  <w:style w:type="character" w:styleId="FootnoteReference">
    <w:name w:val="footnote reference"/>
    <w:basedOn w:val="DefaultParagraphFont"/>
    <w:uiPriority w:val="99"/>
    <w:semiHidden/>
    <w:unhideWhenUsed/>
    <w:rsid w:val="00AB7DDD"/>
    <w:rPr>
      <w:vertAlign w:val="superscript"/>
    </w:rPr>
  </w:style>
  <w:style w:type="paragraph" w:styleId="ListParagraph">
    <w:name w:val="List Paragraph"/>
    <w:basedOn w:val="Normal"/>
    <w:uiPriority w:val="34"/>
    <w:qFormat/>
    <w:rsid w:val="00E951CF"/>
    <w:pPr>
      <w:spacing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D183F"/>
    <w:rPr>
      <w:sz w:val="18"/>
      <w:szCs w:val="18"/>
    </w:rPr>
  </w:style>
  <w:style w:type="character" w:customStyle="1" w:styleId="BalloonTextChar">
    <w:name w:val="Balloon Text Char"/>
    <w:basedOn w:val="DefaultParagraphFont"/>
    <w:link w:val="BalloonText"/>
    <w:uiPriority w:val="99"/>
    <w:semiHidden/>
    <w:rsid w:val="008D183F"/>
    <w:rPr>
      <w:sz w:val="18"/>
      <w:szCs w:val="18"/>
    </w:rPr>
  </w:style>
  <w:style w:type="paragraph" w:styleId="Revision">
    <w:name w:val="Revision"/>
    <w:hidden/>
    <w:uiPriority w:val="99"/>
    <w:semiHidden/>
    <w:rsid w:val="00B22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63">
      <w:bodyDiv w:val="1"/>
      <w:marLeft w:val="0"/>
      <w:marRight w:val="0"/>
      <w:marTop w:val="0"/>
      <w:marBottom w:val="0"/>
      <w:divBdr>
        <w:top w:val="none" w:sz="0" w:space="0" w:color="auto"/>
        <w:left w:val="none" w:sz="0" w:space="0" w:color="auto"/>
        <w:bottom w:val="none" w:sz="0" w:space="0" w:color="auto"/>
        <w:right w:val="none" w:sz="0" w:space="0" w:color="auto"/>
      </w:divBdr>
    </w:div>
    <w:div w:id="754865742">
      <w:bodyDiv w:val="1"/>
      <w:marLeft w:val="0"/>
      <w:marRight w:val="0"/>
      <w:marTop w:val="0"/>
      <w:marBottom w:val="0"/>
      <w:divBdr>
        <w:top w:val="none" w:sz="0" w:space="0" w:color="auto"/>
        <w:left w:val="none" w:sz="0" w:space="0" w:color="auto"/>
        <w:bottom w:val="none" w:sz="0" w:space="0" w:color="auto"/>
        <w:right w:val="none" w:sz="0" w:space="0" w:color="auto"/>
      </w:divBdr>
    </w:div>
    <w:div w:id="1474984657">
      <w:bodyDiv w:val="1"/>
      <w:marLeft w:val="0"/>
      <w:marRight w:val="0"/>
      <w:marTop w:val="0"/>
      <w:marBottom w:val="0"/>
      <w:divBdr>
        <w:top w:val="none" w:sz="0" w:space="0" w:color="auto"/>
        <w:left w:val="none" w:sz="0" w:space="0" w:color="auto"/>
        <w:bottom w:val="none" w:sz="0" w:space="0" w:color="auto"/>
        <w:right w:val="none" w:sz="0" w:space="0" w:color="auto"/>
      </w:divBdr>
      <w:divsChild>
        <w:div w:id="1285623274">
          <w:marLeft w:val="0"/>
          <w:marRight w:val="0"/>
          <w:marTop w:val="0"/>
          <w:marBottom w:val="0"/>
          <w:divBdr>
            <w:top w:val="none" w:sz="0" w:space="0" w:color="auto"/>
            <w:left w:val="none" w:sz="0" w:space="0" w:color="auto"/>
            <w:bottom w:val="none" w:sz="0" w:space="0" w:color="auto"/>
            <w:right w:val="none" w:sz="0" w:space="0" w:color="auto"/>
          </w:divBdr>
          <w:divsChild>
            <w:div w:id="705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2849">
      <w:bodyDiv w:val="1"/>
      <w:marLeft w:val="0"/>
      <w:marRight w:val="0"/>
      <w:marTop w:val="0"/>
      <w:marBottom w:val="0"/>
      <w:divBdr>
        <w:top w:val="none" w:sz="0" w:space="0" w:color="auto"/>
        <w:left w:val="none" w:sz="0" w:space="0" w:color="auto"/>
        <w:bottom w:val="none" w:sz="0" w:space="0" w:color="auto"/>
        <w:right w:val="none" w:sz="0" w:space="0" w:color="auto"/>
      </w:divBdr>
    </w:div>
    <w:div w:id="1846746914">
      <w:bodyDiv w:val="1"/>
      <w:marLeft w:val="0"/>
      <w:marRight w:val="0"/>
      <w:marTop w:val="0"/>
      <w:marBottom w:val="0"/>
      <w:divBdr>
        <w:top w:val="none" w:sz="0" w:space="0" w:color="auto"/>
        <w:left w:val="none" w:sz="0" w:space="0" w:color="auto"/>
        <w:bottom w:val="none" w:sz="0" w:space="0" w:color="auto"/>
        <w:right w:val="none" w:sz="0" w:space="0" w:color="auto"/>
      </w:divBdr>
    </w:div>
    <w:div w:id="2056391596">
      <w:bodyDiv w:val="1"/>
      <w:marLeft w:val="0"/>
      <w:marRight w:val="0"/>
      <w:marTop w:val="0"/>
      <w:marBottom w:val="0"/>
      <w:divBdr>
        <w:top w:val="none" w:sz="0" w:space="0" w:color="auto"/>
        <w:left w:val="none" w:sz="0" w:space="0" w:color="auto"/>
        <w:bottom w:val="none" w:sz="0" w:space="0" w:color="auto"/>
        <w:right w:val="none" w:sz="0" w:space="0" w:color="auto"/>
      </w:divBdr>
      <w:divsChild>
        <w:div w:id="450977932">
          <w:marLeft w:val="0"/>
          <w:marRight w:val="0"/>
          <w:marTop w:val="0"/>
          <w:marBottom w:val="0"/>
          <w:divBdr>
            <w:top w:val="none" w:sz="0" w:space="0" w:color="auto"/>
            <w:left w:val="none" w:sz="0" w:space="0" w:color="auto"/>
            <w:bottom w:val="none" w:sz="0" w:space="0" w:color="auto"/>
            <w:right w:val="none" w:sz="0" w:space="0" w:color="auto"/>
          </w:divBdr>
          <w:divsChild>
            <w:div w:id="1990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053168018822174" TargetMode="External"/><Relationship Id="rId5" Type="http://schemas.openxmlformats.org/officeDocument/2006/relationships/webSettings" Target="webSettings.xml"/><Relationship Id="rId10" Type="http://schemas.openxmlformats.org/officeDocument/2006/relationships/hyperlink" Target="https://luc.id"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FBFB-9129-D04B-85B5-F54DCC32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Levendusky, Matthew</dc:creator>
  <cp:keywords/>
  <dc:description/>
  <cp:lastModifiedBy>Matt Levendusky</cp:lastModifiedBy>
  <cp:revision>3</cp:revision>
  <dcterms:created xsi:type="dcterms:W3CDTF">2021-01-06T14:45:00Z</dcterms:created>
  <dcterms:modified xsi:type="dcterms:W3CDTF">2021-01-06T14:56:00Z</dcterms:modified>
</cp:coreProperties>
</file>