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F164" w14:textId="77777777" w:rsidR="005919FC" w:rsidRPr="00117823" w:rsidRDefault="005919FC" w:rsidP="005919FC">
      <w:pPr>
        <w:jc w:val="center"/>
        <w:rPr>
          <w:rFonts w:ascii="Arial" w:eastAsia="Arial" w:hAnsi="Arial" w:cs="Arial"/>
          <w:lang w:val="en-US"/>
        </w:rPr>
      </w:pPr>
      <w:r w:rsidRPr="00117823">
        <w:rPr>
          <w:rFonts w:ascii="Arial" w:eastAsia="Arial" w:hAnsi="Arial" w:cs="Arial"/>
          <w:lang w:val="en-US"/>
        </w:rPr>
        <w:t>CURRICULUM VITAE</w:t>
      </w:r>
    </w:p>
    <w:p w14:paraId="258F48F2" w14:textId="77777777" w:rsidR="005919FC" w:rsidRPr="00117823" w:rsidRDefault="005919FC" w:rsidP="005919FC">
      <w:pPr>
        <w:jc w:val="center"/>
        <w:rPr>
          <w:rFonts w:ascii="Arial" w:hAnsi="Arial"/>
          <w:sz w:val="18"/>
          <w:lang w:val="en-US"/>
        </w:rPr>
      </w:pPr>
      <w:r w:rsidRPr="00117823">
        <w:rPr>
          <w:rFonts w:ascii="Arial" w:eastAsia="Arial" w:hAnsi="Arial" w:cs="Arial"/>
          <w:sz w:val="32"/>
          <w:lang w:val="en-US"/>
        </w:rPr>
        <w:t>Troels Nørgaard Skadhauge</w:t>
      </w:r>
    </w:p>
    <w:p w14:paraId="04EE2790" w14:textId="77777777" w:rsidR="005919FC" w:rsidRPr="00117823" w:rsidRDefault="005919FC" w:rsidP="005919FC">
      <w:pPr>
        <w:jc w:val="right"/>
        <w:rPr>
          <w:rFonts w:ascii="Arial" w:eastAsia="Arial" w:hAnsi="Arial" w:cs="Arial"/>
          <w:sz w:val="22"/>
          <w:lang w:val="en-US"/>
        </w:rPr>
      </w:pPr>
    </w:p>
    <w:p w14:paraId="3F7062E7" w14:textId="77777777" w:rsidR="005919FC" w:rsidRPr="00117823" w:rsidRDefault="005919FC" w:rsidP="005919FC">
      <w:pPr>
        <w:ind w:right="283"/>
        <w:jc w:val="right"/>
        <w:rPr>
          <w:rFonts w:ascii="Arial" w:hAnsi="Arial"/>
          <w:sz w:val="22"/>
          <w:lang w:val="en-US"/>
        </w:rPr>
      </w:pPr>
      <w:r w:rsidRPr="00117823">
        <w:rPr>
          <w:rFonts w:ascii="Arial" w:eastAsia="Arial" w:hAnsi="Arial" w:cs="Arial"/>
          <w:sz w:val="22"/>
          <w:lang w:val="en-US"/>
        </w:rPr>
        <w:br/>
        <w:t>Phone:(+1) 610-703-6575</w:t>
      </w:r>
    </w:p>
    <w:p w14:paraId="558F1C79" w14:textId="77777777" w:rsidR="005919FC" w:rsidRPr="00117823" w:rsidRDefault="005919FC" w:rsidP="005919FC">
      <w:pPr>
        <w:ind w:right="283"/>
        <w:jc w:val="right"/>
        <w:rPr>
          <w:rFonts w:ascii="Arial" w:hAnsi="Arial"/>
          <w:sz w:val="22"/>
          <w:lang w:val="en-US"/>
        </w:rPr>
      </w:pPr>
      <w:r w:rsidRPr="00117823">
        <w:rPr>
          <w:rFonts w:ascii="Arial" w:eastAsia="Arial" w:hAnsi="Arial" w:cs="Arial"/>
          <w:sz w:val="22"/>
          <w:lang w:val="en-US"/>
        </w:rPr>
        <w:t>troels@sas.upenn.edu</w:t>
      </w:r>
    </w:p>
    <w:p w14:paraId="6E441EA7" w14:textId="77777777" w:rsidR="005919FC" w:rsidRPr="00117823" w:rsidRDefault="005919FC" w:rsidP="005919FC">
      <w:pPr>
        <w:rPr>
          <w:rFonts w:ascii="Arial" w:hAnsi="Arial"/>
          <w:lang w:val="en-US"/>
        </w:rPr>
      </w:pPr>
    </w:p>
    <w:tbl>
      <w:tblPr>
        <w:tblStyle w:val="Tabelgit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4"/>
      </w:tblGrid>
      <w:tr w:rsidR="005919FC" w:rsidRPr="00117823" w14:paraId="075F29DA" w14:textId="77777777" w:rsidTr="00117823">
        <w:tc>
          <w:tcPr>
            <w:tcW w:w="6663" w:type="dxa"/>
          </w:tcPr>
          <w:p w14:paraId="4658DE8F" w14:textId="77777777" w:rsidR="005919FC" w:rsidRPr="00117823" w:rsidRDefault="005919FC" w:rsidP="001160E5">
            <w:pPr>
              <w:spacing w:line="360" w:lineRule="auto"/>
              <w:rPr>
                <w:rFonts w:ascii="Arial" w:hAnsi="Arial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lang w:val="en-US"/>
              </w:rPr>
              <w:t>EDUCATION</w:t>
            </w:r>
          </w:p>
        </w:tc>
        <w:tc>
          <w:tcPr>
            <w:tcW w:w="3544" w:type="dxa"/>
          </w:tcPr>
          <w:p w14:paraId="5A5EF162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5919FC" w:rsidRPr="00117823" w14:paraId="7E4FFC36" w14:textId="77777777" w:rsidTr="00117823">
        <w:tc>
          <w:tcPr>
            <w:tcW w:w="6663" w:type="dxa"/>
          </w:tcPr>
          <w:p w14:paraId="02E27238" w14:textId="0F3203BC" w:rsidR="00117823" w:rsidRPr="00117823" w:rsidRDefault="005919FC" w:rsidP="005B0909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PhD in Political Science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University of Pennsylvania</w:t>
            </w:r>
          </w:p>
          <w:p w14:paraId="72B0F13A" w14:textId="35363F87" w:rsidR="00117823" w:rsidRDefault="00117823" w:rsidP="001160E5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Committee: Rogers Smith (Chair), Jeffrey Green,</w:t>
            </w:r>
            <w:r w:rsidR="00B2039C">
              <w:rPr>
                <w:rFonts w:ascii="Arial" w:eastAsia="Arial" w:hAnsi="Arial" w:cs="Arial"/>
                <w:sz w:val="22"/>
                <w:lang w:val="en-US"/>
              </w:rPr>
              <w:t xml:space="preserve"> Adolph Reed Jr.,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  <w:r w:rsidR="0084535A">
              <w:rPr>
                <w:rFonts w:ascii="Arial" w:eastAsia="Arial" w:hAnsi="Arial" w:cs="Arial"/>
                <w:sz w:val="22"/>
                <w:lang w:val="en-US"/>
              </w:rPr>
              <w:t>Mary Hilson (Aarhus University)</w:t>
            </w:r>
          </w:p>
          <w:p w14:paraId="44448D35" w14:textId="77777777" w:rsidR="00117823" w:rsidRPr="00117823" w:rsidRDefault="00117823" w:rsidP="001160E5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6E0CB720" w14:textId="2D766262" w:rsidR="005919FC" w:rsidRPr="00117823" w:rsidRDefault="005919FC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MSc in Political Science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University of Copenhagen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</w:p>
        </w:tc>
        <w:tc>
          <w:tcPr>
            <w:tcW w:w="3544" w:type="dxa"/>
          </w:tcPr>
          <w:p w14:paraId="78DA40FB" w14:textId="269F16D6" w:rsidR="005919FC" w:rsidRPr="00117823" w:rsidRDefault="005919FC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 xml:space="preserve">August 2016 – </w:t>
            </w:r>
            <w:r w:rsidR="003D730C">
              <w:rPr>
                <w:rFonts w:ascii="Arial" w:eastAsia="Arial" w:hAnsi="Arial" w:cs="Arial"/>
                <w:sz w:val="22"/>
                <w:lang w:val="en-US"/>
              </w:rPr>
              <w:t>Present</w:t>
            </w:r>
          </w:p>
          <w:p w14:paraId="67FBCED9" w14:textId="77777777" w:rsidR="005919FC" w:rsidRPr="00117823" w:rsidRDefault="005919FC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2A185786" w14:textId="77777777" w:rsidR="00117823" w:rsidRPr="00117823" w:rsidRDefault="00117823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07D9E41D" w14:textId="77777777" w:rsidR="00C935C1" w:rsidRDefault="005919FC" w:rsidP="00117823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September 2012 – May 2016</w:t>
            </w:r>
          </w:p>
          <w:p w14:paraId="4D10E781" w14:textId="77777777" w:rsidR="00117823" w:rsidRDefault="00117823" w:rsidP="00117823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2E188917" w14:textId="5C337422" w:rsidR="00117823" w:rsidRPr="00117823" w:rsidRDefault="00117823" w:rsidP="00117823">
            <w:pPr>
              <w:ind w:right="-285"/>
              <w:rPr>
                <w:rFonts w:ascii="Arial" w:eastAsia="Arial" w:hAnsi="Arial" w:cs="Arial"/>
                <w:sz w:val="10"/>
                <w:lang w:val="en-US"/>
              </w:rPr>
            </w:pPr>
          </w:p>
        </w:tc>
      </w:tr>
      <w:tr w:rsidR="005919FC" w:rsidRPr="00117823" w14:paraId="4526D99F" w14:textId="77777777" w:rsidTr="00117823">
        <w:tc>
          <w:tcPr>
            <w:tcW w:w="6663" w:type="dxa"/>
          </w:tcPr>
          <w:p w14:paraId="5D8BA10C" w14:textId="77777777" w:rsidR="005919FC" w:rsidRPr="00117823" w:rsidRDefault="005919FC" w:rsidP="001160E5">
            <w:pPr>
              <w:spacing w:line="360" w:lineRule="auto"/>
              <w:rPr>
                <w:rFonts w:ascii="Arial" w:hAnsi="Arial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Bsc in Political Science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University of Copenhagen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</w:p>
          <w:p w14:paraId="027EBAFC" w14:textId="77777777" w:rsidR="005919FC" w:rsidRPr="00117823" w:rsidRDefault="005919FC" w:rsidP="00C935C1">
            <w:pPr>
              <w:ind w:left="602"/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</w:tcPr>
          <w:p w14:paraId="52D80AE5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August 2009 - June 2012</w:t>
            </w:r>
          </w:p>
        </w:tc>
      </w:tr>
      <w:tr w:rsidR="005919FC" w:rsidRPr="00117823" w14:paraId="463B1B41" w14:textId="77777777" w:rsidTr="00117823">
        <w:tc>
          <w:tcPr>
            <w:tcW w:w="6663" w:type="dxa"/>
          </w:tcPr>
          <w:p w14:paraId="7E777EDA" w14:textId="77777777" w:rsidR="005919FC" w:rsidRPr="00117823" w:rsidRDefault="005919FC" w:rsidP="001160E5">
            <w:pPr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Secondary Education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Gladsaxe Gymnasium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</w:p>
        </w:tc>
        <w:tc>
          <w:tcPr>
            <w:tcW w:w="3544" w:type="dxa"/>
          </w:tcPr>
          <w:p w14:paraId="494A6615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August 2005 - June 2008</w:t>
            </w:r>
          </w:p>
        </w:tc>
      </w:tr>
      <w:tr w:rsidR="005919FC" w:rsidRPr="00117823" w14:paraId="788C2E70" w14:textId="77777777" w:rsidTr="00117823">
        <w:tc>
          <w:tcPr>
            <w:tcW w:w="6663" w:type="dxa"/>
          </w:tcPr>
          <w:p w14:paraId="64916E78" w14:textId="6C8C32D4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14:paraId="198C03C4" w14:textId="77777777" w:rsidR="0084535A" w:rsidRDefault="0084535A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115CB2F4" w14:textId="77777777" w:rsidR="0015124B" w:rsidRDefault="0015124B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FELLOWSHIPS</w:t>
            </w:r>
          </w:p>
          <w:p w14:paraId="2E7F8132" w14:textId="174F139C" w:rsidR="0015124B" w:rsidRPr="0015124B" w:rsidRDefault="0015124B" w:rsidP="001160E5">
            <w:pPr>
              <w:spacing w:line="360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Benjamin Franklin Fellow, University of Pennsylvania</w:t>
            </w:r>
          </w:p>
          <w:p w14:paraId="2C4A03C6" w14:textId="77777777" w:rsidR="0015124B" w:rsidRDefault="0015124B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1B61183C" w14:textId="672E8F49" w:rsidR="0015124B" w:rsidRPr="0015124B" w:rsidRDefault="0015124B" w:rsidP="001160E5">
            <w:pPr>
              <w:spacing w:line="360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Adam Smith Fellow, The Mercatus Center, George Mason University</w:t>
            </w:r>
          </w:p>
          <w:p w14:paraId="6A01515F" w14:textId="77777777" w:rsidR="0015124B" w:rsidRDefault="0015124B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2B79475A" w14:textId="7B917DDF" w:rsidR="0084535A" w:rsidRDefault="0084535A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WORKING PAPERS</w:t>
            </w:r>
          </w:p>
          <w:p w14:paraId="66B316AB" w14:textId="6CAEB032" w:rsidR="0084535A" w:rsidRPr="0084535A" w:rsidRDefault="0084535A" w:rsidP="001160E5">
            <w:pPr>
              <w:spacing w:line="360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“Complex Populism: A Framework for Analysis” (Under review)</w:t>
            </w:r>
          </w:p>
          <w:p w14:paraId="74910C4B" w14:textId="77777777" w:rsidR="0084535A" w:rsidRDefault="0084535A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47B17DC6" w14:textId="7428B813" w:rsidR="00BF5A5A" w:rsidRPr="00BF5A5A" w:rsidRDefault="00BF5A5A" w:rsidP="001160E5">
            <w:pPr>
              <w:spacing w:line="360" w:lineRule="auto"/>
              <w:rPr>
                <w:rFonts w:ascii="Arial" w:eastAsia="Arial" w:hAnsi="Arial" w:cs="Arial"/>
                <w:sz w:val="22"/>
                <w:lang w:val="en-US"/>
              </w:rPr>
            </w:pPr>
            <w:r w:rsidRPr="00BF5A5A">
              <w:rPr>
                <w:rFonts w:ascii="Arial" w:eastAsia="Arial" w:hAnsi="Arial" w:cs="Arial"/>
                <w:sz w:val="22"/>
                <w:lang w:val="en-US"/>
              </w:rPr>
              <w:t>“What’s Wrong With the Critique of Populism?” (In progress)</w:t>
            </w:r>
          </w:p>
          <w:p w14:paraId="7F32EBEB" w14:textId="77777777" w:rsidR="00BF5A5A" w:rsidRDefault="00BF5A5A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3A47D3FA" w14:textId="32A199D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lang w:val="en-US"/>
              </w:rPr>
              <w:t>PUBLICATIONS</w:t>
            </w:r>
            <w:r w:rsidR="00605EED" w:rsidRPr="00117823">
              <w:rPr>
                <w:rFonts w:ascii="Arial" w:eastAsia="Arial" w:hAnsi="Arial" w:cs="Arial"/>
                <w:b/>
                <w:lang w:val="en-US"/>
              </w:rPr>
              <w:t xml:space="preserve"> (NOT PEER-REVIEWED)</w:t>
            </w:r>
          </w:p>
          <w:p w14:paraId="1573AB8F" w14:textId="2DEE7349" w:rsidR="0084535A" w:rsidRPr="0084535A" w:rsidRDefault="0084535A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“Fra sorte slaver til Black Lives Matter” (“From Black Slaves to Black Lives Matter”), 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Politiken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, July 12</w:t>
            </w:r>
            <w:r w:rsidRPr="0084535A">
              <w:rPr>
                <w:rFonts w:ascii="Arial" w:eastAsia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2020</w:t>
            </w:r>
          </w:p>
          <w:p w14:paraId="1189575B" w14:textId="77777777" w:rsidR="0084535A" w:rsidRDefault="0084535A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09BE440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“På flugt fra fremtiden” (“Escaping the Future”),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Baggrund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Feburary 13</w:t>
            </w:r>
            <w:r w:rsidRPr="00117823">
              <w:rPr>
                <w:rFonts w:ascii="Arial" w:eastAsia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2017, </w:t>
            </w:r>
            <w:hyperlink r:id="rId8" w:history="1">
              <w:r w:rsidRPr="00117823">
                <w:rPr>
                  <w:rStyle w:val="Llink"/>
                  <w:rFonts w:ascii="Arial" w:eastAsia="Arial" w:hAnsi="Arial" w:cs="Arial"/>
                  <w:sz w:val="22"/>
                  <w:szCs w:val="22"/>
                  <w:lang w:val="en-US"/>
                </w:rPr>
                <w:t>http://baggrund.com/pa-flugt-fra-fremtiden/</w:t>
              </w:r>
            </w:hyperlink>
          </w:p>
          <w:p w14:paraId="27906190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8FBA3F5" w14:textId="3C24D046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“Folket har talt, men hvad har det sagt?” (“The People Has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lastRenderedPageBreak/>
              <w:t xml:space="preserve">Spoken, But What Did </w:t>
            </w:r>
            <w:r w:rsidR="00680037"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It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Say?”),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 xml:space="preserve">Atlas,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August 15</w:t>
            </w:r>
            <w:r w:rsidRPr="00117823">
              <w:rPr>
                <w:rFonts w:ascii="Arial" w:eastAsia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2016, </w:t>
            </w:r>
            <w:hyperlink r:id="rId9" w:history="1">
              <w:r w:rsidRPr="00117823">
                <w:rPr>
                  <w:rStyle w:val="Llink"/>
                  <w:rFonts w:ascii="Arial" w:eastAsia="Arial" w:hAnsi="Arial" w:cs="Arial"/>
                  <w:sz w:val="22"/>
                  <w:szCs w:val="22"/>
                  <w:lang w:val="en-US"/>
                </w:rPr>
                <w:t>http://atlasmag.dk/samfund/folket-har-talt-men-hvad-har-det-sagt</w:t>
              </w:r>
            </w:hyperlink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br/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br/>
              <w:t xml:space="preserve">“Solidaritet river os fra hinanden” (“Solidarity Is Tearing Us Apart”),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Politiken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July 6</w:t>
            </w:r>
            <w:r w:rsidRPr="00117823">
              <w:rPr>
                <w:rFonts w:ascii="Arial" w:eastAsia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2016, </w:t>
            </w:r>
            <w:hyperlink r:id="rId10" w:history="1">
              <w:r w:rsidRPr="00117823">
                <w:rPr>
                  <w:rStyle w:val="Llink"/>
                  <w:rFonts w:ascii="Arial" w:eastAsia="Arial" w:hAnsi="Arial" w:cs="Arial"/>
                  <w:sz w:val="22"/>
                  <w:szCs w:val="22"/>
                  <w:lang w:val="en-US"/>
                </w:rPr>
                <w:t>http://politiken.dk/debat/kroniken/art5628601/Solidaritet-river-os-fra-hinanden</w:t>
              </w:r>
            </w:hyperlink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8CDD542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B7B03FE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“Mens vi venter på Europas Forenede Stater” (“While We Are Waiting for the United States of Europe”), co-authored with Frederik Vitting Hermann,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IPmonopolet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Vol. 20, May 2014, pp. 48-51.</w:t>
            </w:r>
          </w:p>
          <w:p w14:paraId="2954F7E6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  <w:p w14:paraId="3BB6F71D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“We are all individuals”,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Information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October 18</w:t>
            </w:r>
            <w:r w:rsidRPr="00117823">
              <w:rPr>
                <w:rFonts w:ascii="Arial" w:eastAsia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2010, </w:t>
            </w:r>
            <w:hyperlink r:id="rId11" w:history="1">
              <w:r w:rsidRPr="00117823">
                <w:rPr>
                  <w:rStyle w:val="Llink"/>
                  <w:rFonts w:ascii="Arial" w:eastAsia="Arial" w:hAnsi="Arial" w:cs="Arial"/>
                  <w:sz w:val="22"/>
                  <w:szCs w:val="22"/>
                  <w:lang w:val="en-US"/>
                </w:rPr>
                <w:t>https://www.information.dk/debat/2010/10/we-are-all-individuals</w:t>
              </w:r>
            </w:hyperlink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532F517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EF1603A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lang w:val="en-US"/>
              </w:rPr>
              <w:t>BOOK REVIEWS</w:t>
            </w:r>
          </w:p>
          <w:p w14:paraId="4D056810" w14:textId="77777777" w:rsidR="005919FC" w:rsidRPr="00117823" w:rsidRDefault="005919FC" w:rsidP="001160E5">
            <w:pPr>
              <w:spacing w:line="360" w:lineRule="auto"/>
              <w:rPr>
                <w:rStyle w:val="Fremhvning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“Mellem frihed og fællesskab” (“Between Freedom and Community”), review of Mikkel Thorup, “Jean-Jacques Rousseau (Statskundskabens Klassikere)”, </w:t>
            </w:r>
            <w:r w:rsidRPr="00117823">
              <w:rPr>
                <w:rStyle w:val="Fremhvning"/>
                <w:rFonts w:ascii="Arial" w:hAnsi="Arial" w:cs="Arial"/>
                <w:i w:val="0"/>
                <w:sz w:val="22"/>
                <w:szCs w:val="22"/>
                <w:lang w:val="en-US"/>
              </w:rPr>
              <w:t>Jurist- og Økonomforbundets Forlag, 2015, in</w:t>
            </w:r>
            <w:r w:rsidRPr="00117823">
              <w:rPr>
                <w:rStyle w:val="Fremhvning"/>
                <w:rFonts w:ascii="Arial" w:hAnsi="Arial" w:cs="Arial"/>
                <w:sz w:val="22"/>
                <w:szCs w:val="22"/>
                <w:lang w:val="en-US"/>
              </w:rPr>
              <w:t xml:space="preserve"> Slagmark, </w:t>
            </w:r>
            <w:r w:rsidRPr="00117823">
              <w:rPr>
                <w:rStyle w:val="Fremhvning"/>
                <w:rFonts w:ascii="Arial" w:hAnsi="Arial" w:cs="Arial"/>
                <w:i w:val="0"/>
                <w:sz w:val="22"/>
                <w:szCs w:val="22"/>
                <w:lang w:val="en-US"/>
              </w:rPr>
              <w:t>Vol. 73, Spring 2016</w:t>
            </w:r>
            <w:r w:rsidRPr="00117823">
              <w:rPr>
                <w:rStyle w:val="Fremhvning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376033B" w14:textId="77777777" w:rsidR="005919FC" w:rsidRPr="00117823" w:rsidRDefault="005919FC" w:rsidP="001160E5">
            <w:pPr>
              <w:spacing w:line="360" w:lineRule="auto"/>
              <w:rPr>
                <w:rStyle w:val="Fremhvning"/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  <w:p w14:paraId="4166CAF8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Cs w:val="22"/>
                <w:lang w:val="en-US"/>
              </w:rPr>
              <w:t>TRANSLATIONS</w:t>
            </w:r>
          </w:p>
          <w:p w14:paraId="1F857273" w14:textId="1D645CC8" w:rsidR="005919FC" w:rsidRPr="00117823" w:rsidRDefault="005919FC" w:rsidP="001160E5">
            <w:pPr>
              <w:spacing w:line="360" w:lineRule="auto"/>
              <w:rPr>
                <w:rStyle w:val="Fremhvning"/>
                <w:rFonts w:ascii="Arial" w:hAnsi="Arial" w:cs="Arial"/>
                <w:i w:val="0"/>
                <w:sz w:val="22"/>
                <w:lang w:val="en-US"/>
              </w:rPr>
            </w:pPr>
            <w:r w:rsidRPr="00117823">
              <w:rPr>
                <w:rFonts w:ascii="Arial" w:hAnsi="Arial" w:cs="Arial"/>
                <w:sz w:val="22"/>
                <w:lang w:val="en-US"/>
              </w:rPr>
              <w:t>“An Invitation from Lars von Trier - Transcript of the First TV interview since the Cannes Press Conference, with Martin Krasnik, Danish journalist” (</w:t>
            </w:r>
            <w:r w:rsidR="0035479C" w:rsidRPr="00117823">
              <w:rPr>
                <w:rStyle w:val="Fremhvning"/>
                <w:rFonts w:ascii="Arial" w:hAnsi="Arial" w:cs="Arial"/>
                <w:i w:val="0"/>
                <w:sz w:val="22"/>
                <w:lang w:val="en-US"/>
              </w:rPr>
              <w:t>co-translated</w:t>
            </w:r>
            <w:r w:rsidRPr="00117823">
              <w:rPr>
                <w:rStyle w:val="Fremhvning"/>
                <w:rFonts w:ascii="Arial" w:hAnsi="Arial" w:cs="Arial"/>
                <w:i w:val="0"/>
                <w:sz w:val="22"/>
                <w:lang w:val="en-US"/>
              </w:rPr>
              <w:t xml:space="preserve"> with Lars Tønder</w:t>
            </w:r>
            <w:r w:rsidRPr="00117823">
              <w:rPr>
                <w:rStyle w:val="Fremhvning"/>
                <w:rFonts w:ascii="Arial" w:hAnsi="Arial" w:cs="Arial"/>
                <w:sz w:val="22"/>
                <w:lang w:val="en-US"/>
              </w:rPr>
              <w:t xml:space="preserve">), </w:t>
            </w:r>
            <w:r w:rsidRPr="00117823">
              <w:rPr>
                <w:rStyle w:val="Fremhvning"/>
                <w:rFonts w:ascii="Arial" w:hAnsi="Arial" w:cs="Arial"/>
                <w:i w:val="0"/>
                <w:sz w:val="22"/>
                <w:lang w:val="en-US"/>
              </w:rPr>
              <w:t>in</w:t>
            </w:r>
            <w:r w:rsidRPr="00117823">
              <w:rPr>
                <w:rStyle w:val="Fremhvning"/>
                <w:rFonts w:ascii="Arial" w:hAnsi="Arial" w:cs="Arial"/>
                <w:sz w:val="22"/>
                <w:lang w:val="en-US"/>
              </w:rPr>
              <w:t xml:space="preserve"> Politics, Theory, and Film</w:t>
            </w:r>
            <w:r w:rsidRPr="00117823">
              <w:rPr>
                <w:rStyle w:val="Fremhvning"/>
                <w:rFonts w:ascii="Arial" w:hAnsi="Arial" w:cs="Arial"/>
                <w:i w:val="0"/>
                <w:sz w:val="22"/>
                <w:lang w:val="en-US"/>
              </w:rPr>
              <w:t>, Bonnie Honig and Lori J. Marso (eds.), New York: Oxford University Press (2016), pp. 23-41.</w:t>
            </w:r>
          </w:p>
          <w:p w14:paraId="6B56E2D8" w14:textId="77777777" w:rsidR="00680037" w:rsidRPr="00117823" w:rsidRDefault="00680037" w:rsidP="001160E5">
            <w:pPr>
              <w:spacing w:line="360" w:lineRule="auto"/>
              <w:rPr>
                <w:rStyle w:val="Fremhvning"/>
                <w:rFonts w:ascii="Arial" w:hAnsi="Arial" w:cs="Arial"/>
                <w:i w:val="0"/>
                <w:sz w:val="22"/>
                <w:lang w:val="en-US"/>
              </w:rPr>
            </w:pPr>
          </w:p>
          <w:p w14:paraId="7F497B5D" w14:textId="77777777" w:rsidR="00680037" w:rsidRPr="00117823" w:rsidRDefault="00680037" w:rsidP="001160E5">
            <w:pPr>
              <w:spacing w:line="360" w:lineRule="auto"/>
              <w:rPr>
                <w:rFonts w:ascii="Arial" w:eastAsia="Arial" w:hAnsi="Arial" w:cs="Arial"/>
                <w:b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Cs w:val="22"/>
                <w:lang w:val="en-US"/>
              </w:rPr>
              <w:t>PRESENTATIONS</w:t>
            </w:r>
          </w:p>
          <w:p w14:paraId="6F893FF2" w14:textId="7E68F8B6" w:rsidR="00BC3BA1" w:rsidRDefault="00BC3BA1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“Complex Populism: A Framework for Analysis.” Paper presented at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the University of Pennsylvania Graduate Political Theory Workshop,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April 14, 2020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</w:p>
          <w:p w14:paraId="7F671A13" w14:textId="77777777" w:rsidR="00BC3BA1" w:rsidRDefault="00BC3BA1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10C0229" w14:textId="301306F7" w:rsidR="00605EED" w:rsidRPr="00117823" w:rsidRDefault="00605EED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”The Myth of Popular Presence: Rousseau and the Enactment of Popular Sovereignty.” Paper presented at the Northeastern Political Science Association Meeting, Phil</w:t>
            </w:r>
            <w:r w:rsidR="00CC35F0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de</w:t>
            </w:r>
            <w:r w:rsidR="00CC35F0">
              <w:rPr>
                <w:rFonts w:ascii="Arial" w:eastAsia="Arial" w:hAnsi="Arial" w:cs="Arial"/>
                <w:sz w:val="22"/>
                <w:szCs w:val="22"/>
                <w:lang w:val="en-US"/>
              </w:rPr>
              <w:t>l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phia, November 7-9, 2019. </w:t>
            </w:r>
          </w:p>
          <w:p w14:paraId="24BBD7C1" w14:textId="77777777" w:rsidR="00605EED" w:rsidRPr="00117823" w:rsidRDefault="00605EED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10EAB93" w14:textId="391CA43B" w:rsidR="00680037" w:rsidRPr="00117823" w:rsidRDefault="00680037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”The Myth of Popular Presence: Rousseau and the Enactment of Popular Sovereignty.” Paper presented at the University of Copenhagen Political Theory Workshop, August 22, 2019. </w:t>
            </w:r>
          </w:p>
          <w:p w14:paraId="21724293" w14:textId="77777777" w:rsidR="00680037" w:rsidRPr="00117823" w:rsidRDefault="00680037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770D2C6" w14:textId="7CADF854" w:rsidR="00680037" w:rsidRPr="00117823" w:rsidRDefault="00680037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”A Brief Introduction to Danish Politics and Culture.” Lecture given at the Lauder Institute, University of Pennsylvania, February 19, 2019. </w:t>
            </w:r>
          </w:p>
          <w:p w14:paraId="34FFF5B0" w14:textId="77777777" w:rsidR="006E2161" w:rsidRPr="00117823" w:rsidRDefault="006E2161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FD6756F" w14:textId="287589A8" w:rsidR="0007102D" w:rsidRDefault="006E2161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”The Paradox of Solidarity.” Paper presented at the University of Pennsylvania Graduate Political Theory Workshop, October 16, 2018.</w:t>
            </w:r>
          </w:p>
          <w:p w14:paraId="716406FA" w14:textId="77777777" w:rsidR="0007102D" w:rsidRPr="00117823" w:rsidRDefault="0007102D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D845DE6" w14:textId="40EE6748" w:rsidR="005919FC" w:rsidRPr="00201C1B" w:rsidRDefault="006E2161" w:rsidP="001160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”Emancipation and Escapism.” Paper presented at the University of Pennsylvania Graduate Political Theory Workshop, September 20, 2017.</w:t>
            </w:r>
          </w:p>
          <w:p w14:paraId="3A131C45" w14:textId="780708ED" w:rsidR="005919FC" w:rsidRPr="00117823" w:rsidRDefault="005919FC" w:rsidP="001160E5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544" w:type="dxa"/>
          </w:tcPr>
          <w:p w14:paraId="25D0E8E8" w14:textId="77777777" w:rsidR="005919FC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5A83D69C" w14:textId="77777777" w:rsidR="0015124B" w:rsidRDefault="0015124B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0ECCFFB5" w14:textId="77777777" w:rsidR="0015124B" w:rsidRPr="0015124B" w:rsidRDefault="0015124B" w:rsidP="001160E5">
            <w:pPr>
              <w:spacing w:line="360" w:lineRule="auto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14:paraId="003BCF58" w14:textId="77777777" w:rsidR="0015124B" w:rsidRDefault="0015124B" w:rsidP="001160E5">
            <w:pPr>
              <w:spacing w:line="360" w:lineRule="auto"/>
              <w:rPr>
                <w:rFonts w:ascii="Arial" w:eastAsia="Arial" w:hAnsi="Arial" w:cs="Arial"/>
                <w:sz w:val="22"/>
                <w:lang w:val="en-US"/>
              </w:rPr>
            </w:pPr>
            <w:r w:rsidRPr="0015124B">
              <w:rPr>
                <w:rFonts w:ascii="Arial" w:eastAsia="Arial" w:hAnsi="Arial" w:cs="Arial"/>
                <w:sz w:val="22"/>
                <w:lang w:val="en-US"/>
              </w:rPr>
              <w:t>2016-2021</w:t>
            </w:r>
          </w:p>
          <w:p w14:paraId="118E250F" w14:textId="77777777" w:rsidR="0015124B" w:rsidRDefault="0015124B" w:rsidP="001160E5">
            <w:pPr>
              <w:spacing w:line="360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0A304322" w14:textId="15306BDF" w:rsidR="0015124B" w:rsidRPr="0015124B" w:rsidRDefault="0015124B" w:rsidP="001160E5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2019-2020</w:t>
            </w:r>
          </w:p>
        </w:tc>
      </w:tr>
      <w:tr w:rsidR="005919FC" w:rsidRPr="00117823" w14:paraId="0EBDF4FE" w14:textId="77777777" w:rsidTr="00117823">
        <w:tc>
          <w:tcPr>
            <w:tcW w:w="10207" w:type="dxa"/>
            <w:gridSpan w:val="2"/>
          </w:tcPr>
          <w:p w14:paraId="23EB2382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bCs/>
                <w:iCs/>
                <w:szCs w:val="22"/>
                <w:lang w:val="en-US"/>
              </w:rPr>
              <w:lastRenderedPageBreak/>
              <w:t>LANGUAGES</w:t>
            </w:r>
          </w:p>
        </w:tc>
      </w:tr>
      <w:tr w:rsidR="005919FC" w:rsidRPr="00117823" w14:paraId="60EC2CE5" w14:textId="77777777" w:rsidTr="00117823">
        <w:tc>
          <w:tcPr>
            <w:tcW w:w="10207" w:type="dxa"/>
            <w:gridSpan w:val="2"/>
          </w:tcPr>
          <w:p w14:paraId="286C61AF" w14:textId="74A508E6" w:rsidR="005919FC" w:rsidRPr="00117823" w:rsidRDefault="005919FC" w:rsidP="00531EF6">
            <w:pPr>
              <w:spacing w:line="360" w:lineRule="auto"/>
              <w:rPr>
                <w:rFonts w:ascii="Arial" w:eastAsia="Arial" w:hAnsi="Arial" w:cs="Arial"/>
                <w:iCs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iCs/>
                <w:sz w:val="22"/>
                <w:lang w:val="en-US"/>
              </w:rPr>
              <w:t>Danish (native), English (fluent), Swedish (</w:t>
            </w:r>
            <w:r w:rsidR="006D6156" w:rsidRPr="00117823">
              <w:rPr>
                <w:rFonts w:ascii="Arial" w:eastAsia="Arial" w:hAnsi="Arial" w:cs="Arial"/>
                <w:iCs/>
                <w:sz w:val="22"/>
                <w:lang w:val="en-US"/>
              </w:rPr>
              <w:t>advanced</w:t>
            </w:r>
            <w:r w:rsidRPr="00117823">
              <w:rPr>
                <w:rFonts w:ascii="Arial" w:eastAsia="Arial" w:hAnsi="Arial" w:cs="Arial"/>
                <w:iCs/>
                <w:sz w:val="22"/>
                <w:lang w:val="en-US"/>
              </w:rPr>
              <w:t>), Norwegian (</w:t>
            </w:r>
            <w:r w:rsidR="006D6156" w:rsidRPr="00117823">
              <w:rPr>
                <w:rFonts w:ascii="Arial" w:eastAsia="Arial" w:hAnsi="Arial" w:cs="Arial"/>
                <w:iCs/>
                <w:sz w:val="22"/>
                <w:lang w:val="en-US"/>
              </w:rPr>
              <w:t>advanced</w:t>
            </w:r>
            <w:r w:rsidRPr="00117823">
              <w:rPr>
                <w:rFonts w:ascii="Arial" w:eastAsia="Arial" w:hAnsi="Arial" w:cs="Arial"/>
                <w:iCs/>
                <w:sz w:val="22"/>
                <w:lang w:val="en-US"/>
              </w:rPr>
              <w:t>)</w:t>
            </w:r>
            <w:r w:rsidR="00531EF6" w:rsidRPr="00117823">
              <w:rPr>
                <w:rFonts w:ascii="Arial" w:eastAsia="Arial" w:hAnsi="Arial" w:cs="Arial"/>
                <w:iCs/>
                <w:sz w:val="22"/>
                <w:lang w:val="en-US"/>
              </w:rPr>
              <w:t>, German (intermediate)</w:t>
            </w:r>
          </w:p>
        </w:tc>
      </w:tr>
    </w:tbl>
    <w:p w14:paraId="5F83417A" w14:textId="77777777" w:rsidR="005919FC" w:rsidRPr="00117823" w:rsidRDefault="005919FC" w:rsidP="005919FC">
      <w:pPr>
        <w:rPr>
          <w:rFonts w:ascii="Arial" w:hAnsi="Arial"/>
          <w:lang w:val="en-US"/>
        </w:rPr>
      </w:pPr>
    </w:p>
    <w:p w14:paraId="4973E1ED" w14:textId="77777777" w:rsidR="005919FC" w:rsidRPr="00117823" w:rsidRDefault="005919FC" w:rsidP="005919FC">
      <w:pPr>
        <w:spacing w:line="360" w:lineRule="auto"/>
        <w:rPr>
          <w:rFonts w:asciiTheme="majorHAnsi" w:hAnsiTheme="majorHAnsi" w:cs="Arial"/>
          <w:lang w:val="en-US"/>
        </w:rPr>
      </w:pPr>
    </w:p>
    <w:p w14:paraId="7DAF1D8E" w14:textId="77777777" w:rsidR="00CE6E6F" w:rsidRPr="00117823" w:rsidRDefault="00CE6E6F">
      <w:pPr>
        <w:rPr>
          <w:lang w:val="en-US"/>
        </w:rPr>
      </w:pPr>
    </w:p>
    <w:sectPr w:rsidR="00CE6E6F" w:rsidRPr="00117823" w:rsidSect="00454BB2">
      <w:footerReference w:type="even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9B31" w14:textId="77777777" w:rsidR="00531EF6" w:rsidRDefault="00531EF6" w:rsidP="005919FC">
      <w:r>
        <w:separator/>
      </w:r>
    </w:p>
  </w:endnote>
  <w:endnote w:type="continuationSeparator" w:id="0">
    <w:p w14:paraId="146EC45A" w14:textId="77777777" w:rsidR="00531EF6" w:rsidRDefault="00531EF6" w:rsidP="005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4893" w14:textId="77777777" w:rsidR="00531EF6" w:rsidRDefault="00531EF6" w:rsidP="001160E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1E81BAC" w14:textId="77777777" w:rsidR="00531EF6" w:rsidRDefault="00531EF6" w:rsidP="001160E5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55A9" w14:textId="77777777" w:rsidR="00531EF6" w:rsidRDefault="00531EF6" w:rsidP="001160E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6BCF">
      <w:rPr>
        <w:rStyle w:val="Sidetal"/>
        <w:noProof/>
      </w:rPr>
      <w:t>1</w:t>
    </w:r>
    <w:r>
      <w:rPr>
        <w:rStyle w:val="Sidetal"/>
      </w:rPr>
      <w:fldChar w:fldCharType="end"/>
    </w:r>
  </w:p>
  <w:p w14:paraId="085CEBC5" w14:textId="77777777" w:rsidR="00531EF6" w:rsidRDefault="00531EF6" w:rsidP="001160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D655" w14:textId="77777777" w:rsidR="00531EF6" w:rsidRDefault="00531EF6" w:rsidP="005919FC">
      <w:r>
        <w:separator/>
      </w:r>
    </w:p>
  </w:footnote>
  <w:footnote w:type="continuationSeparator" w:id="0">
    <w:p w14:paraId="7EE61940" w14:textId="77777777" w:rsidR="00531EF6" w:rsidRDefault="00531EF6" w:rsidP="005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C3E"/>
    <w:multiLevelType w:val="hybridMultilevel"/>
    <w:tmpl w:val="DB6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0D96"/>
    <w:multiLevelType w:val="hybridMultilevel"/>
    <w:tmpl w:val="E2383B4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FC"/>
    <w:rsid w:val="000024C3"/>
    <w:rsid w:val="0007102D"/>
    <w:rsid w:val="001160E5"/>
    <w:rsid w:val="00117823"/>
    <w:rsid w:val="0015124B"/>
    <w:rsid w:val="00201C1B"/>
    <w:rsid w:val="002969C6"/>
    <w:rsid w:val="0035479C"/>
    <w:rsid w:val="003D730C"/>
    <w:rsid w:val="00454BB2"/>
    <w:rsid w:val="00531EF6"/>
    <w:rsid w:val="005919FC"/>
    <w:rsid w:val="005B0909"/>
    <w:rsid w:val="005B65C2"/>
    <w:rsid w:val="00605EED"/>
    <w:rsid w:val="00680037"/>
    <w:rsid w:val="006D6156"/>
    <w:rsid w:val="006E2161"/>
    <w:rsid w:val="0084535A"/>
    <w:rsid w:val="009054B8"/>
    <w:rsid w:val="00941130"/>
    <w:rsid w:val="00AE532A"/>
    <w:rsid w:val="00B2039C"/>
    <w:rsid w:val="00B271C5"/>
    <w:rsid w:val="00BC3BA1"/>
    <w:rsid w:val="00BF2595"/>
    <w:rsid w:val="00BF5A5A"/>
    <w:rsid w:val="00C21D18"/>
    <w:rsid w:val="00C935C1"/>
    <w:rsid w:val="00CC35F0"/>
    <w:rsid w:val="00CE6E6F"/>
    <w:rsid w:val="00CF5E66"/>
    <w:rsid w:val="00DB49CB"/>
    <w:rsid w:val="00EC5C32"/>
    <w:rsid w:val="00ED49AC"/>
    <w:rsid w:val="00F50B9C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86F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9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919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19FC"/>
  </w:style>
  <w:style w:type="paragraph" w:styleId="Sidefod">
    <w:name w:val="footer"/>
    <w:basedOn w:val="Normal"/>
    <w:link w:val="SidefodTegn"/>
    <w:uiPriority w:val="99"/>
    <w:unhideWhenUsed/>
    <w:rsid w:val="005919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19FC"/>
  </w:style>
  <w:style w:type="paragraph" w:styleId="Listeafsnit">
    <w:name w:val="List Paragraph"/>
    <w:basedOn w:val="Normal"/>
    <w:uiPriority w:val="34"/>
    <w:qFormat/>
    <w:rsid w:val="005919FC"/>
    <w:pPr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styleId="Llink">
    <w:name w:val="Hyperlink"/>
    <w:basedOn w:val="Standardskrifttypeiafsnit"/>
    <w:uiPriority w:val="99"/>
    <w:unhideWhenUsed/>
    <w:rsid w:val="005919FC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5919FC"/>
    <w:rPr>
      <w:i/>
      <w:iCs/>
    </w:rPr>
  </w:style>
  <w:style w:type="character" w:styleId="Sidetal">
    <w:name w:val="page number"/>
    <w:basedOn w:val="Standardskrifttypeiafsnit"/>
    <w:uiPriority w:val="99"/>
    <w:semiHidden/>
    <w:unhideWhenUsed/>
    <w:rsid w:val="00591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9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919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19FC"/>
  </w:style>
  <w:style w:type="paragraph" w:styleId="Sidefod">
    <w:name w:val="footer"/>
    <w:basedOn w:val="Normal"/>
    <w:link w:val="SidefodTegn"/>
    <w:uiPriority w:val="99"/>
    <w:unhideWhenUsed/>
    <w:rsid w:val="005919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19FC"/>
  </w:style>
  <w:style w:type="paragraph" w:styleId="Listeafsnit">
    <w:name w:val="List Paragraph"/>
    <w:basedOn w:val="Normal"/>
    <w:uiPriority w:val="34"/>
    <w:qFormat/>
    <w:rsid w:val="005919FC"/>
    <w:pPr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styleId="Llink">
    <w:name w:val="Hyperlink"/>
    <w:basedOn w:val="Standardskrifttypeiafsnit"/>
    <w:uiPriority w:val="99"/>
    <w:unhideWhenUsed/>
    <w:rsid w:val="005919FC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5919FC"/>
    <w:rPr>
      <w:i/>
      <w:iCs/>
    </w:rPr>
  </w:style>
  <w:style w:type="character" w:styleId="Sidetal">
    <w:name w:val="page number"/>
    <w:basedOn w:val="Standardskrifttypeiafsnit"/>
    <w:uiPriority w:val="99"/>
    <w:semiHidden/>
    <w:unhideWhenUsed/>
    <w:rsid w:val="0059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formation.dk/debat/2010/10/we-are-all-individuals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aggrund.com/pa-flugt-fra-fremtiden/" TargetMode="External"/><Relationship Id="rId9" Type="http://schemas.openxmlformats.org/officeDocument/2006/relationships/hyperlink" Target="http://atlasmag.dk/samfund/folket-har-talt-men-hvad-har-det-sagt" TargetMode="External"/><Relationship Id="rId10" Type="http://schemas.openxmlformats.org/officeDocument/2006/relationships/hyperlink" Target="http://politiken.dk/debat/kroniken/art5628601/Solidaritet-river-os-fra-hinanden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Skadhauge</dc:creator>
  <cp:keywords/>
  <dc:description/>
  <cp:lastModifiedBy>Troels Skadhauge</cp:lastModifiedBy>
  <cp:revision>4</cp:revision>
  <dcterms:created xsi:type="dcterms:W3CDTF">2021-01-07T20:46:00Z</dcterms:created>
  <dcterms:modified xsi:type="dcterms:W3CDTF">2021-01-07T20:47:00Z</dcterms:modified>
</cp:coreProperties>
</file>